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02A33" w14:textId="77777777" w:rsidR="0009599D" w:rsidRPr="000F123F" w:rsidRDefault="0009599D" w:rsidP="0009599D">
      <w:pPr>
        <w:spacing w:before="0" w:after="160" w:line="256" w:lineRule="auto"/>
        <w:ind w:firstLine="0"/>
        <w:jc w:val="center"/>
        <w:rPr>
          <w:rFonts w:cs="Sylfaen"/>
          <w:b/>
          <w:bCs/>
          <w:color w:val="000000"/>
          <w:sz w:val="32"/>
          <w:lang w:val="hy-AM"/>
        </w:rPr>
      </w:pPr>
      <w:r w:rsidRPr="000F123F">
        <w:rPr>
          <w:rFonts w:cs="Sylfaen"/>
          <w:b/>
          <w:bCs/>
          <w:color w:val="000000"/>
          <w:sz w:val="32"/>
          <w:lang w:val="hy-AM"/>
        </w:rPr>
        <w:t>ՀԱՅԱՍՏԱՆԻ ՀԱՆՐԱՊԵՏՈՒԹՅԱՆ ՀԱՇՎԵՔՆՆԻՉ ՊԱԼԱՏ</w:t>
      </w:r>
    </w:p>
    <w:p w14:paraId="056FA073" w14:textId="77777777" w:rsidR="0009599D" w:rsidRPr="000F123F" w:rsidRDefault="0009599D" w:rsidP="0009599D">
      <w:pPr>
        <w:spacing w:before="0" w:after="160" w:line="256" w:lineRule="auto"/>
        <w:ind w:firstLine="0"/>
        <w:jc w:val="left"/>
        <w:rPr>
          <w:rFonts w:cs="Sylfaen"/>
          <w:b/>
          <w:bCs/>
          <w:color w:val="000000"/>
          <w:sz w:val="32"/>
          <w:lang w:val="hy-AM"/>
        </w:rPr>
      </w:pPr>
    </w:p>
    <w:p w14:paraId="266B1EEA" w14:textId="77777777" w:rsidR="0009599D" w:rsidRPr="000F123F" w:rsidRDefault="0009599D" w:rsidP="0009599D">
      <w:pPr>
        <w:jc w:val="center"/>
        <w:rPr>
          <w:noProof/>
          <w:lang w:val="ru-RU" w:eastAsia="ru-RU"/>
        </w:rPr>
      </w:pPr>
      <w:bookmarkStart w:id="0" w:name="_Hlk509559606"/>
      <w:r w:rsidRPr="000F123F">
        <w:rPr>
          <w:noProof/>
        </w:rPr>
        <w:drawing>
          <wp:inline distT="0" distB="0" distL="0" distR="0" wp14:anchorId="25EBCA22" wp14:editId="61B63984">
            <wp:extent cx="1346200" cy="1261745"/>
            <wp:effectExtent l="0" t="0" r="6350" b="0"/>
            <wp:docPr id="1" name="Picture 1" descr="http://www.parliament.am/laws_images/1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arliament.am/laws_images/148.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46200" cy="1261745"/>
                    </a:xfrm>
                    <a:prstGeom prst="rect">
                      <a:avLst/>
                    </a:prstGeom>
                    <a:noFill/>
                    <a:ln>
                      <a:noFill/>
                    </a:ln>
                  </pic:spPr>
                </pic:pic>
              </a:graphicData>
            </a:graphic>
          </wp:inline>
        </w:drawing>
      </w:r>
      <w:bookmarkEnd w:id="0"/>
    </w:p>
    <w:p w14:paraId="768DC741" w14:textId="77777777" w:rsidR="0009599D" w:rsidRPr="000F123F" w:rsidRDefault="0009599D" w:rsidP="0009599D"/>
    <w:p w14:paraId="3821F70F" w14:textId="77777777" w:rsidR="0009599D" w:rsidRPr="000F123F" w:rsidRDefault="0009599D" w:rsidP="0009599D"/>
    <w:p w14:paraId="0A0FCA67" w14:textId="77777777" w:rsidR="0009599D" w:rsidRPr="000F123F" w:rsidRDefault="0009599D" w:rsidP="0009599D">
      <w:pPr>
        <w:tabs>
          <w:tab w:val="left" w:pos="9180"/>
        </w:tabs>
        <w:spacing w:before="0" w:line="240" w:lineRule="auto"/>
        <w:ind w:right="29" w:firstLine="0"/>
        <w:jc w:val="center"/>
        <w:rPr>
          <w:rFonts w:cs="Sylfaen"/>
          <w:b/>
          <w:bCs/>
          <w:color w:val="000000"/>
          <w:sz w:val="40"/>
        </w:rPr>
      </w:pPr>
      <w:r w:rsidRPr="000F123F">
        <w:rPr>
          <w:rFonts w:cs="Sylfaen"/>
          <w:b/>
          <w:bCs/>
          <w:color w:val="000000"/>
          <w:sz w:val="40"/>
        </w:rPr>
        <w:t>ԸՆԹԱՑԻԿ ԵԶՐԱԿԱՑՈՒԹՅՈՒՆ</w:t>
      </w:r>
    </w:p>
    <w:p w14:paraId="1AD47DA1" w14:textId="77777777" w:rsidR="0009599D" w:rsidRPr="000F123F" w:rsidRDefault="0009599D" w:rsidP="0009599D">
      <w:pPr>
        <w:spacing w:before="0" w:after="160" w:line="240" w:lineRule="auto"/>
        <w:ind w:firstLine="0"/>
        <w:jc w:val="center"/>
        <w:rPr>
          <w:b/>
          <w:bCs/>
          <w:color w:val="808080"/>
          <w:sz w:val="28"/>
          <w:lang w:val="hy-AM"/>
        </w:rPr>
      </w:pPr>
      <w:bookmarkStart w:id="1" w:name="_GoBack"/>
      <w:r w:rsidRPr="000F123F">
        <w:rPr>
          <w:b/>
          <w:bCs/>
          <w:color w:val="808080"/>
          <w:sz w:val="28"/>
          <w:lang w:val="hy-AM"/>
        </w:rPr>
        <w:t xml:space="preserve">ՀԱՅԱՍՏԱՆԻ ՀԱՆՐԱՊԵՏՈՒԹՅԱՆ </w:t>
      </w:r>
      <w:r>
        <w:rPr>
          <w:b/>
          <w:bCs/>
          <w:color w:val="808080"/>
          <w:sz w:val="28"/>
        </w:rPr>
        <w:t>ՆԵՐՔԻՆ ԳՈՐԾԵՐԻ ՆԱԽԱՐԱՐՈՒԹՅՈՒՆՈՒՄ</w:t>
      </w:r>
      <w:r w:rsidRPr="000F123F">
        <w:rPr>
          <w:b/>
          <w:bCs/>
          <w:color w:val="808080"/>
          <w:sz w:val="28"/>
          <w:lang w:val="hy-AM"/>
        </w:rPr>
        <w:t xml:space="preserve"> 202</w:t>
      </w:r>
      <w:r w:rsidRPr="0009599D">
        <w:rPr>
          <w:b/>
          <w:bCs/>
          <w:color w:val="808080"/>
          <w:sz w:val="28"/>
        </w:rPr>
        <w:t>4</w:t>
      </w:r>
      <w:r w:rsidRPr="000F123F">
        <w:rPr>
          <w:b/>
          <w:bCs/>
          <w:color w:val="808080"/>
          <w:sz w:val="28"/>
          <w:lang w:val="hy-AM"/>
        </w:rPr>
        <w:t xml:space="preserve"> ԹՎԱԿԱՆԻ ՊԵՏԱԿԱՆ ԲՅՈՒՋԵԻ </w:t>
      </w:r>
      <w:r w:rsidRPr="000F123F">
        <w:rPr>
          <w:b/>
          <w:bCs/>
          <w:color w:val="808080"/>
          <w:sz w:val="28"/>
          <w:lang w:val="hy-AM"/>
        </w:rPr>
        <w:tab/>
      </w:r>
      <w:r>
        <w:rPr>
          <w:b/>
          <w:bCs/>
          <w:color w:val="808080"/>
          <w:sz w:val="28"/>
          <w:lang w:val="ru-RU"/>
        </w:rPr>
        <w:t>ԵՐԵՔ</w:t>
      </w:r>
      <w:r w:rsidRPr="0009599D">
        <w:rPr>
          <w:b/>
          <w:bCs/>
          <w:color w:val="808080"/>
          <w:sz w:val="28"/>
        </w:rPr>
        <w:t xml:space="preserve"> </w:t>
      </w:r>
      <w:r>
        <w:rPr>
          <w:b/>
          <w:bCs/>
          <w:color w:val="808080"/>
          <w:sz w:val="28"/>
          <w:lang w:val="ru-RU"/>
        </w:rPr>
        <w:t>ԱՄԻՍՆԵՐԻ</w:t>
      </w:r>
      <w:r w:rsidRPr="000F123F">
        <w:rPr>
          <w:b/>
          <w:bCs/>
          <w:color w:val="808080"/>
          <w:sz w:val="28"/>
          <w:lang w:val="hy-AM"/>
        </w:rPr>
        <w:t xml:space="preserve"> ԿԱՏԱՐՄԱՆ</w:t>
      </w:r>
      <w:r w:rsidRPr="000F123F">
        <w:rPr>
          <w:rFonts w:eastAsia="Times New Roman"/>
          <w:b/>
          <w:szCs w:val="24"/>
        </w:rPr>
        <w:t xml:space="preserve"> </w:t>
      </w:r>
      <w:r w:rsidRPr="000F123F">
        <w:rPr>
          <w:b/>
          <w:bCs/>
          <w:color w:val="808080"/>
          <w:sz w:val="28"/>
          <w:lang w:val="hy-AM"/>
        </w:rPr>
        <w:t>ՀԱՇՎԵՔՆՆՈՒԹՅԱՆ ԱՐԴՅՈՒՆՔՆԵՐԻ ՎԵՐԱԲԵՐՅԱԼ</w:t>
      </w:r>
    </w:p>
    <w:bookmarkEnd w:id="1"/>
    <w:p w14:paraId="64E44368" w14:textId="77777777" w:rsidR="0009599D" w:rsidRPr="000F123F" w:rsidRDefault="0009599D" w:rsidP="0009599D">
      <w:pPr>
        <w:rPr>
          <w:lang w:val="hy-AM"/>
        </w:rPr>
      </w:pPr>
    </w:p>
    <w:p w14:paraId="23FAD648" w14:textId="77777777" w:rsidR="0009599D" w:rsidRPr="000F123F" w:rsidRDefault="0009599D" w:rsidP="0009599D">
      <w:pPr>
        <w:rPr>
          <w:lang w:val="hy-AM"/>
        </w:rPr>
      </w:pPr>
    </w:p>
    <w:p w14:paraId="68FB5867" w14:textId="77777777" w:rsidR="0009599D" w:rsidRPr="000F123F" w:rsidRDefault="0009599D" w:rsidP="0009599D">
      <w:pPr>
        <w:rPr>
          <w:lang w:val="hy-AM"/>
        </w:rPr>
      </w:pPr>
    </w:p>
    <w:p w14:paraId="0D7B55DE" w14:textId="77777777" w:rsidR="0009599D" w:rsidRPr="000F123F" w:rsidRDefault="0009599D" w:rsidP="0009599D">
      <w:pPr>
        <w:rPr>
          <w:lang w:val="hy-AM"/>
        </w:rPr>
      </w:pPr>
    </w:p>
    <w:p w14:paraId="4F99CF15" w14:textId="77777777" w:rsidR="0009599D" w:rsidRPr="000F123F" w:rsidRDefault="0009599D" w:rsidP="0009599D">
      <w:pPr>
        <w:rPr>
          <w:lang w:val="hy-AM"/>
        </w:rPr>
      </w:pPr>
    </w:p>
    <w:p w14:paraId="5AAA43A0" w14:textId="77777777" w:rsidR="0009599D" w:rsidRPr="000F123F" w:rsidRDefault="0009599D" w:rsidP="0009599D">
      <w:pPr>
        <w:rPr>
          <w:lang w:val="hy-AM"/>
        </w:rPr>
      </w:pPr>
    </w:p>
    <w:p w14:paraId="50F139A6" w14:textId="77777777" w:rsidR="0009599D" w:rsidRPr="000F123F" w:rsidRDefault="0009599D" w:rsidP="0009599D">
      <w:pPr>
        <w:rPr>
          <w:lang w:val="hy-AM"/>
        </w:rPr>
      </w:pPr>
    </w:p>
    <w:p w14:paraId="513D7E0E" w14:textId="77777777" w:rsidR="0009599D" w:rsidRPr="000F123F" w:rsidRDefault="0009599D" w:rsidP="0009599D">
      <w:pPr>
        <w:jc w:val="center"/>
        <w:rPr>
          <w:sz w:val="28"/>
          <w:lang w:val="ru-RU"/>
        </w:rPr>
      </w:pPr>
      <w:r w:rsidRPr="000F123F">
        <w:rPr>
          <w:sz w:val="28"/>
          <w:lang w:val="hy-AM"/>
        </w:rPr>
        <w:t>202</w:t>
      </w:r>
      <w:r w:rsidRPr="000F123F">
        <w:rPr>
          <w:sz w:val="28"/>
          <w:lang w:val="ru-RU"/>
        </w:rPr>
        <w:t>4</w:t>
      </w:r>
    </w:p>
    <w:p w14:paraId="3F19B661" w14:textId="77777777" w:rsidR="0009599D" w:rsidRPr="000F123F" w:rsidRDefault="0009599D" w:rsidP="0009599D"/>
    <w:p w14:paraId="5876722A" w14:textId="77777777" w:rsidR="0009599D" w:rsidRDefault="0009599D" w:rsidP="0009599D"/>
    <w:p w14:paraId="5306A7AC" w14:textId="77777777" w:rsidR="0009599D" w:rsidRDefault="0009599D" w:rsidP="0009599D"/>
    <w:p w14:paraId="415B5956" w14:textId="77777777" w:rsidR="0009599D" w:rsidRDefault="0009599D" w:rsidP="0009599D"/>
    <w:p w14:paraId="687F08A3" w14:textId="77777777" w:rsidR="0009599D" w:rsidRPr="000F123F" w:rsidRDefault="0009599D" w:rsidP="0009599D"/>
    <w:p w14:paraId="6C7B5198" w14:textId="77777777" w:rsidR="0009599D" w:rsidRPr="000F123F" w:rsidRDefault="0009599D" w:rsidP="0009599D"/>
    <w:p w14:paraId="51F62223" w14:textId="77777777" w:rsidR="0009599D" w:rsidRPr="000F123F" w:rsidRDefault="0009599D" w:rsidP="0009599D">
      <w:pPr>
        <w:spacing w:before="0" w:after="160" w:line="256" w:lineRule="auto"/>
        <w:ind w:firstLine="0"/>
        <w:jc w:val="center"/>
        <w:rPr>
          <w:rFonts w:cs="Sylfaen"/>
          <w:b/>
          <w:bCs/>
          <w:color w:val="0070C0"/>
          <w:sz w:val="28"/>
          <w:szCs w:val="28"/>
        </w:rPr>
      </w:pPr>
      <w:r w:rsidRPr="000F123F">
        <w:rPr>
          <w:rFonts w:cs="Sylfaen"/>
          <w:b/>
          <w:bCs/>
          <w:color w:val="0070C0"/>
          <w:sz w:val="28"/>
          <w:szCs w:val="28"/>
        </w:rPr>
        <w:t>ԲՈՎԱՆԴԱԿՈՒԹՅՈՒՆ</w:t>
      </w:r>
    </w:p>
    <w:sdt>
      <w:sdtPr>
        <w:rPr>
          <w:rFonts w:ascii="GHEA Grapalat" w:eastAsia="SimSun" w:hAnsi="GHEA Grapalat" w:cs="Times New Roman"/>
          <w:color w:val="auto"/>
          <w:sz w:val="24"/>
          <w:szCs w:val="22"/>
        </w:rPr>
        <w:id w:val="1781143465"/>
        <w:docPartObj>
          <w:docPartGallery w:val="Table of Contents"/>
          <w:docPartUnique/>
        </w:docPartObj>
      </w:sdtPr>
      <w:sdtEndPr>
        <w:rPr>
          <w:b/>
          <w:bCs/>
          <w:noProof/>
          <w:highlight w:val="yellow"/>
        </w:rPr>
      </w:sdtEndPr>
      <w:sdtContent>
        <w:p w14:paraId="6A888489" w14:textId="77777777" w:rsidR="0009599D" w:rsidRPr="000F123F" w:rsidRDefault="0009599D" w:rsidP="0009599D">
          <w:pPr>
            <w:pStyle w:val="TOCHeading"/>
          </w:pPr>
        </w:p>
        <w:p w14:paraId="4CD8F560" w14:textId="2BB5F97A" w:rsidR="0082743B" w:rsidRDefault="0009599D">
          <w:pPr>
            <w:pStyle w:val="TOC1"/>
            <w:tabs>
              <w:tab w:val="left" w:pos="1100"/>
              <w:tab w:val="right" w:leader="dot" w:pos="9912"/>
            </w:tabs>
            <w:rPr>
              <w:rFonts w:asciiTheme="minorHAnsi" w:eastAsiaTheme="minorEastAsia" w:hAnsiTheme="minorHAnsi" w:cstheme="minorBidi"/>
              <w:noProof/>
              <w:sz w:val="22"/>
            </w:rPr>
          </w:pPr>
          <w:r w:rsidRPr="0082743B">
            <w:fldChar w:fldCharType="begin"/>
          </w:r>
          <w:r w:rsidRPr="0082743B">
            <w:instrText xml:space="preserve"> TOC \o "1-3" \h \z \u </w:instrText>
          </w:r>
          <w:r w:rsidRPr="0082743B">
            <w:fldChar w:fldCharType="separate"/>
          </w:r>
          <w:hyperlink w:anchor="_Toc173766048" w:history="1">
            <w:r w:rsidR="0082743B" w:rsidRPr="00B41121">
              <w:rPr>
                <w:rStyle w:val="Hyperlink"/>
                <w:b/>
                <w:noProof/>
                <w:lang w:val="hy-AM"/>
              </w:rPr>
              <w:t>I.</w:t>
            </w:r>
            <w:r w:rsidR="0082743B">
              <w:rPr>
                <w:rFonts w:asciiTheme="minorHAnsi" w:eastAsiaTheme="minorEastAsia" w:hAnsiTheme="minorHAnsi" w:cstheme="minorBidi"/>
                <w:noProof/>
                <w:sz w:val="22"/>
              </w:rPr>
              <w:tab/>
            </w:r>
            <w:r w:rsidR="0082743B" w:rsidRPr="00B41121">
              <w:rPr>
                <w:rStyle w:val="Hyperlink"/>
                <w:b/>
                <w:noProof/>
                <w:lang w:val="hy-AM"/>
              </w:rPr>
              <w:t>ԱՄՓՈՓԱԳԻՐ</w:t>
            </w:r>
            <w:r w:rsidR="0082743B">
              <w:rPr>
                <w:noProof/>
                <w:webHidden/>
              </w:rPr>
              <w:tab/>
            </w:r>
            <w:r w:rsidR="0082743B">
              <w:rPr>
                <w:noProof/>
                <w:webHidden/>
              </w:rPr>
              <w:fldChar w:fldCharType="begin"/>
            </w:r>
            <w:r w:rsidR="0082743B">
              <w:rPr>
                <w:noProof/>
                <w:webHidden/>
              </w:rPr>
              <w:instrText xml:space="preserve"> PAGEREF _Toc173766048 \h </w:instrText>
            </w:r>
            <w:r w:rsidR="0082743B">
              <w:rPr>
                <w:noProof/>
                <w:webHidden/>
              </w:rPr>
            </w:r>
            <w:r w:rsidR="0082743B">
              <w:rPr>
                <w:noProof/>
                <w:webHidden/>
              </w:rPr>
              <w:fldChar w:fldCharType="separate"/>
            </w:r>
            <w:r w:rsidR="0082743B">
              <w:rPr>
                <w:noProof/>
                <w:webHidden/>
              </w:rPr>
              <w:t>8</w:t>
            </w:r>
            <w:r w:rsidR="0082743B">
              <w:rPr>
                <w:noProof/>
                <w:webHidden/>
              </w:rPr>
              <w:fldChar w:fldCharType="end"/>
            </w:r>
          </w:hyperlink>
        </w:p>
        <w:p w14:paraId="3A4A35A9" w14:textId="405539DE" w:rsidR="0082743B" w:rsidRDefault="009F3A25">
          <w:pPr>
            <w:pStyle w:val="TOC1"/>
            <w:tabs>
              <w:tab w:val="left" w:pos="1320"/>
              <w:tab w:val="right" w:leader="dot" w:pos="9912"/>
            </w:tabs>
            <w:rPr>
              <w:rFonts w:asciiTheme="minorHAnsi" w:eastAsiaTheme="minorEastAsia" w:hAnsiTheme="minorHAnsi" w:cstheme="minorBidi"/>
              <w:noProof/>
              <w:sz w:val="22"/>
            </w:rPr>
          </w:pPr>
          <w:hyperlink w:anchor="_Toc173766049" w:history="1">
            <w:r w:rsidR="0082743B" w:rsidRPr="00B41121">
              <w:rPr>
                <w:rStyle w:val="Hyperlink"/>
                <w:b/>
                <w:noProof/>
                <w:lang w:val="hy-AM"/>
              </w:rPr>
              <w:t>II.</w:t>
            </w:r>
            <w:r w:rsidR="0082743B">
              <w:rPr>
                <w:rFonts w:asciiTheme="minorHAnsi" w:eastAsiaTheme="minorEastAsia" w:hAnsiTheme="minorHAnsi" w:cstheme="minorBidi"/>
                <w:noProof/>
                <w:sz w:val="22"/>
              </w:rPr>
              <w:tab/>
            </w:r>
            <w:r w:rsidR="0082743B" w:rsidRPr="00B41121">
              <w:rPr>
                <w:rStyle w:val="Hyperlink"/>
                <w:b/>
                <w:noProof/>
                <w:lang w:val="hy-AM"/>
              </w:rPr>
              <w:t>ՀԱՇՎԵՔՆՆՈՒԹՅԱՆ ՀԻՄՆԱԿԱՆ ԱՐԴՅՈՒՆՔՆԵՐ</w:t>
            </w:r>
            <w:r w:rsidR="0082743B" w:rsidRPr="00B41121">
              <w:rPr>
                <w:rStyle w:val="Hyperlink"/>
                <w:b/>
                <w:noProof/>
              </w:rPr>
              <w:t>Ը</w:t>
            </w:r>
            <w:r w:rsidR="0082743B">
              <w:rPr>
                <w:noProof/>
                <w:webHidden/>
              </w:rPr>
              <w:tab/>
            </w:r>
            <w:r w:rsidR="0082743B">
              <w:rPr>
                <w:noProof/>
                <w:webHidden/>
              </w:rPr>
              <w:fldChar w:fldCharType="begin"/>
            </w:r>
            <w:r w:rsidR="0082743B">
              <w:rPr>
                <w:noProof/>
                <w:webHidden/>
              </w:rPr>
              <w:instrText xml:space="preserve"> PAGEREF _Toc173766049 \h </w:instrText>
            </w:r>
            <w:r w:rsidR="0082743B">
              <w:rPr>
                <w:noProof/>
                <w:webHidden/>
              </w:rPr>
            </w:r>
            <w:r w:rsidR="0082743B">
              <w:rPr>
                <w:noProof/>
                <w:webHidden/>
              </w:rPr>
              <w:fldChar w:fldCharType="separate"/>
            </w:r>
            <w:r w:rsidR="0082743B">
              <w:rPr>
                <w:noProof/>
                <w:webHidden/>
              </w:rPr>
              <w:t>10</w:t>
            </w:r>
            <w:r w:rsidR="0082743B">
              <w:rPr>
                <w:noProof/>
                <w:webHidden/>
              </w:rPr>
              <w:fldChar w:fldCharType="end"/>
            </w:r>
          </w:hyperlink>
        </w:p>
        <w:p w14:paraId="4BF96504" w14:textId="566747D2" w:rsidR="0082743B" w:rsidRDefault="009F3A25">
          <w:pPr>
            <w:pStyle w:val="TOC1"/>
            <w:tabs>
              <w:tab w:val="left" w:pos="1320"/>
              <w:tab w:val="right" w:leader="dot" w:pos="9912"/>
            </w:tabs>
            <w:rPr>
              <w:rFonts w:asciiTheme="minorHAnsi" w:eastAsiaTheme="minorEastAsia" w:hAnsiTheme="minorHAnsi" w:cstheme="minorBidi"/>
              <w:noProof/>
              <w:sz w:val="22"/>
            </w:rPr>
          </w:pPr>
          <w:hyperlink w:anchor="_Toc173766050" w:history="1">
            <w:r w:rsidR="0082743B" w:rsidRPr="00B41121">
              <w:rPr>
                <w:rStyle w:val="Hyperlink"/>
                <w:b/>
                <w:noProof/>
                <w:lang w:val="hy-AM"/>
              </w:rPr>
              <w:t>III.</w:t>
            </w:r>
            <w:r w:rsidR="0082743B">
              <w:rPr>
                <w:rFonts w:asciiTheme="minorHAnsi" w:eastAsiaTheme="minorEastAsia" w:hAnsiTheme="minorHAnsi" w:cstheme="minorBidi"/>
                <w:noProof/>
                <w:sz w:val="22"/>
              </w:rPr>
              <w:tab/>
            </w:r>
            <w:r w:rsidR="0082743B" w:rsidRPr="00B41121">
              <w:rPr>
                <w:rStyle w:val="Hyperlink"/>
                <w:b/>
                <w:noProof/>
                <w:lang w:val="hy-AM"/>
              </w:rPr>
              <w:t xml:space="preserve">ՆԵՐՔԻՆ ԳՈՐԾԵՐԻ ՆԱԽԱՐԱՐՈՒԹՅԱՆ ՖԻՆԱՆՍԱԿԱՆ </w:t>
            </w:r>
            <w:r w:rsidR="0082743B">
              <w:rPr>
                <w:rStyle w:val="Hyperlink"/>
                <w:b/>
                <w:noProof/>
              </w:rPr>
              <w:t xml:space="preserve">   </w:t>
            </w:r>
            <w:r w:rsidR="0082743B" w:rsidRPr="00B41121">
              <w:rPr>
                <w:rStyle w:val="Hyperlink"/>
                <w:b/>
                <w:noProof/>
                <w:lang w:val="hy-AM"/>
              </w:rPr>
              <w:t>ՑՈՒՑԱՆԻՇՆԵՐԸ ՊԵՏԱԿԱՆ ԲՅՈՒՋԵԻ 2024 ԹՎԱԿԱՆԻ 1-ԻՆ ԵՌԱՄՍՅԱԿԻ ՀԱՄԱՐ</w:t>
            </w:r>
            <w:r w:rsidR="0082743B">
              <w:rPr>
                <w:noProof/>
                <w:webHidden/>
              </w:rPr>
              <w:tab/>
            </w:r>
            <w:r w:rsidR="0082743B">
              <w:rPr>
                <w:noProof/>
                <w:webHidden/>
              </w:rPr>
              <w:fldChar w:fldCharType="begin"/>
            </w:r>
            <w:r w:rsidR="0082743B">
              <w:rPr>
                <w:noProof/>
                <w:webHidden/>
              </w:rPr>
              <w:instrText xml:space="preserve"> PAGEREF _Toc173766050 \h </w:instrText>
            </w:r>
            <w:r w:rsidR="0082743B">
              <w:rPr>
                <w:noProof/>
                <w:webHidden/>
              </w:rPr>
            </w:r>
            <w:r w:rsidR="0082743B">
              <w:rPr>
                <w:noProof/>
                <w:webHidden/>
              </w:rPr>
              <w:fldChar w:fldCharType="separate"/>
            </w:r>
            <w:r w:rsidR="0082743B">
              <w:rPr>
                <w:noProof/>
                <w:webHidden/>
              </w:rPr>
              <w:t>12</w:t>
            </w:r>
            <w:r w:rsidR="0082743B">
              <w:rPr>
                <w:noProof/>
                <w:webHidden/>
              </w:rPr>
              <w:fldChar w:fldCharType="end"/>
            </w:r>
          </w:hyperlink>
        </w:p>
        <w:p w14:paraId="39A53560" w14:textId="53221477" w:rsidR="0082743B" w:rsidRDefault="009F3A25">
          <w:pPr>
            <w:pStyle w:val="TOC1"/>
            <w:tabs>
              <w:tab w:val="left" w:pos="1320"/>
              <w:tab w:val="right" w:leader="dot" w:pos="9912"/>
            </w:tabs>
            <w:rPr>
              <w:rFonts w:asciiTheme="minorHAnsi" w:eastAsiaTheme="minorEastAsia" w:hAnsiTheme="minorHAnsi" w:cstheme="minorBidi"/>
              <w:noProof/>
              <w:sz w:val="22"/>
            </w:rPr>
          </w:pPr>
          <w:hyperlink w:anchor="_Toc173766051" w:history="1">
            <w:r w:rsidR="0082743B" w:rsidRPr="00B41121">
              <w:rPr>
                <w:rStyle w:val="Hyperlink"/>
                <w:b/>
                <w:caps/>
                <w:noProof/>
                <w:lang w:val="hy-AM"/>
              </w:rPr>
              <w:t>IV.</w:t>
            </w:r>
            <w:r w:rsidR="0082743B">
              <w:rPr>
                <w:rFonts w:asciiTheme="minorHAnsi" w:eastAsiaTheme="minorEastAsia" w:hAnsiTheme="minorHAnsi" w:cstheme="minorBidi"/>
                <w:noProof/>
                <w:sz w:val="22"/>
              </w:rPr>
              <w:tab/>
            </w:r>
            <w:r w:rsidR="0082743B" w:rsidRPr="00B41121">
              <w:rPr>
                <w:rStyle w:val="Hyperlink"/>
                <w:b/>
                <w:noProof/>
                <w:lang w:val="hy-AM"/>
              </w:rPr>
              <w:t>ԱՐՁԱՆԱԳՐՎԱԾ ԱՆՀԱՄԱՊԱՏԱՍԽԱՆՈՒԹՅՈՒՆՆԵՐԸ</w:t>
            </w:r>
            <w:r w:rsidR="0082743B">
              <w:rPr>
                <w:noProof/>
                <w:webHidden/>
              </w:rPr>
              <w:tab/>
            </w:r>
            <w:r w:rsidR="0082743B">
              <w:rPr>
                <w:noProof/>
                <w:webHidden/>
              </w:rPr>
              <w:fldChar w:fldCharType="begin"/>
            </w:r>
            <w:r w:rsidR="0082743B">
              <w:rPr>
                <w:noProof/>
                <w:webHidden/>
              </w:rPr>
              <w:instrText xml:space="preserve"> PAGEREF _Toc173766051 \h </w:instrText>
            </w:r>
            <w:r w:rsidR="0082743B">
              <w:rPr>
                <w:noProof/>
                <w:webHidden/>
              </w:rPr>
            </w:r>
            <w:r w:rsidR="0082743B">
              <w:rPr>
                <w:noProof/>
                <w:webHidden/>
              </w:rPr>
              <w:fldChar w:fldCharType="separate"/>
            </w:r>
            <w:r w:rsidR="0082743B">
              <w:rPr>
                <w:noProof/>
                <w:webHidden/>
              </w:rPr>
              <w:t>14</w:t>
            </w:r>
            <w:r w:rsidR="0082743B">
              <w:rPr>
                <w:noProof/>
                <w:webHidden/>
              </w:rPr>
              <w:fldChar w:fldCharType="end"/>
            </w:r>
          </w:hyperlink>
        </w:p>
        <w:p w14:paraId="01A99667" w14:textId="07130966" w:rsidR="0082743B" w:rsidRDefault="009F3A25">
          <w:pPr>
            <w:pStyle w:val="TOC1"/>
            <w:tabs>
              <w:tab w:val="left" w:pos="1320"/>
              <w:tab w:val="right" w:leader="dot" w:pos="9912"/>
            </w:tabs>
            <w:rPr>
              <w:rFonts w:asciiTheme="minorHAnsi" w:eastAsiaTheme="minorEastAsia" w:hAnsiTheme="minorHAnsi" w:cstheme="minorBidi"/>
              <w:noProof/>
              <w:sz w:val="22"/>
            </w:rPr>
          </w:pPr>
          <w:hyperlink w:anchor="_Toc173766081" w:history="1">
            <w:r w:rsidR="0082743B" w:rsidRPr="00B41121">
              <w:rPr>
                <w:rStyle w:val="Hyperlink"/>
                <w:b/>
                <w:noProof/>
                <w:lang w:val="hy-AM"/>
              </w:rPr>
              <w:t>V.</w:t>
            </w:r>
            <w:r w:rsidR="0082743B">
              <w:rPr>
                <w:rFonts w:asciiTheme="minorHAnsi" w:eastAsiaTheme="minorEastAsia" w:hAnsiTheme="minorHAnsi" w:cstheme="minorBidi"/>
                <w:noProof/>
                <w:sz w:val="22"/>
              </w:rPr>
              <w:tab/>
            </w:r>
            <w:r w:rsidR="0082743B" w:rsidRPr="00B41121">
              <w:rPr>
                <w:rStyle w:val="Hyperlink"/>
                <w:b/>
                <w:noProof/>
              </w:rPr>
              <w:t xml:space="preserve">ԱՐՁԱՆԱԳՐՎԱԾ </w:t>
            </w:r>
            <w:r w:rsidR="0082743B" w:rsidRPr="00B41121">
              <w:rPr>
                <w:rStyle w:val="Hyperlink"/>
                <w:b/>
                <w:noProof/>
                <w:lang w:val="hy-AM"/>
              </w:rPr>
              <w:t>ԽԵՂԱԹՅՈՒՐՈՒՄՆԵՐ</w:t>
            </w:r>
            <w:r w:rsidR="0082743B" w:rsidRPr="00B41121">
              <w:rPr>
                <w:rStyle w:val="Hyperlink"/>
                <w:b/>
                <w:noProof/>
              </w:rPr>
              <w:t>Ը</w:t>
            </w:r>
            <w:r w:rsidR="0082743B">
              <w:rPr>
                <w:noProof/>
                <w:webHidden/>
              </w:rPr>
              <w:tab/>
            </w:r>
            <w:r w:rsidR="0082743B">
              <w:rPr>
                <w:noProof/>
                <w:webHidden/>
              </w:rPr>
              <w:fldChar w:fldCharType="begin"/>
            </w:r>
            <w:r w:rsidR="0082743B">
              <w:rPr>
                <w:noProof/>
                <w:webHidden/>
              </w:rPr>
              <w:instrText xml:space="preserve"> PAGEREF _Toc173766081 \h </w:instrText>
            </w:r>
            <w:r w:rsidR="0082743B">
              <w:rPr>
                <w:noProof/>
                <w:webHidden/>
              </w:rPr>
            </w:r>
            <w:r w:rsidR="0082743B">
              <w:rPr>
                <w:noProof/>
                <w:webHidden/>
              </w:rPr>
              <w:fldChar w:fldCharType="separate"/>
            </w:r>
            <w:r w:rsidR="0082743B">
              <w:rPr>
                <w:noProof/>
                <w:webHidden/>
              </w:rPr>
              <w:t>53</w:t>
            </w:r>
            <w:r w:rsidR="0082743B">
              <w:rPr>
                <w:noProof/>
                <w:webHidden/>
              </w:rPr>
              <w:fldChar w:fldCharType="end"/>
            </w:r>
          </w:hyperlink>
        </w:p>
        <w:p w14:paraId="4D54C552" w14:textId="3B36C97F" w:rsidR="0082743B" w:rsidRDefault="009F3A25">
          <w:pPr>
            <w:pStyle w:val="TOC1"/>
            <w:tabs>
              <w:tab w:val="left" w:pos="1320"/>
              <w:tab w:val="right" w:leader="dot" w:pos="9912"/>
            </w:tabs>
            <w:rPr>
              <w:rFonts w:asciiTheme="minorHAnsi" w:eastAsiaTheme="minorEastAsia" w:hAnsiTheme="minorHAnsi" w:cstheme="minorBidi"/>
              <w:noProof/>
              <w:sz w:val="22"/>
            </w:rPr>
          </w:pPr>
          <w:hyperlink w:anchor="_Toc173766084" w:history="1">
            <w:r w:rsidR="0082743B" w:rsidRPr="00B41121">
              <w:rPr>
                <w:rStyle w:val="Hyperlink"/>
                <w:b/>
                <w:noProof/>
              </w:rPr>
              <w:t>VI.</w:t>
            </w:r>
            <w:r w:rsidR="0082743B">
              <w:rPr>
                <w:rFonts w:asciiTheme="minorHAnsi" w:eastAsiaTheme="minorEastAsia" w:hAnsiTheme="minorHAnsi" w:cstheme="minorBidi"/>
                <w:noProof/>
                <w:sz w:val="22"/>
              </w:rPr>
              <w:tab/>
            </w:r>
            <w:r w:rsidR="0082743B" w:rsidRPr="00B41121">
              <w:rPr>
                <w:rStyle w:val="Hyperlink"/>
                <w:b/>
                <w:noProof/>
              </w:rPr>
              <w:t>ԱՅԼ ՓԱՍՏԵՐԻ ՎԵՐԱԲԵՐՅԱԼ ԳՐԱՌՈՒՄՆԵՐ</w:t>
            </w:r>
            <w:r w:rsidR="0082743B">
              <w:rPr>
                <w:noProof/>
                <w:webHidden/>
              </w:rPr>
              <w:tab/>
            </w:r>
            <w:r w:rsidR="0082743B">
              <w:rPr>
                <w:noProof/>
                <w:webHidden/>
              </w:rPr>
              <w:fldChar w:fldCharType="begin"/>
            </w:r>
            <w:r w:rsidR="0082743B">
              <w:rPr>
                <w:noProof/>
                <w:webHidden/>
              </w:rPr>
              <w:instrText xml:space="preserve"> PAGEREF _Toc173766084 \h </w:instrText>
            </w:r>
            <w:r w:rsidR="0082743B">
              <w:rPr>
                <w:noProof/>
                <w:webHidden/>
              </w:rPr>
            </w:r>
            <w:r w:rsidR="0082743B">
              <w:rPr>
                <w:noProof/>
                <w:webHidden/>
              </w:rPr>
              <w:fldChar w:fldCharType="separate"/>
            </w:r>
            <w:r w:rsidR="0082743B">
              <w:rPr>
                <w:noProof/>
                <w:webHidden/>
              </w:rPr>
              <w:t>54</w:t>
            </w:r>
            <w:r w:rsidR="0082743B">
              <w:rPr>
                <w:noProof/>
                <w:webHidden/>
              </w:rPr>
              <w:fldChar w:fldCharType="end"/>
            </w:r>
          </w:hyperlink>
        </w:p>
        <w:p w14:paraId="76B79350" w14:textId="43132A11" w:rsidR="0082743B" w:rsidRDefault="009F3A25">
          <w:pPr>
            <w:pStyle w:val="TOC1"/>
            <w:tabs>
              <w:tab w:val="left" w:pos="1320"/>
              <w:tab w:val="right" w:leader="dot" w:pos="9912"/>
            </w:tabs>
            <w:rPr>
              <w:rFonts w:asciiTheme="minorHAnsi" w:eastAsiaTheme="minorEastAsia" w:hAnsiTheme="minorHAnsi" w:cstheme="minorBidi"/>
              <w:noProof/>
              <w:sz w:val="22"/>
            </w:rPr>
          </w:pPr>
          <w:hyperlink w:anchor="_Toc173766086" w:history="1">
            <w:r w:rsidR="0082743B" w:rsidRPr="00B41121">
              <w:rPr>
                <w:rStyle w:val="Hyperlink"/>
                <w:b/>
                <w:noProof/>
                <w:lang w:val="hy-AM"/>
              </w:rPr>
              <w:t>VII.</w:t>
            </w:r>
            <w:r w:rsidR="0082743B">
              <w:rPr>
                <w:rFonts w:asciiTheme="minorHAnsi" w:eastAsiaTheme="minorEastAsia" w:hAnsiTheme="minorHAnsi" w:cstheme="minorBidi"/>
                <w:noProof/>
                <w:sz w:val="22"/>
              </w:rPr>
              <w:tab/>
            </w:r>
            <w:r w:rsidR="0082743B" w:rsidRPr="00B41121">
              <w:rPr>
                <w:rStyle w:val="Hyperlink"/>
                <w:b/>
                <w:noProof/>
                <w:lang w:val="hy-AM"/>
              </w:rPr>
              <w:t>«ՀԵՏՀՍԿՈՂԱԿԱՆ ԳՈՐԾԸՆԹԱՑ»</w:t>
            </w:r>
            <w:r w:rsidR="0082743B">
              <w:rPr>
                <w:noProof/>
                <w:webHidden/>
              </w:rPr>
              <w:tab/>
            </w:r>
            <w:r w:rsidR="0082743B">
              <w:rPr>
                <w:noProof/>
                <w:webHidden/>
              </w:rPr>
              <w:fldChar w:fldCharType="begin"/>
            </w:r>
            <w:r w:rsidR="0082743B">
              <w:rPr>
                <w:noProof/>
                <w:webHidden/>
              </w:rPr>
              <w:instrText xml:space="preserve"> PAGEREF _Toc173766086 \h </w:instrText>
            </w:r>
            <w:r w:rsidR="0082743B">
              <w:rPr>
                <w:noProof/>
                <w:webHidden/>
              </w:rPr>
            </w:r>
            <w:r w:rsidR="0082743B">
              <w:rPr>
                <w:noProof/>
                <w:webHidden/>
              </w:rPr>
              <w:fldChar w:fldCharType="separate"/>
            </w:r>
            <w:r w:rsidR="0082743B">
              <w:rPr>
                <w:noProof/>
                <w:webHidden/>
              </w:rPr>
              <w:t>55</w:t>
            </w:r>
            <w:r w:rsidR="0082743B">
              <w:rPr>
                <w:noProof/>
                <w:webHidden/>
              </w:rPr>
              <w:fldChar w:fldCharType="end"/>
            </w:r>
          </w:hyperlink>
        </w:p>
        <w:p w14:paraId="77A6B8B0" w14:textId="4CD916A9" w:rsidR="0082743B" w:rsidRDefault="009F3A25">
          <w:pPr>
            <w:pStyle w:val="TOC1"/>
            <w:tabs>
              <w:tab w:val="left" w:pos="1540"/>
              <w:tab w:val="right" w:leader="dot" w:pos="9912"/>
            </w:tabs>
            <w:rPr>
              <w:rFonts w:asciiTheme="minorHAnsi" w:eastAsiaTheme="minorEastAsia" w:hAnsiTheme="minorHAnsi" w:cstheme="minorBidi"/>
              <w:noProof/>
              <w:sz w:val="22"/>
            </w:rPr>
          </w:pPr>
          <w:hyperlink w:anchor="_Toc173766096" w:history="1">
            <w:r w:rsidR="0082743B" w:rsidRPr="00B41121">
              <w:rPr>
                <w:rStyle w:val="Hyperlink"/>
                <w:b/>
                <w:noProof/>
                <w:lang w:val="hy-AM"/>
              </w:rPr>
              <w:t>VIII.</w:t>
            </w:r>
            <w:r w:rsidR="0082743B">
              <w:rPr>
                <w:rFonts w:asciiTheme="minorHAnsi" w:eastAsiaTheme="minorEastAsia" w:hAnsiTheme="minorHAnsi" w:cstheme="minorBidi"/>
                <w:noProof/>
                <w:sz w:val="22"/>
              </w:rPr>
              <w:tab/>
            </w:r>
            <w:r w:rsidR="0082743B" w:rsidRPr="00B41121">
              <w:rPr>
                <w:rStyle w:val="Hyperlink"/>
                <w:b/>
                <w:noProof/>
                <w:lang w:val="hy-AM"/>
              </w:rPr>
              <w:t>Ա</w:t>
            </w:r>
            <w:r w:rsidR="0082743B" w:rsidRPr="00B41121">
              <w:rPr>
                <w:rStyle w:val="Hyperlink"/>
                <w:b/>
                <w:noProof/>
                <w:lang w:val="en-GB"/>
              </w:rPr>
              <w:t>ՌԱ</w:t>
            </w:r>
            <w:r w:rsidR="0082743B" w:rsidRPr="00B41121">
              <w:rPr>
                <w:rStyle w:val="Hyperlink"/>
                <w:b/>
                <w:noProof/>
                <w:lang w:val="hy-AM"/>
              </w:rPr>
              <w:t>ՋԱՐԿՈՒԹՅՈՒՆՆԵՐ</w:t>
            </w:r>
            <w:r w:rsidR="0082743B">
              <w:rPr>
                <w:noProof/>
                <w:webHidden/>
              </w:rPr>
              <w:tab/>
            </w:r>
            <w:r w:rsidR="0082743B">
              <w:rPr>
                <w:noProof/>
                <w:webHidden/>
              </w:rPr>
              <w:fldChar w:fldCharType="begin"/>
            </w:r>
            <w:r w:rsidR="0082743B">
              <w:rPr>
                <w:noProof/>
                <w:webHidden/>
              </w:rPr>
              <w:instrText xml:space="preserve"> PAGEREF _Toc173766096 \h </w:instrText>
            </w:r>
            <w:r w:rsidR="0082743B">
              <w:rPr>
                <w:noProof/>
                <w:webHidden/>
              </w:rPr>
            </w:r>
            <w:r w:rsidR="0082743B">
              <w:rPr>
                <w:noProof/>
                <w:webHidden/>
              </w:rPr>
              <w:fldChar w:fldCharType="separate"/>
            </w:r>
            <w:r w:rsidR="0082743B">
              <w:rPr>
                <w:noProof/>
                <w:webHidden/>
              </w:rPr>
              <w:t>81</w:t>
            </w:r>
            <w:r w:rsidR="0082743B">
              <w:rPr>
                <w:noProof/>
                <w:webHidden/>
              </w:rPr>
              <w:fldChar w:fldCharType="end"/>
            </w:r>
          </w:hyperlink>
        </w:p>
        <w:p w14:paraId="6AFAEF27" w14:textId="21762793" w:rsidR="0009599D" w:rsidRPr="000F123F" w:rsidRDefault="0009599D" w:rsidP="0009599D">
          <w:r w:rsidRPr="0082743B">
            <w:rPr>
              <w:b/>
              <w:bCs/>
              <w:noProof/>
            </w:rPr>
            <w:fldChar w:fldCharType="end"/>
          </w:r>
        </w:p>
      </w:sdtContent>
    </w:sdt>
    <w:p w14:paraId="37B58FDF" w14:textId="77777777" w:rsidR="0009599D" w:rsidRPr="000F123F" w:rsidRDefault="0009599D" w:rsidP="0009599D">
      <w:pPr>
        <w:spacing w:before="0" w:after="160" w:line="256" w:lineRule="auto"/>
        <w:ind w:firstLine="0"/>
        <w:jc w:val="center"/>
        <w:rPr>
          <w:rFonts w:cs="Sylfaen"/>
          <w:b/>
          <w:bCs/>
          <w:color w:val="0070C0"/>
          <w:sz w:val="28"/>
          <w:szCs w:val="28"/>
        </w:rPr>
      </w:pPr>
    </w:p>
    <w:p w14:paraId="4B5D3CA5" w14:textId="77777777" w:rsidR="0009599D" w:rsidRPr="000F123F" w:rsidRDefault="0009599D" w:rsidP="0009599D"/>
    <w:p w14:paraId="52EC6F97" w14:textId="77777777" w:rsidR="0009599D" w:rsidRPr="000F123F" w:rsidRDefault="0009599D" w:rsidP="0009599D"/>
    <w:p w14:paraId="5381D20A" w14:textId="77777777" w:rsidR="0009599D" w:rsidRPr="000F123F" w:rsidRDefault="0009599D" w:rsidP="0009599D"/>
    <w:p w14:paraId="3663AFD6" w14:textId="77777777" w:rsidR="0009599D" w:rsidRPr="000F123F" w:rsidRDefault="0009599D" w:rsidP="0009599D"/>
    <w:p w14:paraId="295D754B" w14:textId="77777777" w:rsidR="0009599D" w:rsidRPr="000F123F" w:rsidRDefault="0009599D" w:rsidP="0009599D"/>
    <w:p w14:paraId="01697BD7" w14:textId="77777777" w:rsidR="0009599D" w:rsidRPr="000F123F" w:rsidRDefault="0009599D" w:rsidP="0009599D"/>
    <w:p w14:paraId="46C0A66B" w14:textId="77777777" w:rsidR="0009599D" w:rsidRPr="000F123F" w:rsidRDefault="0009599D" w:rsidP="0009599D"/>
    <w:p w14:paraId="67BD435E" w14:textId="088C64A9" w:rsidR="00BA45DA" w:rsidRDefault="00BA45DA" w:rsidP="0009599D">
      <w:r>
        <w:br w:type="page"/>
      </w:r>
    </w:p>
    <w:p w14:paraId="0CFE49A4" w14:textId="77777777" w:rsidR="0009599D" w:rsidRPr="000F123F" w:rsidRDefault="0009599D" w:rsidP="0009599D"/>
    <w:p w14:paraId="62CE530D" w14:textId="77777777" w:rsidR="0009599D" w:rsidRDefault="0009599D" w:rsidP="0009599D"/>
    <w:p w14:paraId="2054F4C3" w14:textId="77777777" w:rsidR="0009599D" w:rsidRPr="000F123F" w:rsidRDefault="0009599D" w:rsidP="0009599D"/>
    <w:tbl>
      <w:tblPr>
        <w:tblpPr w:leftFromText="180" w:rightFromText="180" w:vertAnchor="text" w:horzAnchor="margin" w:tblpY="364"/>
        <w:tblW w:w="9432" w:type="dxa"/>
        <w:tblLook w:val="04A0" w:firstRow="1" w:lastRow="0" w:firstColumn="1" w:lastColumn="0" w:noHBand="0" w:noVBand="1"/>
      </w:tblPr>
      <w:tblGrid>
        <w:gridCol w:w="2718"/>
        <w:gridCol w:w="6714"/>
      </w:tblGrid>
      <w:tr w:rsidR="003241AA" w:rsidRPr="000F123F" w14:paraId="3F69C9B6" w14:textId="77777777" w:rsidTr="003241AA">
        <w:tc>
          <w:tcPr>
            <w:tcW w:w="2718" w:type="dxa"/>
          </w:tcPr>
          <w:p w14:paraId="7A5CFF0C" w14:textId="77777777" w:rsidR="000E1396" w:rsidRDefault="000E1396" w:rsidP="003241AA">
            <w:pPr>
              <w:spacing w:before="0" w:after="0" w:line="240" w:lineRule="auto"/>
              <w:ind w:firstLine="0"/>
              <w:jc w:val="left"/>
              <w:rPr>
                <w:b/>
                <w:color w:val="0070C0"/>
                <w:szCs w:val="24"/>
              </w:rPr>
            </w:pPr>
          </w:p>
          <w:p w14:paraId="2823C716" w14:textId="77777777" w:rsidR="000E1396" w:rsidRDefault="000E1396" w:rsidP="003241AA">
            <w:pPr>
              <w:spacing w:before="0" w:after="0" w:line="240" w:lineRule="auto"/>
              <w:ind w:firstLine="0"/>
              <w:jc w:val="left"/>
              <w:rPr>
                <w:b/>
                <w:color w:val="0070C0"/>
                <w:szCs w:val="24"/>
              </w:rPr>
            </w:pPr>
          </w:p>
          <w:p w14:paraId="7A4FDCFF" w14:textId="77777777" w:rsidR="000E1396" w:rsidRDefault="000E1396" w:rsidP="003241AA">
            <w:pPr>
              <w:spacing w:before="0" w:after="0" w:line="240" w:lineRule="auto"/>
              <w:ind w:firstLine="0"/>
              <w:jc w:val="left"/>
              <w:rPr>
                <w:b/>
                <w:color w:val="0070C0"/>
                <w:szCs w:val="24"/>
              </w:rPr>
            </w:pPr>
          </w:p>
          <w:p w14:paraId="763EAAEA" w14:textId="686EB62D" w:rsidR="003241AA" w:rsidRPr="000F123F" w:rsidRDefault="003241AA" w:rsidP="003241AA">
            <w:pPr>
              <w:spacing w:before="0" w:after="0" w:line="240" w:lineRule="auto"/>
              <w:ind w:firstLine="0"/>
              <w:jc w:val="left"/>
              <w:rPr>
                <w:b/>
                <w:color w:val="0070C0"/>
                <w:szCs w:val="24"/>
              </w:rPr>
            </w:pPr>
            <w:proofErr w:type="spellStart"/>
            <w:r w:rsidRPr="000F123F">
              <w:rPr>
                <w:b/>
                <w:color w:val="0070C0"/>
                <w:szCs w:val="24"/>
              </w:rPr>
              <w:t>Հաշվեքննության</w:t>
            </w:r>
            <w:proofErr w:type="spellEnd"/>
            <w:r w:rsidRPr="000F123F">
              <w:rPr>
                <w:b/>
                <w:color w:val="0070C0"/>
                <w:szCs w:val="24"/>
              </w:rPr>
              <w:t xml:space="preserve"> </w:t>
            </w:r>
            <w:proofErr w:type="spellStart"/>
            <w:r w:rsidRPr="000F123F">
              <w:rPr>
                <w:b/>
                <w:color w:val="0070C0"/>
                <w:szCs w:val="24"/>
              </w:rPr>
              <w:t>հիմքը</w:t>
            </w:r>
            <w:proofErr w:type="spellEnd"/>
          </w:p>
          <w:p w14:paraId="5D2FB72F" w14:textId="77777777" w:rsidR="003241AA" w:rsidRPr="000F123F" w:rsidRDefault="003241AA" w:rsidP="003241AA">
            <w:pPr>
              <w:spacing w:before="0" w:after="0" w:line="240" w:lineRule="auto"/>
              <w:ind w:firstLine="0"/>
              <w:jc w:val="left"/>
              <w:rPr>
                <w:b/>
                <w:color w:val="0070C0"/>
                <w:szCs w:val="24"/>
              </w:rPr>
            </w:pPr>
          </w:p>
        </w:tc>
        <w:tc>
          <w:tcPr>
            <w:tcW w:w="6714" w:type="dxa"/>
          </w:tcPr>
          <w:p w14:paraId="3C1A431C" w14:textId="77777777" w:rsidR="000E1396" w:rsidRDefault="000E1396" w:rsidP="000E1396">
            <w:pPr>
              <w:spacing w:before="0" w:after="0" w:line="240" w:lineRule="auto"/>
              <w:ind w:firstLine="0"/>
              <w:jc w:val="center"/>
              <w:rPr>
                <w:b/>
                <w:color w:val="0070C0"/>
                <w:szCs w:val="24"/>
              </w:rPr>
            </w:pPr>
            <w:r>
              <w:rPr>
                <w:b/>
                <w:color w:val="0070C0"/>
                <w:szCs w:val="24"/>
              </w:rPr>
              <w:t>ՆԵՐԱԾԱԿԱՆ ՄԱՍ</w:t>
            </w:r>
          </w:p>
          <w:p w14:paraId="0BD224FF" w14:textId="77777777" w:rsidR="000E1396" w:rsidRDefault="000E1396" w:rsidP="003241AA">
            <w:pPr>
              <w:spacing w:after="0" w:line="360" w:lineRule="auto"/>
              <w:ind w:firstLine="0"/>
              <w:rPr>
                <w:szCs w:val="24"/>
              </w:rPr>
            </w:pPr>
          </w:p>
          <w:p w14:paraId="0A9380BC" w14:textId="613D682B" w:rsidR="003241AA" w:rsidRPr="000F123F" w:rsidRDefault="003241AA" w:rsidP="003241AA">
            <w:pPr>
              <w:spacing w:after="0" w:line="360" w:lineRule="auto"/>
              <w:ind w:firstLine="0"/>
              <w:rPr>
                <w:szCs w:val="24"/>
              </w:rPr>
            </w:pPr>
            <w:proofErr w:type="spellStart"/>
            <w:r w:rsidRPr="000F123F">
              <w:rPr>
                <w:szCs w:val="24"/>
              </w:rPr>
              <w:t>Հաշվեքննիչ</w:t>
            </w:r>
            <w:proofErr w:type="spellEnd"/>
            <w:r w:rsidRPr="000F123F">
              <w:rPr>
                <w:szCs w:val="24"/>
              </w:rPr>
              <w:t xml:space="preserve"> </w:t>
            </w:r>
            <w:proofErr w:type="spellStart"/>
            <w:r w:rsidRPr="000F123F">
              <w:rPr>
                <w:szCs w:val="24"/>
              </w:rPr>
              <w:t>պալատի</w:t>
            </w:r>
            <w:proofErr w:type="spellEnd"/>
            <w:r w:rsidRPr="000F123F">
              <w:rPr>
                <w:szCs w:val="24"/>
              </w:rPr>
              <w:t xml:space="preserve"> </w:t>
            </w:r>
            <w:r w:rsidRPr="00FE2389">
              <w:rPr>
                <w:szCs w:val="24"/>
              </w:rPr>
              <w:t xml:space="preserve">2024 </w:t>
            </w:r>
            <w:proofErr w:type="spellStart"/>
            <w:r w:rsidRPr="00FE2389">
              <w:rPr>
                <w:szCs w:val="24"/>
              </w:rPr>
              <w:t>թվականի</w:t>
            </w:r>
            <w:proofErr w:type="spellEnd"/>
            <w:r w:rsidRPr="00FE2389">
              <w:rPr>
                <w:szCs w:val="24"/>
              </w:rPr>
              <w:t xml:space="preserve"> </w:t>
            </w:r>
            <w:proofErr w:type="spellStart"/>
            <w:r w:rsidRPr="00FE2389">
              <w:rPr>
                <w:szCs w:val="24"/>
              </w:rPr>
              <w:t>ապրիլի</w:t>
            </w:r>
            <w:proofErr w:type="spellEnd"/>
            <w:r w:rsidRPr="00FE2389">
              <w:rPr>
                <w:szCs w:val="24"/>
              </w:rPr>
              <w:t xml:space="preserve"> 26-ի </w:t>
            </w:r>
            <w:proofErr w:type="spellStart"/>
            <w:r w:rsidRPr="00FE2389">
              <w:rPr>
                <w:szCs w:val="24"/>
              </w:rPr>
              <w:t>թիվ</w:t>
            </w:r>
            <w:proofErr w:type="spellEnd"/>
            <w:r w:rsidRPr="00FE2389">
              <w:rPr>
                <w:szCs w:val="24"/>
              </w:rPr>
              <w:t xml:space="preserve"> 45-Ա </w:t>
            </w:r>
            <w:proofErr w:type="spellStart"/>
            <w:r w:rsidRPr="000F123F">
              <w:rPr>
                <w:szCs w:val="24"/>
              </w:rPr>
              <w:t>որոշում</w:t>
            </w:r>
            <w:proofErr w:type="spellEnd"/>
            <w:r w:rsidRPr="000F123F">
              <w:rPr>
                <w:szCs w:val="24"/>
              </w:rPr>
              <w:t>։</w:t>
            </w:r>
          </w:p>
          <w:p w14:paraId="57BE6D09" w14:textId="77777777" w:rsidR="003241AA" w:rsidRPr="000F123F" w:rsidRDefault="003241AA" w:rsidP="003241AA">
            <w:pPr>
              <w:spacing w:before="0" w:after="0" w:line="240" w:lineRule="auto"/>
              <w:ind w:firstLine="0"/>
              <w:rPr>
                <w:szCs w:val="24"/>
              </w:rPr>
            </w:pPr>
          </w:p>
        </w:tc>
      </w:tr>
      <w:tr w:rsidR="003241AA" w:rsidRPr="002B4C2D" w14:paraId="0E721DEC" w14:textId="77777777" w:rsidTr="003241AA">
        <w:tc>
          <w:tcPr>
            <w:tcW w:w="2718" w:type="dxa"/>
          </w:tcPr>
          <w:p w14:paraId="586C23FB" w14:textId="77777777" w:rsidR="003241AA" w:rsidRPr="000F123F" w:rsidRDefault="003241AA" w:rsidP="003241AA">
            <w:pPr>
              <w:spacing w:before="0" w:after="0" w:line="240" w:lineRule="auto"/>
              <w:ind w:firstLine="0"/>
              <w:jc w:val="left"/>
              <w:rPr>
                <w:b/>
                <w:color w:val="0070C0"/>
                <w:szCs w:val="24"/>
              </w:rPr>
            </w:pPr>
            <w:proofErr w:type="spellStart"/>
            <w:r w:rsidRPr="000F123F">
              <w:rPr>
                <w:b/>
                <w:color w:val="0070C0"/>
                <w:szCs w:val="24"/>
              </w:rPr>
              <w:t>Հաշվեքննության</w:t>
            </w:r>
            <w:proofErr w:type="spellEnd"/>
            <w:r w:rsidRPr="000F123F">
              <w:rPr>
                <w:b/>
                <w:color w:val="0070C0"/>
                <w:szCs w:val="24"/>
              </w:rPr>
              <w:t xml:space="preserve"> </w:t>
            </w:r>
            <w:proofErr w:type="spellStart"/>
            <w:r w:rsidRPr="000F123F">
              <w:rPr>
                <w:b/>
                <w:color w:val="0070C0"/>
                <w:szCs w:val="24"/>
              </w:rPr>
              <w:t>օբյեկտը</w:t>
            </w:r>
            <w:proofErr w:type="spellEnd"/>
          </w:p>
          <w:p w14:paraId="47AD3E5B" w14:textId="77777777" w:rsidR="003241AA" w:rsidRPr="000F123F" w:rsidRDefault="003241AA" w:rsidP="003241AA">
            <w:pPr>
              <w:spacing w:before="0" w:after="0" w:line="240" w:lineRule="auto"/>
              <w:ind w:firstLine="0"/>
              <w:jc w:val="left"/>
              <w:rPr>
                <w:b/>
                <w:color w:val="0070C0"/>
                <w:szCs w:val="24"/>
              </w:rPr>
            </w:pPr>
          </w:p>
        </w:tc>
        <w:tc>
          <w:tcPr>
            <w:tcW w:w="6714" w:type="dxa"/>
          </w:tcPr>
          <w:p w14:paraId="5C3E11A8" w14:textId="77777777" w:rsidR="003241AA" w:rsidRPr="002B4C2D" w:rsidRDefault="003241AA" w:rsidP="003241AA">
            <w:pPr>
              <w:spacing w:after="0" w:line="360" w:lineRule="auto"/>
              <w:ind w:firstLine="0"/>
              <w:rPr>
                <w:szCs w:val="24"/>
              </w:rPr>
            </w:pPr>
            <w:r w:rsidRPr="002B4C2D">
              <w:rPr>
                <w:szCs w:val="24"/>
              </w:rPr>
              <w:t>ՀՀ</w:t>
            </w:r>
            <w:r>
              <w:rPr>
                <w:szCs w:val="24"/>
              </w:rPr>
              <w:t xml:space="preserve"> </w:t>
            </w:r>
            <w:proofErr w:type="spellStart"/>
            <w:r w:rsidRPr="002B4C2D">
              <w:rPr>
                <w:szCs w:val="24"/>
              </w:rPr>
              <w:t>ներքին</w:t>
            </w:r>
            <w:proofErr w:type="spellEnd"/>
            <w:r w:rsidRPr="002B4C2D">
              <w:rPr>
                <w:szCs w:val="24"/>
              </w:rPr>
              <w:t xml:space="preserve"> </w:t>
            </w:r>
            <w:proofErr w:type="spellStart"/>
            <w:r w:rsidRPr="002B4C2D">
              <w:rPr>
                <w:szCs w:val="24"/>
              </w:rPr>
              <w:t>գործերի</w:t>
            </w:r>
            <w:proofErr w:type="spellEnd"/>
            <w:r w:rsidRPr="002B4C2D">
              <w:rPr>
                <w:szCs w:val="24"/>
              </w:rPr>
              <w:t xml:space="preserve"> </w:t>
            </w:r>
            <w:proofErr w:type="spellStart"/>
            <w:r w:rsidRPr="002B4C2D">
              <w:rPr>
                <w:szCs w:val="24"/>
              </w:rPr>
              <w:t>նախարարություն</w:t>
            </w:r>
            <w:proofErr w:type="spellEnd"/>
            <w:r w:rsidRPr="002B4C2D">
              <w:rPr>
                <w:szCs w:val="24"/>
              </w:rPr>
              <w:t xml:space="preserve"> /</w:t>
            </w:r>
            <w:proofErr w:type="spellStart"/>
            <w:r w:rsidRPr="002B4C2D">
              <w:rPr>
                <w:szCs w:val="24"/>
              </w:rPr>
              <w:t>այսուհետ</w:t>
            </w:r>
            <w:proofErr w:type="spellEnd"/>
            <w:r w:rsidRPr="002B4C2D">
              <w:rPr>
                <w:szCs w:val="24"/>
              </w:rPr>
              <w:t>՝ ՆԳՆ/։</w:t>
            </w:r>
          </w:p>
          <w:p w14:paraId="543849C0" w14:textId="77777777" w:rsidR="003241AA" w:rsidRPr="002B4C2D" w:rsidRDefault="003241AA" w:rsidP="003241AA">
            <w:pPr>
              <w:spacing w:after="0" w:line="360" w:lineRule="auto"/>
              <w:ind w:firstLine="0"/>
              <w:rPr>
                <w:szCs w:val="24"/>
              </w:rPr>
            </w:pPr>
          </w:p>
        </w:tc>
      </w:tr>
      <w:tr w:rsidR="003241AA" w:rsidRPr="000F123F" w14:paraId="19FB7621" w14:textId="77777777" w:rsidTr="003241AA">
        <w:tc>
          <w:tcPr>
            <w:tcW w:w="2718" w:type="dxa"/>
          </w:tcPr>
          <w:p w14:paraId="4AF2B209" w14:textId="77777777" w:rsidR="003241AA" w:rsidRPr="000F123F" w:rsidRDefault="003241AA" w:rsidP="003241AA">
            <w:pPr>
              <w:spacing w:before="0" w:after="0" w:line="240" w:lineRule="auto"/>
              <w:ind w:firstLine="0"/>
              <w:jc w:val="left"/>
              <w:rPr>
                <w:b/>
                <w:color w:val="0070C0"/>
                <w:szCs w:val="24"/>
              </w:rPr>
            </w:pPr>
            <w:proofErr w:type="spellStart"/>
            <w:r w:rsidRPr="000F123F">
              <w:rPr>
                <w:b/>
                <w:color w:val="0070C0"/>
                <w:szCs w:val="24"/>
              </w:rPr>
              <w:t>Հաշվեքննության</w:t>
            </w:r>
            <w:proofErr w:type="spellEnd"/>
            <w:r w:rsidRPr="000F123F">
              <w:rPr>
                <w:b/>
                <w:color w:val="0070C0"/>
                <w:szCs w:val="24"/>
              </w:rPr>
              <w:t xml:space="preserve"> </w:t>
            </w:r>
            <w:proofErr w:type="spellStart"/>
            <w:r w:rsidRPr="000F123F">
              <w:rPr>
                <w:b/>
                <w:color w:val="0070C0"/>
                <w:szCs w:val="24"/>
              </w:rPr>
              <w:t>առարկան</w:t>
            </w:r>
            <w:proofErr w:type="spellEnd"/>
          </w:p>
          <w:p w14:paraId="5BA4F229" w14:textId="77777777" w:rsidR="003241AA" w:rsidRPr="000F123F" w:rsidRDefault="003241AA" w:rsidP="003241AA">
            <w:pPr>
              <w:spacing w:before="0" w:after="0" w:line="240" w:lineRule="auto"/>
              <w:ind w:firstLine="0"/>
              <w:jc w:val="left"/>
              <w:rPr>
                <w:b/>
                <w:color w:val="0070C0"/>
                <w:szCs w:val="24"/>
              </w:rPr>
            </w:pPr>
          </w:p>
        </w:tc>
        <w:tc>
          <w:tcPr>
            <w:tcW w:w="6714" w:type="dxa"/>
          </w:tcPr>
          <w:p w14:paraId="61EB0880" w14:textId="77777777" w:rsidR="003241AA" w:rsidRPr="000F123F" w:rsidRDefault="003241AA" w:rsidP="003241AA">
            <w:pPr>
              <w:tabs>
                <w:tab w:val="left" w:pos="851"/>
              </w:tabs>
              <w:spacing w:before="0" w:after="0" w:line="240" w:lineRule="auto"/>
              <w:ind w:firstLine="0"/>
              <w:rPr>
                <w:rFonts w:eastAsia="Times New Roman"/>
                <w:szCs w:val="24"/>
                <w:lang w:val="hy-AM"/>
              </w:rPr>
            </w:pPr>
            <w:r>
              <w:rPr>
                <w:szCs w:val="24"/>
              </w:rPr>
              <w:t>2024</w:t>
            </w:r>
            <w:r w:rsidRPr="000F123F">
              <w:rPr>
                <w:szCs w:val="24"/>
              </w:rPr>
              <w:t xml:space="preserve"> </w:t>
            </w:r>
            <w:proofErr w:type="spellStart"/>
            <w:r w:rsidRPr="000F123F">
              <w:rPr>
                <w:szCs w:val="24"/>
              </w:rPr>
              <w:t>թվականի</w:t>
            </w:r>
            <w:proofErr w:type="spellEnd"/>
            <w:r w:rsidRPr="000F123F">
              <w:rPr>
                <w:szCs w:val="24"/>
              </w:rPr>
              <w:t xml:space="preserve"> </w:t>
            </w:r>
            <w:proofErr w:type="spellStart"/>
            <w:r w:rsidRPr="000F123F">
              <w:rPr>
                <w:szCs w:val="24"/>
              </w:rPr>
              <w:t>պետական</w:t>
            </w:r>
            <w:proofErr w:type="spellEnd"/>
            <w:r w:rsidRPr="000F123F">
              <w:rPr>
                <w:szCs w:val="24"/>
              </w:rPr>
              <w:t xml:space="preserve"> </w:t>
            </w:r>
            <w:proofErr w:type="spellStart"/>
            <w:r w:rsidRPr="000F123F">
              <w:rPr>
                <w:szCs w:val="24"/>
              </w:rPr>
              <w:t>բյուջեի</w:t>
            </w:r>
            <w:proofErr w:type="spellEnd"/>
            <w:r w:rsidRPr="000F123F">
              <w:rPr>
                <w:szCs w:val="24"/>
              </w:rPr>
              <w:t xml:space="preserve"> </w:t>
            </w:r>
            <w:proofErr w:type="spellStart"/>
            <w:r w:rsidRPr="000F123F">
              <w:rPr>
                <w:szCs w:val="24"/>
              </w:rPr>
              <w:t>մուտքերի</w:t>
            </w:r>
            <w:proofErr w:type="spellEnd"/>
            <w:r w:rsidRPr="000F123F">
              <w:rPr>
                <w:szCs w:val="24"/>
              </w:rPr>
              <w:t xml:space="preserve"> </w:t>
            </w:r>
            <w:proofErr w:type="spellStart"/>
            <w:r w:rsidRPr="000F123F">
              <w:rPr>
                <w:szCs w:val="24"/>
              </w:rPr>
              <w:t>ձևա</w:t>
            </w:r>
            <w:r w:rsidRPr="000F123F">
              <w:rPr>
                <w:szCs w:val="24"/>
              </w:rPr>
              <w:softHyphen/>
              <w:t>վորման</w:t>
            </w:r>
            <w:proofErr w:type="spellEnd"/>
            <w:r w:rsidRPr="000F123F">
              <w:rPr>
                <w:szCs w:val="24"/>
              </w:rPr>
              <w:t xml:space="preserve"> և </w:t>
            </w:r>
            <w:proofErr w:type="spellStart"/>
            <w:r w:rsidRPr="000F123F">
              <w:rPr>
                <w:szCs w:val="24"/>
              </w:rPr>
              <w:t>ելքերի</w:t>
            </w:r>
            <w:proofErr w:type="spellEnd"/>
            <w:r w:rsidRPr="000F123F">
              <w:rPr>
                <w:szCs w:val="24"/>
              </w:rPr>
              <w:t xml:space="preserve"> </w:t>
            </w:r>
            <w:proofErr w:type="spellStart"/>
            <w:r w:rsidRPr="000F123F">
              <w:rPr>
                <w:szCs w:val="24"/>
              </w:rPr>
              <w:t>իրականացման</w:t>
            </w:r>
            <w:proofErr w:type="spellEnd"/>
            <w:r w:rsidRPr="000F123F">
              <w:rPr>
                <w:szCs w:val="24"/>
              </w:rPr>
              <w:t xml:space="preserve"> </w:t>
            </w:r>
            <w:proofErr w:type="spellStart"/>
            <w:r w:rsidRPr="000F123F">
              <w:rPr>
                <w:szCs w:val="24"/>
              </w:rPr>
              <w:t>կանոնակարգված</w:t>
            </w:r>
            <w:proofErr w:type="spellEnd"/>
            <w:r w:rsidRPr="000F123F">
              <w:rPr>
                <w:szCs w:val="24"/>
              </w:rPr>
              <w:t xml:space="preserve"> </w:t>
            </w:r>
            <w:proofErr w:type="spellStart"/>
            <w:r w:rsidRPr="000F123F">
              <w:rPr>
                <w:szCs w:val="24"/>
              </w:rPr>
              <w:t>գործունեություն</w:t>
            </w:r>
            <w:proofErr w:type="spellEnd"/>
            <w:r w:rsidRPr="000F123F">
              <w:rPr>
                <w:rFonts w:eastAsia="Times New Roman"/>
                <w:szCs w:val="24"/>
                <w:lang w:val="hy-AM"/>
              </w:rPr>
              <w:t>:</w:t>
            </w:r>
          </w:p>
          <w:p w14:paraId="10B20F23" w14:textId="77777777" w:rsidR="003241AA" w:rsidRPr="000F123F" w:rsidRDefault="003241AA" w:rsidP="003241AA">
            <w:pPr>
              <w:spacing w:before="0" w:after="0" w:line="240" w:lineRule="auto"/>
              <w:ind w:firstLine="0"/>
              <w:rPr>
                <w:szCs w:val="24"/>
                <w:lang w:val="hy-AM"/>
              </w:rPr>
            </w:pPr>
          </w:p>
        </w:tc>
      </w:tr>
      <w:tr w:rsidR="003241AA" w:rsidRPr="00C827B7" w14:paraId="0EF0987B" w14:textId="77777777" w:rsidTr="003241AA">
        <w:tc>
          <w:tcPr>
            <w:tcW w:w="2718" w:type="dxa"/>
          </w:tcPr>
          <w:p w14:paraId="5EEF7D3E" w14:textId="77777777" w:rsidR="003241AA" w:rsidRPr="000F123F" w:rsidRDefault="003241AA" w:rsidP="003241AA">
            <w:pPr>
              <w:spacing w:before="0" w:after="0" w:line="240" w:lineRule="auto"/>
              <w:ind w:firstLine="0"/>
              <w:jc w:val="left"/>
              <w:rPr>
                <w:b/>
                <w:color w:val="0070C0"/>
                <w:szCs w:val="24"/>
                <w:lang w:val="hy-AM"/>
              </w:rPr>
            </w:pPr>
            <w:r w:rsidRPr="000F123F">
              <w:rPr>
                <w:b/>
                <w:color w:val="0070C0"/>
                <w:szCs w:val="24"/>
                <w:lang w:val="hy-AM"/>
              </w:rPr>
              <w:t>Հաշվեքննության</w:t>
            </w:r>
            <w:r w:rsidRPr="000F123F">
              <w:rPr>
                <w:b/>
                <w:color w:val="0070C0"/>
                <w:szCs w:val="24"/>
              </w:rPr>
              <w:t xml:space="preserve"> </w:t>
            </w:r>
            <w:proofErr w:type="spellStart"/>
            <w:r w:rsidRPr="000F123F">
              <w:rPr>
                <w:b/>
                <w:color w:val="0070C0"/>
                <w:szCs w:val="24"/>
              </w:rPr>
              <w:t>առարկայի</w:t>
            </w:r>
            <w:proofErr w:type="spellEnd"/>
            <w:r w:rsidRPr="000F123F">
              <w:rPr>
                <w:b/>
                <w:color w:val="0070C0"/>
                <w:szCs w:val="24"/>
                <w:lang w:val="hy-AM"/>
              </w:rPr>
              <w:t xml:space="preserve"> չափանիշները</w:t>
            </w:r>
          </w:p>
          <w:p w14:paraId="24A4A8A3" w14:textId="77777777" w:rsidR="003241AA" w:rsidRPr="000F123F" w:rsidRDefault="003241AA" w:rsidP="003241AA">
            <w:pPr>
              <w:spacing w:before="0" w:after="0" w:line="240" w:lineRule="auto"/>
              <w:ind w:firstLine="0"/>
              <w:jc w:val="left"/>
              <w:rPr>
                <w:b/>
                <w:color w:val="0070C0"/>
                <w:szCs w:val="24"/>
                <w:lang w:val="hy-AM"/>
              </w:rPr>
            </w:pPr>
          </w:p>
        </w:tc>
        <w:tc>
          <w:tcPr>
            <w:tcW w:w="6714" w:type="dxa"/>
          </w:tcPr>
          <w:p w14:paraId="5BE64B62" w14:textId="77777777" w:rsidR="003241AA" w:rsidRPr="000C1411" w:rsidRDefault="003241AA" w:rsidP="003241AA">
            <w:pPr>
              <w:tabs>
                <w:tab w:val="left" w:pos="851"/>
              </w:tabs>
              <w:spacing w:before="0" w:after="0" w:line="240" w:lineRule="auto"/>
              <w:ind w:firstLine="0"/>
              <w:rPr>
                <w:szCs w:val="24"/>
                <w:lang w:val="hy-AM"/>
              </w:rPr>
            </w:pPr>
            <w:r w:rsidRPr="000C1411">
              <w:rPr>
                <w:szCs w:val="24"/>
                <w:lang w:val="hy-AM"/>
              </w:rPr>
              <w:t>1</w:t>
            </w:r>
            <w:r w:rsidRPr="000C1411">
              <w:rPr>
                <w:rFonts w:ascii="Cambria Math" w:hAnsi="Cambria Math" w:cs="Cambria Math"/>
                <w:szCs w:val="24"/>
                <w:lang w:val="hy-AM"/>
              </w:rPr>
              <w:t>․</w:t>
            </w:r>
            <w:r w:rsidRPr="000C1411">
              <w:rPr>
                <w:szCs w:val="24"/>
                <w:lang w:val="hy-AM"/>
              </w:rPr>
              <w:t xml:space="preserve"> ՀՀ քաղաքացիական օրենսգիրք, </w:t>
            </w:r>
          </w:p>
          <w:p w14:paraId="2BFDB03A" w14:textId="38757F2D" w:rsidR="003241AA" w:rsidRPr="000C1411" w:rsidRDefault="003241AA" w:rsidP="003241AA">
            <w:pPr>
              <w:tabs>
                <w:tab w:val="left" w:pos="851"/>
              </w:tabs>
              <w:spacing w:before="0" w:after="0" w:line="240" w:lineRule="auto"/>
              <w:ind w:firstLine="0"/>
              <w:rPr>
                <w:szCs w:val="24"/>
                <w:lang w:val="hy-AM"/>
              </w:rPr>
            </w:pPr>
            <w:r w:rsidRPr="000C1411">
              <w:rPr>
                <w:szCs w:val="24"/>
                <w:lang w:val="hy-AM"/>
              </w:rPr>
              <w:t xml:space="preserve">2. ՀՀ աշխատանքային օրենսգիրք,  </w:t>
            </w:r>
          </w:p>
          <w:p w14:paraId="3E5E5CF0" w14:textId="6CEC0DC7" w:rsidR="003241AA" w:rsidRPr="000C1411" w:rsidRDefault="00210B7A" w:rsidP="003241AA">
            <w:pPr>
              <w:tabs>
                <w:tab w:val="left" w:pos="851"/>
              </w:tabs>
              <w:spacing w:before="0" w:after="0" w:line="240" w:lineRule="auto"/>
              <w:ind w:firstLine="0"/>
              <w:rPr>
                <w:szCs w:val="24"/>
                <w:lang w:val="hy-AM"/>
              </w:rPr>
            </w:pPr>
            <w:r w:rsidRPr="009D2611">
              <w:rPr>
                <w:szCs w:val="24"/>
                <w:lang w:val="hy-AM"/>
              </w:rPr>
              <w:t>3.</w:t>
            </w:r>
            <w:r w:rsidR="003241AA" w:rsidRPr="000C1411">
              <w:rPr>
                <w:szCs w:val="24"/>
                <w:lang w:val="hy-AM"/>
              </w:rPr>
              <w:t xml:space="preserve"> «Ոստիկանության մասին» ՀՀ օրենք, </w:t>
            </w:r>
          </w:p>
          <w:p w14:paraId="4520420C" w14:textId="50E94E68" w:rsidR="003241AA" w:rsidRPr="000C1411" w:rsidRDefault="00210B7A" w:rsidP="003241AA">
            <w:pPr>
              <w:tabs>
                <w:tab w:val="left" w:pos="851"/>
              </w:tabs>
              <w:spacing w:before="0" w:after="0" w:line="240" w:lineRule="auto"/>
              <w:ind w:firstLine="0"/>
              <w:rPr>
                <w:szCs w:val="24"/>
                <w:lang w:val="hy-AM"/>
              </w:rPr>
            </w:pPr>
            <w:r w:rsidRPr="009D2611">
              <w:rPr>
                <w:szCs w:val="24"/>
                <w:lang w:val="hy-AM"/>
              </w:rPr>
              <w:t>4.</w:t>
            </w:r>
            <w:r w:rsidR="003241AA" w:rsidRPr="000C1411">
              <w:rPr>
                <w:szCs w:val="24"/>
                <w:lang w:val="hy-AM"/>
              </w:rPr>
              <w:t xml:space="preserve"> «Պետական պաշտոններ և պետական ծառայության պաշտոններ զբաղեցնող անձանց վարձատրության մասին» ՀՀ օրենք,  </w:t>
            </w:r>
          </w:p>
          <w:p w14:paraId="01929E8E" w14:textId="2171C2DA" w:rsidR="003241AA" w:rsidRPr="000C1411" w:rsidRDefault="00210B7A" w:rsidP="003241AA">
            <w:pPr>
              <w:tabs>
                <w:tab w:val="left" w:pos="851"/>
              </w:tabs>
              <w:spacing w:before="0" w:after="0" w:line="240" w:lineRule="auto"/>
              <w:ind w:firstLine="0"/>
              <w:rPr>
                <w:szCs w:val="24"/>
                <w:lang w:val="hy-AM"/>
              </w:rPr>
            </w:pPr>
            <w:r w:rsidRPr="009D2611">
              <w:rPr>
                <w:szCs w:val="24"/>
                <w:lang w:val="hy-AM"/>
              </w:rPr>
              <w:t>5.</w:t>
            </w:r>
            <w:r w:rsidR="003241AA" w:rsidRPr="000C1411">
              <w:rPr>
                <w:szCs w:val="24"/>
                <w:lang w:val="hy-AM"/>
              </w:rPr>
              <w:t xml:space="preserve">. «Գնումների մասին» ՀՀ օրենք,  </w:t>
            </w:r>
          </w:p>
          <w:p w14:paraId="70D9590B" w14:textId="244CDB38" w:rsidR="003241AA" w:rsidRPr="000C1411" w:rsidRDefault="00210B7A" w:rsidP="003241AA">
            <w:pPr>
              <w:tabs>
                <w:tab w:val="left" w:pos="851"/>
              </w:tabs>
              <w:spacing w:before="0" w:after="0" w:line="240" w:lineRule="auto"/>
              <w:ind w:firstLine="0"/>
              <w:rPr>
                <w:szCs w:val="24"/>
                <w:lang w:val="hy-AM"/>
              </w:rPr>
            </w:pPr>
            <w:r w:rsidRPr="009D2611">
              <w:rPr>
                <w:szCs w:val="24"/>
                <w:lang w:val="hy-AM"/>
              </w:rPr>
              <w:t>6.</w:t>
            </w:r>
            <w:r w:rsidR="003241AA" w:rsidRPr="000C1411">
              <w:rPr>
                <w:szCs w:val="24"/>
                <w:lang w:val="hy-AM"/>
              </w:rPr>
              <w:t xml:space="preserve">. «Ներքին աուդիտի մասին» ՀՀ օրենք, </w:t>
            </w:r>
          </w:p>
          <w:p w14:paraId="5D39E252" w14:textId="3382CBC3" w:rsidR="003241AA" w:rsidRPr="000C1411" w:rsidRDefault="00210B7A" w:rsidP="003241AA">
            <w:pPr>
              <w:tabs>
                <w:tab w:val="left" w:pos="851"/>
              </w:tabs>
              <w:spacing w:before="0" w:after="0" w:line="240" w:lineRule="auto"/>
              <w:ind w:firstLine="0"/>
              <w:rPr>
                <w:szCs w:val="24"/>
                <w:lang w:val="hy-AM"/>
              </w:rPr>
            </w:pPr>
            <w:r w:rsidRPr="009D2611">
              <w:rPr>
                <w:szCs w:val="24"/>
                <w:lang w:val="hy-AM"/>
              </w:rPr>
              <w:t>7.</w:t>
            </w:r>
            <w:r w:rsidR="003241AA" w:rsidRPr="000C1411">
              <w:rPr>
                <w:szCs w:val="24"/>
                <w:lang w:val="hy-AM"/>
              </w:rPr>
              <w:t xml:space="preserve"> «Հանրային հատվածի կազմակերպությունների հաշվապահական հաշվառման մասին» ՀՀ օրենք, </w:t>
            </w:r>
          </w:p>
          <w:p w14:paraId="10AC5BC1" w14:textId="3BCFB834" w:rsidR="003241AA" w:rsidRPr="000C1411" w:rsidRDefault="00210B7A" w:rsidP="003241AA">
            <w:pPr>
              <w:tabs>
                <w:tab w:val="left" w:pos="851"/>
              </w:tabs>
              <w:spacing w:before="0" w:after="0" w:line="240" w:lineRule="auto"/>
              <w:ind w:firstLine="0"/>
              <w:rPr>
                <w:szCs w:val="24"/>
                <w:lang w:val="hy-AM"/>
              </w:rPr>
            </w:pPr>
            <w:r w:rsidRPr="009D2611">
              <w:rPr>
                <w:szCs w:val="24"/>
                <w:lang w:val="hy-AM"/>
              </w:rPr>
              <w:t>8.</w:t>
            </w:r>
            <w:r w:rsidR="003241AA" w:rsidRPr="000C1411">
              <w:rPr>
                <w:szCs w:val="24"/>
                <w:lang w:val="hy-AM"/>
              </w:rPr>
              <w:t xml:space="preserve"> «Ստանդարտների մասին» ՀՀ օրենք, </w:t>
            </w:r>
          </w:p>
          <w:p w14:paraId="3F48A72C" w14:textId="2ADA7DDB" w:rsidR="003241AA" w:rsidRPr="000C1411" w:rsidRDefault="00210B7A" w:rsidP="003241AA">
            <w:pPr>
              <w:tabs>
                <w:tab w:val="left" w:pos="851"/>
              </w:tabs>
              <w:spacing w:before="0" w:after="0" w:line="240" w:lineRule="auto"/>
              <w:ind w:firstLine="0"/>
              <w:rPr>
                <w:szCs w:val="24"/>
                <w:lang w:val="hy-AM"/>
              </w:rPr>
            </w:pPr>
            <w:r w:rsidRPr="009D2611">
              <w:rPr>
                <w:szCs w:val="24"/>
                <w:lang w:val="hy-AM"/>
              </w:rPr>
              <w:t>9.</w:t>
            </w:r>
            <w:r w:rsidR="003241AA" w:rsidRPr="000C1411">
              <w:rPr>
                <w:szCs w:val="24"/>
                <w:lang w:val="hy-AM"/>
              </w:rPr>
              <w:t xml:space="preserve"> «Գանձապետական համակարգի մասին» ՀՀ օրենք, </w:t>
            </w:r>
          </w:p>
          <w:p w14:paraId="61421554" w14:textId="1B1B01AB" w:rsidR="003241AA" w:rsidRPr="000C1411" w:rsidRDefault="00210B7A" w:rsidP="003241AA">
            <w:pPr>
              <w:tabs>
                <w:tab w:val="left" w:pos="851"/>
              </w:tabs>
              <w:spacing w:before="0" w:after="0" w:line="240" w:lineRule="auto"/>
              <w:ind w:firstLine="0"/>
              <w:rPr>
                <w:szCs w:val="24"/>
                <w:lang w:val="hy-AM"/>
              </w:rPr>
            </w:pPr>
            <w:r w:rsidRPr="009D2611">
              <w:rPr>
                <w:szCs w:val="24"/>
                <w:lang w:val="hy-AM"/>
              </w:rPr>
              <w:t>10.</w:t>
            </w:r>
            <w:r w:rsidR="003241AA" w:rsidRPr="000C1411">
              <w:rPr>
                <w:szCs w:val="24"/>
                <w:lang w:val="hy-AM"/>
              </w:rPr>
              <w:t xml:space="preserve"> ՀՀ կառավարության մայիսի 2017 թվականի 4-</w:t>
            </w:r>
            <w:r w:rsidR="003241AA" w:rsidRPr="006A51BA">
              <w:rPr>
                <w:szCs w:val="24"/>
                <w:lang w:val="hy-AM"/>
              </w:rPr>
              <w:t>ի</w:t>
            </w:r>
            <w:r w:rsidR="003241AA" w:rsidRPr="000C1411">
              <w:rPr>
                <w:szCs w:val="24"/>
                <w:lang w:val="hy-AM"/>
              </w:rPr>
              <w:t xml:space="preserve"> «Գնումների գործընթացի կազմակերպման կարգը հաստատելու և Հայաստանի Հանրապետության կառավարության 2011 թվականի փետրվարի 10-ի N 168-Ն որոշումը ուժը կորցրած ճանաչելու մասին» N 526-Ն որոշում: </w:t>
            </w:r>
          </w:p>
          <w:p w14:paraId="3F392942" w14:textId="77777777" w:rsidR="003241AA" w:rsidRPr="000C1411" w:rsidRDefault="003241AA" w:rsidP="003241AA">
            <w:pPr>
              <w:tabs>
                <w:tab w:val="left" w:pos="851"/>
              </w:tabs>
              <w:spacing w:before="0" w:after="0" w:line="240" w:lineRule="auto"/>
              <w:ind w:firstLine="0"/>
              <w:rPr>
                <w:szCs w:val="24"/>
                <w:lang w:val="hy-AM"/>
              </w:rPr>
            </w:pPr>
          </w:p>
        </w:tc>
      </w:tr>
      <w:tr w:rsidR="003241AA" w:rsidRPr="00C827B7" w14:paraId="6F022957" w14:textId="77777777" w:rsidTr="003241AA">
        <w:tc>
          <w:tcPr>
            <w:tcW w:w="2718" w:type="dxa"/>
          </w:tcPr>
          <w:p w14:paraId="3F164F72" w14:textId="77777777" w:rsidR="003241AA" w:rsidRPr="00442494" w:rsidRDefault="003241AA" w:rsidP="003241AA">
            <w:pPr>
              <w:spacing w:before="0" w:after="0" w:line="240" w:lineRule="auto"/>
              <w:ind w:firstLine="0"/>
              <w:jc w:val="left"/>
              <w:rPr>
                <w:b/>
                <w:color w:val="0070C0"/>
                <w:szCs w:val="24"/>
                <w:lang w:val="hy-AM"/>
              </w:rPr>
            </w:pPr>
            <w:r w:rsidRPr="00442494">
              <w:rPr>
                <w:b/>
                <w:color w:val="0070C0"/>
                <w:szCs w:val="24"/>
                <w:lang w:val="hy-AM"/>
              </w:rPr>
              <w:lastRenderedPageBreak/>
              <w:t xml:space="preserve">Հաշվեքննությունն </w:t>
            </w:r>
          </w:p>
          <w:p w14:paraId="55F29B0F" w14:textId="77777777" w:rsidR="003241AA" w:rsidRPr="00442494" w:rsidRDefault="003241AA" w:rsidP="003241AA">
            <w:pPr>
              <w:spacing w:before="0" w:after="0" w:line="240" w:lineRule="auto"/>
              <w:ind w:firstLine="0"/>
              <w:jc w:val="left"/>
              <w:rPr>
                <w:b/>
                <w:color w:val="0070C0"/>
                <w:szCs w:val="24"/>
                <w:lang w:val="hy-AM"/>
              </w:rPr>
            </w:pPr>
            <w:r w:rsidRPr="00442494">
              <w:rPr>
                <w:b/>
                <w:color w:val="0070C0"/>
                <w:szCs w:val="24"/>
                <w:lang w:val="hy-AM"/>
              </w:rPr>
              <w:t>ընդգրկող ժամանակաշրջանը</w:t>
            </w:r>
          </w:p>
          <w:p w14:paraId="573375B3" w14:textId="77777777" w:rsidR="003241AA" w:rsidRPr="00442494" w:rsidRDefault="003241AA" w:rsidP="003241AA">
            <w:pPr>
              <w:spacing w:before="0" w:after="0" w:line="240" w:lineRule="auto"/>
              <w:ind w:firstLine="0"/>
              <w:jc w:val="left"/>
              <w:rPr>
                <w:b/>
                <w:color w:val="0070C0"/>
                <w:szCs w:val="24"/>
                <w:lang w:val="hy-AM"/>
              </w:rPr>
            </w:pPr>
          </w:p>
        </w:tc>
        <w:tc>
          <w:tcPr>
            <w:tcW w:w="6714" w:type="dxa"/>
            <w:hideMark/>
          </w:tcPr>
          <w:p w14:paraId="6C373967" w14:textId="77777777" w:rsidR="003241AA" w:rsidRPr="000F123F" w:rsidRDefault="003241AA" w:rsidP="003241AA">
            <w:pPr>
              <w:tabs>
                <w:tab w:val="left" w:pos="851"/>
              </w:tabs>
              <w:spacing w:after="0" w:line="240" w:lineRule="auto"/>
              <w:ind w:firstLine="0"/>
              <w:rPr>
                <w:rFonts w:eastAsia="Times New Roman"/>
                <w:szCs w:val="24"/>
                <w:lang w:val="hy-AM"/>
              </w:rPr>
            </w:pPr>
            <w:r>
              <w:rPr>
                <w:rFonts w:eastAsia="Times New Roman"/>
                <w:szCs w:val="24"/>
                <w:lang w:val="hy-AM"/>
              </w:rPr>
              <w:t>2024</w:t>
            </w:r>
            <w:r w:rsidRPr="000F123F">
              <w:rPr>
                <w:rFonts w:eastAsia="Times New Roman"/>
                <w:szCs w:val="24"/>
                <w:lang w:val="hy-AM"/>
              </w:rPr>
              <w:t xml:space="preserve"> թվականի հունվարի 1–ից</w:t>
            </w:r>
            <w:r>
              <w:rPr>
                <w:rFonts w:eastAsia="Times New Roman"/>
                <w:szCs w:val="24"/>
                <w:lang w:val="hy-AM"/>
              </w:rPr>
              <w:t xml:space="preserve"> մինչև 2024</w:t>
            </w:r>
            <w:r w:rsidRPr="000F123F">
              <w:rPr>
                <w:rFonts w:eastAsia="Times New Roman"/>
                <w:szCs w:val="24"/>
                <w:lang w:val="hy-AM"/>
              </w:rPr>
              <w:t xml:space="preserve"> թվականի </w:t>
            </w:r>
            <w:r w:rsidRPr="00FE2389">
              <w:rPr>
                <w:lang w:val="hy-AM"/>
              </w:rPr>
              <w:t xml:space="preserve"> </w:t>
            </w:r>
            <w:r w:rsidR="00B22C2C">
              <w:rPr>
                <w:rFonts w:eastAsia="Times New Roman"/>
                <w:szCs w:val="24"/>
                <w:lang w:val="hy-AM"/>
              </w:rPr>
              <w:t>մարտի 31-ը ներառյալ</w:t>
            </w:r>
            <w:r w:rsidRPr="000F123F">
              <w:rPr>
                <w:rFonts w:eastAsia="Times New Roman"/>
                <w:szCs w:val="24"/>
                <w:lang w:val="hy-AM"/>
              </w:rPr>
              <w:t>:</w:t>
            </w:r>
          </w:p>
          <w:p w14:paraId="1DA21B68" w14:textId="77777777" w:rsidR="003241AA" w:rsidRPr="000F123F" w:rsidRDefault="003241AA" w:rsidP="003241AA">
            <w:pPr>
              <w:tabs>
                <w:tab w:val="left" w:pos="851"/>
              </w:tabs>
              <w:spacing w:before="0" w:after="0" w:line="240" w:lineRule="auto"/>
              <w:ind w:firstLine="0"/>
              <w:rPr>
                <w:szCs w:val="24"/>
                <w:lang w:val="hy-AM"/>
              </w:rPr>
            </w:pPr>
          </w:p>
        </w:tc>
      </w:tr>
      <w:tr w:rsidR="003241AA" w:rsidRPr="000F123F" w14:paraId="2A8E72DD" w14:textId="77777777" w:rsidTr="003241AA">
        <w:tc>
          <w:tcPr>
            <w:tcW w:w="2718" w:type="dxa"/>
            <w:hideMark/>
          </w:tcPr>
          <w:p w14:paraId="40F8D02A" w14:textId="77777777" w:rsidR="003241AA" w:rsidRPr="000F123F" w:rsidRDefault="003241AA" w:rsidP="003241AA">
            <w:pPr>
              <w:spacing w:before="0" w:after="0" w:line="240" w:lineRule="auto"/>
              <w:ind w:firstLine="0"/>
              <w:jc w:val="left"/>
              <w:rPr>
                <w:b/>
                <w:color w:val="0070C0"/>
                <w:szCs w:val="24"/>
              </w:rPr>
            </w:pPr>
            <w:r w:rsidRPr="00442494">
              <w:rPr>
                <w:b/>
                <w:color w:val="0070C0"/>
                <w:szCs w:val="24"/>
                <w:lang w:val="hy-AM"/>
              </w:rPr>
              <w:t>Հաշվեքննության կա</w:t>
            </w:r>
            <w:proofErr w:type="spellStart"/>
            <w:r w:rsidRPr="000F123F">
              <w:rPr>
                <w:b/>
                <w:color w:val="0070C0"/>
                <w:szCs w:val="24"/>
              </w:rPr>
              <w:t>տարման</w:t>
            </w:r>
            <w:proofErr w:type="spellEnd"/>
            <w:r w:rsidRPr="000F123F">
              <w:rPr>
                <w:b/>
                <w:color w:val="0070C0"/>
                <w:szCs w:val="24"/>
              </w:rPr>
              <w:t xml:space="preserve"> </w:t>
            </w:r>
            <w:proofErr w:type="spellStart"/>
            <w:r w:rsidRPr="000F123F">
              <w:rPr>
                <w:b/>
                <w:color w:val="0070C0"/>
                <w:szCs w:val="24"/>
              </w:rPr>
              <w:t>ժամկետը</w:t>
            </w:r>
            <w:proofErr w:type="spellEnd"/>
          </w:p>
        </w:tc>
        <w:tc>
          <w:tcPr>
            <w:tcW w:w="6714" w:type="dxa"/>
            <w:hideMark/>
          </w:tcPr>
          <w:p w14:paraId="2456A1EB" w14:textId="77777777" w:rsidR="003241AA" w:rsidRPr="000F123F" w:rsidRDefault="003241AA" w:rsidP="003241AA">
            <w:pPr>
              <w:tabs>
                <w:tab w:val="left" w:pos="851"/>
              </w:tabs>
              <w:spacing w:after="0" w:line="240" w:lineRule="auto"/>
              <w:ind w:firstLine="0"/>
              <w:rPr>
                <w:rFonts w:eastAsia="Times New Roman"/>
                <w:szCs w:val="24"/>
                <w:lang w:val="hy-AM"/>
              </w:rPr>
            </w:pPr>
            <w:r w:rsidRPr="00FE2389">
              <w:rPr>
                <w:rFonts w:eastAsia="Times New Roman"/>
                <w:szCs w:val="24"/>
                <w:lang w:val="hy-AM"/>
              </w:rPr>
              <w:t>2024 թվականի ապրիլի 29-ից մինչև 2024 թվականի հուլիսի 31-ը:</w:t>
            </w:r>
          </w:p>
        </w:tc>
      </w:tr>
      <w:tr w:rsidR="003241AA" w:rsidRPr="00C827B7" w14:paraId="18AEC005" w14:textId="77777777" w:rsidTr="003241AA">
        <w:tc>
          <w:tcPr>
            <w:tcW w:w="2718" w:type="dxa"/>
          </w:tcPr>
          <w:p w14:paraId="35D94E7E" w14:textId="77777777" w:rsidR="003241AA" w:rsidRPr="000F123F" w:rsidRDefault="003241AA" w:rsidP="003241AA">
            <w:pPr>
              <w:spacing w:before="0" w:after="0" w:line="240" w:lineRule="auto"/>
              <w:ind w:firstLine="0"/>
              <w:jc w:val="left"/>
              <w:rPr>
                <w:b/>
                <w:color w:val="0070C0"/>
                <w:szCs w:val="24"/>
                <w:lang w:val="ru-RU"/>
              </w:rPr>
            </w:pPr>
            <w:proofErr w:type="spellStart"/>
            <w:r w:rsidRPr="000F123F">
              <w:rPr>
                <w:b/>
                <w:color w:val="0070C0"/>
                <w:szCs w:val="24"/>
              </w:rPr>
              <w:t>Հաշվեքննության</w:t>
            </w:r>
            <w:proofErr w:type="spellEnd"/>
            <w:r w:rsidRPr="000F123F">
              <w:rPr>
                <w:b/>
                <w:color w:val="0070C0"/>
                <w:szCs w:val="24"/>
              </w:rPr>
              <w:t xml:space="preserve"> </w:t>
            </w:r>
            <w:r w:rsidRPr="000F123F">
              <w:rPr>
                <w:b/>
                <w:color w:val="0070C0"/>
                <w:szCs w:val="24"/>
                <w:lang w:val="hy-AM"/>
              </w:rPr>
              <w:t>մեթոդաբանությունը</w:t>
            </w:r>
          </w:p>
          <w:p w14:paraId="6CA5192E" w14:textId="77777777" w:rsidR="003241AA" w:rsidRPr="000F123F" w:rsidRDefault="003241AA" w:rsidP="003241AA">
            <w:pPr>
              <w:spacing w:before="0" w:after="0" w:line="240" w:lineRule="auto"/>
              <w:ind w:firstLine="0"/>
              <w:jc w:val="left"/>
              <w:rPr>
                <w:b/>
                <w:color w:val="0070C0"/>
                <w:szCs w:val="24"/>
              </w:rPr>
            </w:pPr>
          </w:p>
        </w:tc>
        <w:tc>
          <w:tcPr>
            <w:tcW w:w="6714" w:type="dxa"/>
            <w:hideMark/>
          </w:tcPr>
          <w:p w14:paraId="14C3D8A6" w14:textId="77777777" w:rsidR="003241AA" w:rsidRPr="002B4C2D" w:rsidRDefault="003241AA" w:rsidP="003241AA">
            <w:pPr>
              <w:tabs>
                <w:tab w:val="left" w:pos="851"/>
              </w:tabs>
              <w:spacing w:after="0"/>
              <w:ind w:firstLine="0"/>
              <w:rPr>
                <w:rFonts w:eastAsia="Times New Roman"/>
                <w:szCs w:val="24"/>
                <w:lang w:val="hy-AM"/>
              </w:rPr>
            </w:pPr>
            <w:r w:rsidRPr="002B4C2D">
              <w:rPr>
                <w:rFonts w:eastAsia="Times New Roman"/>
                <w:szCs w:val="24"/>
                <w:lang w:val="hy-AM"/>
              </w:rPr>
              <w:t>Հաշվեքննությունն իրականացվել է «Հաշվեքննիչ պալատի մա</w:t>
            </w:r>
            <w:r w:rsidRPr="002B4C2D">
              <w:rPr>
                <w:rFonts w:eastAsia="Times New Roman"/>
                <w:szCs w:val="24"/>
                <w:lang w:val="hy-AM"/>
              </w:rPr>
              <w:softHyphen/>
              <w:t>սին» ՀՀ օրենքի, Հաշվեքննիչ պալատի ֆինանսական և համա</w:t>
            </w:r>
            <w:r w:rsidRPr="002B4C2D">
              <w:rPr>
                <w:rFonts w:eastAsia="Times New Roman"/>
                <w:szCs w:val="24"/>
                <w:lang w:val="hy-AM"/>
              </w:rPr>
              <w:softHyphen/>
              <w:t>պա</w:t>
            </w:r>
            <w:r w:rsidRPr="002B4C2D">
              <w:rPr>
                <w:rFonts w:eastAsia="Times New Roman"/>
                <w:szCs w:val="24"/>
                <w:lang w:val="hy-AM"/>
              </w:rPr>
              <w:softHyphen/>
              <w:t>տասխանության հաշվեքննության մեթոդաբանությունների, Պետական բյուջեի երեք, վեց, ինն ամիսների և տարեկան կատարման հաշվեքննության ուղեցույցի համա</w:t>
            </w:r>
            <w:r w:rsidRPr="002B4C2D">
              <w:rPr>
                <w:rFonts w:eastAsia="Times New Roman"/>
                <w:szCs w:val="24"/>
                <w:lang w:val="hy-AM"/>
              </w:rPr>
              <w:softHyphen/>
              <w:t xml:space="preserve">ձայն։ </w:t>
            </w:r>
          </w:p>
          <w:p w14:paraId="385B112D" w14:textId="77777777" w:rsidR="003241AA" w:rsidRPr="000F123F" w:rsidRDefault="003241AA" w:rsidP="003241AA">
            <w:pPr>
              <w:tabs>
                <w:tab w:val="left" w:pos="851"/>
              </w:tabs>
              <w:spacing w:after="0"/>
              <w:ind w:firstLine="0"/>
              <w:rPr>
                <w:rFonts w:eastAsia="Times New Roman" w:cs="Sylfaen"/>
                <w:i/>
                <w:szCs w:val="24"/>
                <w:lang w:val="hy-AM"/>
              </w:rPr>
            </w:pPr>
            <w:r w:rsidRPr="002B4C2D">
              <w:rPr>
                <w:rFonts w:eastAsia="Times New Roman"/>
                <w:szCs w:val="24"/>
                <w:lang w:val="hy-AM"/>
              </w:rPr>
              <w:t>Իրականացվել</w:t>
            </w:r>
            <w:r>
              <w:rPr>
                <w:rFonts w:eastAsia="Times New Roman"/>
                <w:szCs w:val="24"/>
                <w:lang w:val="hy-AM"/>
              </w:rPr>
              <w:t xml:space="preserve"> է ֆինանսական և համապատասխանութ</w:t>
            </w:r>
            <w:r w:rsidRPr="002B4C2D">
              <w:rPr>
                <w:rFonts w:eastAsia="Times New Roman"/>
                <w:szCs w:val="24"/>
                <w:lang w:val="hy-AM"/>
              </w:rPr>
              <w:t>յան հաշ</w:t>
            </w:r>
            <w:r w:rsidRPr="002B4C2D">
              <w:rPr>
                <w:rFonts w:eastAsia="Times New Roman"/>
                <w:szCs w:val="24"/>
                <w:lang w:val="hy-AM"/>
              </w:rPr>
              <w:softHyphen/>
              <w:t>վեքննություն, որի ընթացքում կիրառվել են զննում, դիտարկում, հարցում, վերլուծական ընթացակարգ, վերահաշվարկ և վերակատարում:</w:t>
            </w:r>
          </w:p>
        </w:tc>
      </w:tr>
      <w:tr w:rsidR="003241AA" w:rsidRPr="00C827B7" w14:paraId="0CFFA56E" w14:textId="77777777" w:rsidTr="003241AA">
        <w:tc>
          <w:tcPr>
            <w:tcW w:w="2718" w:type="dxa"/>
          </w:tcPr>
          <w:p w14:paraId="03093D09" w14:textId="77777777" w:rsidR="003241AA" w:rsidRPr="000F123F" w:rsidRDefault="003241AA" w:rsidP="003241AA">
            <w:pPr>
              <w:spacing w:before="0" w:after="0" w:line="240" w:lineRule="auto"/>
              <w:ind w:firstLine="0"/>
              <w:jc w:val="left"/>
              <w:rPr>
                <w:b/>
                <w:color w:val="0070C0"/>
                <w:szCs w:val="24"/>
                <w:lang w:val="ru-RU"/>
              </w:rPr>
            </w:pPr>
            <w:proofErr w:type="spellStart"/>
            <w:r w:rsidRPr="000F123F">
              <w:rPr>
                <w:b/>
                <w:color w:val="0070C0"/>
                <w:szCs w:val="24"/>
              </w:rPr>
              <w:t>Հաշվեքննությունն</w:t>
            </w:r>
            <w:proofErr w:type="spellEnd"/>
            <w:r w:rsidRPr="000F123F">
              <w:rPr>
                <w:b/>
                <w:color w:val="0070C0"/>
                <w:szCs w:val="24"/>
              </w:rPr>
              <w:t xml:space="preserve"> </w:t>
            </w:r>
            <w:proofErr w:type="spellStart"/>
            <w:r w:rsidRPr="000F123F">
              <w:rPr>
                <w:b/>
                <w:color w:val="0070C0"/>
                <w:szCs w:val="24"/>
              </w:rPr>
              <w:t>իրականացրած</w:t>
            </w:r>
            <w:proofErr w:type="spellEnd"/>
            <w:r w:rsidRPr="000F123F">
              <w:rPr>
                <w:b/>
                <w:color w:val="0070C0"/>
                <w:szCs w:val="24"/>
              </w:rPr>
              <w:t xml:space="preserve"> </w:t>
            </w:r>
            <w:proofErr w:type="spellStart"/>
            <w:r w:rsidRPr="000F123F">
              <w:rPr>
                <w:b/>
                <w:color w:val="0070C0"/>
                <w:szCs w:val="24"/>
              </w:rPr>
              <w:t>կառուցվածքային</w:t>
            </w:r>
            <w:proofErr w:type="spellEnd"/>
            <w:r w:rsidRPr="000F123F">
              <w:rPr>
                <w:b/>
                <w:color w:val="0070C0"/>
                <w:szCs w:val="24"/>
              </w:rPr>
              <w:t xml:space="preserve"> </w:t>
            </w:r>
            <w:proofErr w:type="spellStart"/>
            <w:r w:rsidRPr="000F123F">
              <w:rPr>
                <w:b/>
                <w:color w:val="0070C0"/>
                <w:szCs w:val="24"/>
              </w:rPr>
              <w:t>ստորաբաժանում</w:t>
            </w:r>
            <w:proofErr w:type="spellEnd"/>
          </w:p>
          <w:p w14:paraId="1477451C" w14:textId="77777777" w:rsidR="003241AA" w:rsidRPr="000F123F" w:rsidRDefault="003241AA" w:rsidP="003241AA">
            <w:pPr>
              <w:spacing w:before="0" w:after="0" w:line="240" w:lineRule="auto"/>
              <w:ind w:firstLine="0"/>
              <w:jc w:val="left"/>
              <w:rPr>
                <w:b/>
                <w:color w:val="0070C0"/>
                <w:szCs w:val="24"/>
                <w:lang w:val="hy-AM"/>
              </w:rPr>
            </w:pPr>
          </w:p>
        </w:tc>
        <w:tc>
          <w:tcPr>
            <w:tcW w:w="6714" w:type="dxa"/>
          </w:tcPr>
          <w:p w14:paraId="3EA2F78D" w14:textId="77777777" w:rsidR="003241AA" w:rsidRPr="000F123F" w:rsidRDefault="003241AA" w:rsidP="003241AA">
            <w:pPr>
              <w:spacing w:before="0" w:after="0"/>
              <w:ind w:firstLine="0"/>
              <w:rPr>
                <w:szCs w:val="24"/>
                <w:lang w:val="hy-AM"/>
              </w:rPr>
            </w:pPr>
            <w:r w:rsidRPr="003750C4">
              <w:rPr>
                <w:szCs w:val="24"/>
                <w:lang w:val="hy-AM"/>
              </w:rPr>
              <w:t xml:space="preserve">ՆԳՆ-ում </w:t>
            </w:r>
            <w:r>
              <w:rPr>
                <w:szCs w:val="24"/>
                <w:lang w:val="hy-AM"/>
              </w:rPr>
              <w:t>2024</w:t>
            </w:r>
            <w:r w:rsidRPr="00F3103D">
              <w:rPr>
                <w:szCs w:val="24"/>
                <w:lang w:val="hy-AM"/>
              </w:rPr>
              <w:t xml:space="preserve"> </w:t>
            </w:r>
            <w:r w:rsidRPr="003750C4">
              <w:rPr>
                <w:szCs w:val="24"/>
                <w:lang w:val="hy-AM"/>
              </w:rPr>
              <w:t xml:space="preserve">թվականի </w:t>
            </w:r>
            <w:r w:rsidRPr="00F3103D">
              <w:rPr>
                <w:szCs w:val="24"/>
                <w:lang w:val="hy-AM"/>
              </w:rPr>
              <w:t xml:space="preserve">պետական բյուջեի </w:t>
            </w:r>
            <w:r w:rsidRPr="00FE2389">
              <w:rPr>
                <w:szCs w:val="24"/>
                <w:lang w:val="hy-AM"/>
              </w:rPr>
              <w:t>երեք ամիսների</w:t>
            </w:r>
            <w:r w:rsidRPr="00F3103D">
              <w:rPr>
                <w:szCs w:val="24"/>
                <w:lang w:val="hy-AM"/>
              </w:rPr>
              <w:t xml:space="preserve"> կատարման</w:t>
            </w:r>
            <w:r w:rsidRPr="000F123F">
              <w:rPr>
                <w:szCs w:val="24"/>
                <w:lang w:val="hy-AM"/>
              </w:rPr>
              <w:t xml:space="preserve"> Հաշվեքննությունն իրականացվել է Հաշվեքննիչ պալատի երկրորդ վարչության կողմից, որի աշխատանքները համակար</w:t>
            </w:r>
            <w:r w:rsidRPr="000F123F">
              <w:rPr>
                <w:szCs w:val="24"/>
                <w:lang w:val="hy-AM"/>
              </w:rPr>
              <w:softHyphen/>
              <w:t xml:space="preserve">գում է Հաշվեքննիչ պալատի անդամ Գեղամ Հովեյանը: </w:t>
            </w:r>
          </w:p>
        </w:tc>
      </w:tr>
      <w:tr w:rsidR="003241AA" w:rsidRPr="00C827B7" w14:paraId="506ABCE6" w14:textId="77777777" w:rsidTr="003241AA">
        <w:tc>
          <w:tcPr>
            <w:tcW w:w="2718" w:type="dxa"/>
          </w:tcPr>
          <w:p w14:paraId="467A3232" w14:textId="77777777" w:rsidR="003241AA" w:rsidRPr="000F123F" w:rsidRDefault="003241AA" w:rsidP="003241AA">
            <w:pPr>
              <w:spacing w:before="0" w:after="0" w:line="240" w:lineRule="auto"/>
              <w:ind w:firstLine="0"/>
              <w:jc w:val="left"/>
              <w:rPr>
                <w:b/>
                <w:color w:val="0070C0"/>
                <w:szCs w:val="24"/>
                <w:lang w:val="hy-AM"/>
              </w:rPr>
            </w:pPr>
          </w:p>
        </w:tc>
        <w:tc>
          <w:tcPr>
            <w:tcW w:w="6714" w:type="dxa"/>
          </w:tcPr>
          <w:p w14:paraId="58E47BB5" w14:textId="77777777" w:rsidR="003241AA" w:rsidRPr="000F123F" w:rsidRDefault="003241AA" w:rsidP="003241AA">
            <w:pPr>
              <w:spacing w:before="0" w:after="0"/>
              <w:ind w:firstLine="0"/>
              <w:rPr>
                <w:color w:val="000000"/>
                <w:szCs w:val="24"/>
                <w:shd w:val="clear" w:color="auto" w:fill="FFFFFF"/>
                <w:lang w:val="hy-AM"/>
              </w:rPr>
            </w:pPr>
          </w:p>
        </w:tc>
      </w:tr>
    </w:tbl>
    <w:p w14:paraId="29DD9DD8" w14:textId="77777777" w:rsidR="0009599D" w:rsidRDefault="0009599D" w:rsidP="0009599D">
      <w:pPr>
        <w:ind w:firstLine="0"/>
        <w:rPr>
          <w:highlight w:val="yellow"/>
          <w:lang w:val="hy-AM"/>
        </w:rPr>
      </w:pPr>
    </w:p>
    <w:p w14:paraId="7490B2EA" w14:textId="375664F8" w:rsidR="003241AA" w:rsidRPr="0009599D" w:rsidRDefault="00287803" w:rsidP="0009599D">
      <w:pPr>
        <w:ind w:firstLine="0"/>
        <w:rPr>
          <w:highlight w:val="yellow"/>
          <w:lang w:val="hy-AM"/>
        </w:rPr>
      </w:pPr>
      <w:r>
        <w:rPr>
          <w:highlight w:val="yellow"/>
          <w:lang w:val="hy-AM"/>
        </w:rPr>
        <w:br w:type="page"/>
      </w:r>
    </w:p>
    <w:p w14:paraId="44825BE1" w14:textId="77777777" w:rsidR="0009599D" w:rsidRPr="004B75C8" w:rsidRDefault="0009599D" w:rsidP="0009599D">
      <w:pPr>
        <w:numPr>
          <w:ilvl w:val="0"/>
          <w:numId w:val="1"/>
        </w:numPr>
        <w:spacing w:before="0" w:line="240" w:lineRule="auto"/>
        <w:ind w:left="0" w:firstLine="0"/>
        <w:jc w:val="center"/>
        <w:outlineLvl w:val="0"/>
        <w:rPr>
          <w:b/>
          <w:color w:val="0070C0"/>
          <w:sz w:val="28"/>
          <w:szCs w:val="28"/>
          <w:lang w:val="hy-AM"/>
        </w:rPr>
      </w:pPr>
      <w:bookmarkStart w:id="2" w:name="_Toc94005821"/>
      <w:bookmarkStart w:id="3" w:name="_Toc77941089"/>
      <w:bookmarkStart w:id="4" w:name="_Toc46780407"/>
      <w:bookmarkStart w:id="5" w:name="_Toc103093947"/>
      <w:bookmarkStart w:id="6" w:name="_Toc132811273"/>
      <w:bookmarkStart w:id="7" w:name="_Toc173766048"/>
      <w:r w:rsidRPr="004B75C8">
        <w:rPr>
          <w:b/>
          <w:color w:val="0070C0"/>
          <w:sz w:val="28"/>
          <w:szCs w:val="28"/>
          <w:lang w:val="hy-AM"/>
        </w:rPr>
        <w:lastRenderedPageBreak/>
        <w:t>ԱՄՓՈՓԱԳԻՐ</w:t>
      </w:r>
      <w:bookmarkEnd w:id="2"/>
      <w:bookmarkEnd w:id="3"/>
      <w:bookmarkEnd w:id="4"/>
      <w:bookmarkEnd w:id="5"/>
      <w:bookmarkEnd w:id="6"/>
      <w:bookmarkEnd w:id="7"/>
    </w:p>
    <w:p w14:paraId="53A8A214" w14:textId="77777777" w:rsidR="00221D8B" w:rsidRPr="00221D8B" w:rsidRDefault="00221D8B" w:rsidP="00221D8B">
      <w:pPr>
        <w:spacing w:before="0" w:after="0"/>
        <w:ind w:firstLine="720"/>
        <w:rPr>
          <w:rFonts w:eastAsia="Times New Roman"/>
          <w:szCs w:val="24"/>
          <w:shd w:val="clear" w:color="auto" w:fill="FFFFFF"/>
          <w:lang w:val="af-ZA"/>
        </w:rPr>
      </w:pPr>
      <w:bookmarkStart w:id="8" w:name="_Toc94005822"/>
      <w:bookmarkStart w:id="9" w:name="_Toc103093949"/>
      <w:bookmarkStart w:id="10" w:name="_Toc46780408"/>
      <w:bookmarkStart w:id="11" w:name="_Toc77941090"/>
      <w:r w:rsidRPr="00221D8B">
        <w:rPr>
          <w:rFonts w:eastAsia="Times New Roman"/>
          <w:szCs w:val="24"/>
          <w:lang w:val="hy-AM"/>
        </w:rPr>
        <w:t>Հաշվեքննության արդյունքում բացահայտված էական փաստերն ու դրանց ամփոփ նկարագրությունը ներկայացվում է ստորև։</w:t>
      </w:r>
    </w:p>
    <w:p w14:paraId="075ECA43" w14:textId="170ED7BC" w:rsidR="00221D8B" w:rsidRPr="004B75C8" w:rsidRDefault="00221D8B" w:rsidP="004B75C8">
      <w:pPr>
        <w:pStyle w:val="ListParagraph"/>
        <w:numPr>
          <w:ilvl w:val="0"/>
          <w:numId w:val="12"/>
        </w:numPr>
        <w:spacing w:line="276" w:lineRule="auto"/>
        <w:ind w:left="0" w:firstLine="0"/>
        <w:rPr>
          <w:rFonts w:eastAsiaTheme="majorEastAsia" w:cstheme="majorBidi"/>
          <w:sz w:val="24"/>
          <w:szCs w:val="24"/>
          <w:lang w:val="hy-AM"/>
        </w:rPr>
      </w:pPr>
      <w:r w:rsidRPr="004B75C8">
        <w:rPr>
          <w:rFonts w:eastAsiaTheme="majorEastAsia" w:cstheme="majorBidi"/>
          <w:sz w:val="24"/>
          <w:szCs w:val="24"/>
          <w:lang w:val="hy-AM"/>
        </w:rPr>
        <w:t xml:space="preserve">Ոստիկանության կարիքների համար, առանց օրենսդրությամբ սահմանված գնման գործընթաց իրականացնելու, փաստաթղթավորելու, հաշվապահական ձևակերպումներ տալու  2024 թվականի փետրվար ամսվա ընթացքում  օգտագործվել է 526,950 լիտր ռեգուլյար և 151,870 լիտր պրեմիում տեսակի բենզին: </w:t>
      </w:r>
      <w:r w:rsidR="0051617F">
        <w:rPr>
          <w:rFonts w:eastAsiaTheme="majorEastAsia" w:cstheme="majorBidi"/>
          <w:sz w:val="24"/>
          <w:szCs w:val="24"/>
          <w:lang w:val="hy-AM"/>
        </w:rPr>
        <w:t>Նշված</w:t>
      </w:r>
      <w:r w:rsidR="0051617F" w:rsidRPr="004B75C8">
        <w:rPr>
          <w:rFonts w:eastAsiaTheme="majorEastAsia" w:cstheme="majorBidi"/>
          <w:sz w:val="24"/>
          <w:szCs w:val="24"/>
          <w:lang w:val="hy-AM"/>
        </w:rPr>
        <w:t xml:space="preserve"> </w:t>
      </w:r>
      <w:r w:rsidRPr="004B75C8">
        <w:rPr>
          <w:rFonts w:eastAsiaTheme="majorEastAsia" w:cstheme="majorBidi"/>
          <w:sz w:val="24"/>
          <w:szCs w:val="24"/>
          <w:lang w:val="hy-AM"/>
        </w:rPr>
        <w:t xml:space="preserve">ամսվա ընթացքում </w:t>
      </w:r>
      <w:r w:rsidR="0051617F">
        <w:rPr>
          <w:rFonts w:eastAsiaTheme="majorEastAsia" w:cstheme="majorBidi"/>
          <w:sz w:val="24"/>
          <w:szCs w:val="24"/>
          <w:lang w:val="hy-AM"/>
        </w:rPr>
        <w:t xml:space="preserve">օգտագործված </w:t>
      </w:r>
      <w:r w:rsidRPr="004B75C8">
        <w:rPr>
          <w:rFonts w:eastAsiaTheme="majorEastAsia" w:cstheme="majorBidi"/>
          <w:sz w:val="24"/>
          <w:szCs w:val="24"/>
          <w:lang w:val="hy-AM"/>
        </w:rPr>
        <w:t>ռեգուլյար տեսակի բենզինից  170,000 լիտրը ստացվել է ՆԳՆ փրկարար ծառայությունից, որի համար ինչպես Փրկարար ծառայությունում, այնպես էլ Ոստիկանությունում հաշվապահական ձևակերպումներ չեն տրվել, իսկ բենզինի մնացած մասի ձեռ</w:t>
      </w:r>
      <w:r w:rsidR="0051617F">
        <w:rPr>
          <w:rFonts w:eastAsiaTheme="majorEastAsia" w:cstheme="majorBidi"/>
          <w:sz w:val="24"/>
          <w:szCs w:val="24"/>
          <w:lang w:val="hy-AM"/>
        </w:rPr>
        <w:t>ք</w:t>
      </w:r>
      <w:r w:rsidRPr="004B75C8">
        <w:rPr>
          <w:rFonts w:eastAsiaTheme="majorEastAsia" w:cstheme="majorBidi"/>
          <w:sz w:val="24"/>
          <w:szCs w:val="24"/>
          <w:lang w:val="hy-AM"/>
        </w:rPr>
        <w:t xml:space="preserve">բերման վերաբերյալ հաշվեքննությանը տեղեկատվություն չի տրամադրվել: </w:t>
      </w:r>
    </w:p>
    <w:p w14:paraId="5A821C84" w14:textId="77096E50" w:rsidR="00221D8B" w:rsidRPr="00BA45DA" w:rsidRDefault="00221D8B" w:rsidP="00BA45DA">
      <w:pPr>
        <w:pStyle w:val="ListParagraph"/>
        <w:numPr>
          <w:ilvl w:val="0"/>
          <w:numId w:val="12"/>
        </w:numPr>
        <w:spacing w:line="276" w:lineRule="auto"/>
        <w:ind w:left="0" w:firstLine="0"/>
        <w:rPr>
          <w:rFonts w:eastAsiaTheme="majorEastAsia" w:cstheme="majorBidi"/>
          <w:sz w:val="24"/>
          <w:szCs w:val="24"/>
          <w:lang w:val="hy-AM"/>
        </w:rPr>
      </w:pPr>
      <w:r w:rsidRPr="00BA45DA">
        <w:rPr>
          <w:rFonts w:eastAsiaTheme="majorEastAsia" w:cstheme="majorBidi"/>
          <w:sz w:val="24"/>
          <w:szCs w:val="24"/>
          <w:lang w:val="hy-AM"/>
        </w:rPr>
        <w:t>Տրանսպորտային միջոցների շահագործման համար Երևան քաղաքի պարեկային ծառայությանը և մարզային պարեկային ծառայությ</w:t>
      </w:r>
      <w:r w:rsidR="004E7ADA" w:rsidRPr="00BA45DA">
        <w:rPr>
          <w:rFonts w:eastAsiaTheme="majorEastAsia" w:cstheme="majorBidi"/>
          <w:sz w:val="24"/>
          <w:szCs w:val="24"/>
          <w:lang w:val="hy-AM"/>
        </w:rPr>
        <w:t xml:space="preserve">ուններին </w:t>
      </w:r>
      <w:r w:rsidRPr="00BA45DA">
        <w:rPr>
          <w:rFonts w:eastAsiaTheme="majorEastAsia" w:cstheme="majorBidi"/>
          <w:sz w:val="24"/>
          <w:szCs w:val="24"/>
          <w:lang w:val="hy-AM"/>
        </w:rPr>
        <w:t xml:space="preserve">տրամադրված վառելիքի՝ 463,963.80 հազ. դրամ փաստացի ծախսի վերաբերյալ երթուղային թերթիկներ չեն լրացվել, դրանով իսկ չապահովելով հաշվետու ժամանակահատվածի հեղուկ վառելիքի փաստացի ծախսի հիմնավորվածությունը: </w:t>
      </w:r>
      <w:r w:rsidR="00E76D52" w:rsidRPr="00BA45DA">
        <w:rPr>
          <w:rFonts w:eastAsiaTheme="majorEastAsia" w:cstheme="majorBidi"/>
          <w:sz w:val="24"/>
          <w:szCs w:val="24"/>
          <w:lang w:val="hy-AM"/>
        </w:rPr>
        <w:t>Բացի այդ պ</w:t>
      </w:r>
      <w:r w:rsidRPr="00BA45DA">
        <w:rPr>
          <w:rFonts w:eastAsiaTheme="majorEastAsia" w:cstheme="majorBidi"/>
          <w:sz w:val="24"/>
          <w:szCs w:val="24"/>
          <w:lang w:val="hy-AM"/>
        </w:rPr>
        <w:t>արեկային ծառայության Երևան քաղաքի գնդի տրանսպորտային միջոցների վառելիքի ծախսը  2024 թվականի երեք ամիսների հաշվետվություններում  ավել է ցույց տրված 8,329 լիտրով,</w:t>
      </w:r>
      <w:r w:rsidR="00E76D52" w:rsidRPr="00BA45DA">
        <w:rPr>
          <w:rFonts w:eastAsiaTheme="majorEastAsia" w:cstheme="majorBidi"/>
          <w:sz w:val="24"/>
          <w:szCs w:val="24"/>
          <w:lang w:val="hy-AM"/>
        </w:rPr>
        <w:t xml:space="preserve"> քանի որ հաշվի չի առնվել եռամսյակի վերջում վառելիքի առկա մնացորդը, </w:t>
      </w:r>
      <w:r w:rsidRPr="00BA45DA">
        <w:rPr>
          <w:rFonts w:eastAsiaTheme="majorEastAsia" w:cstheme="majorBidi"/>
          <w:sz w:val="24"/>
          <w:szCs w:val="24"/>
          <w:lang w:val="hy-AM"/>
        </w:rPr>
        <w:t xml:space="preserve">  որը  հանգեցրել է 2024 թվականի պետական բյուջեի երեք ամիսների կատարման ֆինանսական հաշվետվության փաստացի ցուցանիշի խեղաթյուրման՝  4,081,2 հազ. դրամ գումարի չափով</w:t>
      </w:r>
      <w:r w:rsidR="00084D96" w:rsidRPr="00BA45DA">
        <w:rPr>
          <w:rFonts w:eastAsiaTheme="majorEastAsia" w:cstheme="majorBidi"/>
          <w:sz w:val="24"/>
          <w:szCs w:val="24"/>
          <w:lang w:val="hy-AM"/>
        </w:rPr>
        <w:t xml:space="preserve">: Հաշվապահական հաշվառման ֆինանսական հաշվետվությունների տվյալ </w:t>
      </w:r>
      <w:r w:rsidR="002C2A24" w:rsidRPr="00BA45DA">
        <w:rPr>
          <w:rFonts w:eastAsiaTheme="majorEastAsia" w:cstheme="majorBidi"/>
          <w:sz w:val="24"/>
          <w:szCs w:val="24"/>
          <w:lang w:val="hy-AM"/>
        </w:rPr>
        <w:t xml:space="preserve">ցուցանիշի </w:t>
      </w:r>
      <w:r w:rsidR="00084D96" w:rsidRPr="00BA45DA">
        <w:rPr>
          <w:rFonts w:eastAsiaTheme="majorEastAsia" w:cstheme="majorBidi"/>
          <w:sz w:val="24"/>
          <w:szCs w:val="24"/>
          <w:lang w:val="hy-AM"/>
        </w:rPr>
        <w:t>խեղաթյուրումը չի ներառվում սույն ընթացիկ եզրակացության  «Խեղաթյուրումներ» բաժնում, քանի որ այն օրենսդրության համաձայն ազդեցություն չի կարող ունենալ Հաշվեքննիչ պալատի կողմից պետական բյուջեի կատարման վերաբերյալ տրվող կարծիքի վրա</w:t>
      </w:r>
      <w:r w:rsidR="00084D96" w:rsidRPr="00BA45DA">
        <w:rPr>
          <w:rFonts w:eastAsiaTheme="majorEastAsia" w:cstheme="majorBidi"/>
          <w:sz w:val="16"/>
          <w:vertAlign w:val="superscript"/>
        </w:rPr>
        <w:footnoteReference w:id="1"/>
      </w:r>
      <w:r w:rsidR="00084D96" w:rsidRPr="00BA45DA">
        <w:rPr>
          <w:rFonts w:eastAsiaTheme="majorEastAsia" w:cstheme="majorBidi"/>
          <w:sz w:val="24"/>
          <w:szCs w:val="24"/>
          <w:lang w:val="hy-AM"/>
        </w:rPr>
        <w:t xml:space="preserve">: </w:t>
      </w:r>
    </w:p>
    <w:p w14:paraId="4C8CEC4A" w14:textId="57F339AF" w:rsidR="00221D8B" w:rsidRPr="00221D8B" w:rsidRDefault="00221D8B" w:rsidP="004B75C8">
      <w:pPr>
        <w:pStyle w:val="ListParagraph"/>
        <w:numPr>
          <w:ilvl w:val="0"/>
          <w:numId w:val="12"/>
        </w:numPr>
        <w:spacing w:line="276" w:lineRule="auto"/>
        <w:ind w:left="0" w:firstLine="0"/>
        <w:rPr>
          <w:rFonts w:eastAsiaTheme="majorEastAsia" w:cstheme="majorBidi"/>
          <w:sz w:val="24"/>
          <w:szCs w:val="24"/>
          <w:lang w:val="hy-AM"/>
        </w:rPr>
      </w:pPr>
      <w:r w:rsidRPr="00221D8B">
        <w:rPr>
          <w:rFonts w:eastAsiaTheme="majorEastAsia" w:cstheme="majorBidi"/>
          <w:sz w:val="24"/>
          <w:szCs w:val="24"/>
          <w:lang w:val="hy-AM"/>
        </w:rPr>
        <w:t xml:space="preserve">Ոստիկանության զորքերի կարիքների համար ուղևորափոխադրող ավտոմեքենաների (վարորդի հետ միասին) վարձակալության ծառայությունների </w:t>
      </w:r>
      <w:r w:rsidRPr="00221D8B">
        <w:rPr>
          <w:rFonts w:eastAsiaTheme="majorEastAsia" w:cstheme="majorBidi"/>
          <w:sz w:val="24"/>
          <w:szCs w:val="24"/>
          <w:lang w:val="hy-AM"/>
        </w:rPr>
        <w:lastRenderedPageBreak/>
        <w:t>ձեռքբերումը հաշվառվել և հաշվետվություններում արտացոլվել է որպես Գույքի և սարքավորումների վարձակալություն՝ չպահպանելով գործող կարգավորումների պահանջը, որի համաձայն գործարքը պետք է հաշվառվի որպես Ընդհանուր բնույթի այլ ծառայություններ։ Անհամապատասխանությունը հանգեցրել է պետական բյուջեի</w:t>
      </w:r>
      <w:r w:rsidR="004E7ADA" w:rsidRPr="009D2611">
        <w:rPr>
          <w:rFonts w:eastAsiaTheme="majorEastAsia" w:cstheme="majorBidi"/>
          <w:sz w:val="24"/>
          <w:szCs w:val="24"/>
          <w:lang w:val="hy-AM"/>
        </w:rPr>
        <w:t xml:space="preserve"> երեք ամիսների </w:t>
      </w:r>
      <w:r w:rsidRPr="00221D8B">
        <w:rPr>
          <w:rFonts w:eastAsiaTheme="majorEastAsia" w:cstheme="majorBidi"/>
          <w:sz w:val="24"/>
          <w:szCs w:val="24"/>
          <w:lang w:val="hy-AM"/>
        </w:rPr>
        <w:t xml:space="preserve"> </w:t>
      </w:r>
      <w:r w:rsidR="004E7ADA" w:rsidRPr="009D2611">
        <w:rPr>
          <w:rFonts w:eastAsiaTheme="majorEastAsia" w:cstheme="majorBidi"/>
          <w:sz w:val="24"/>
          <w:szCs w:val="24"/>
          <w:lang w:val="hy-AM"/>
        </w:rPr>
        <w:t xml:space="preserve">կատարման </w:t>
      </w:r>
      <w:r w:rsidRPr="00221D8B">
        <w:rPr>
          <w:rFonts w:eastAsiaTheme="majorEastAsia" w:cstheme="majorBidi"/>
          <w:sz w:val="24"/>
          <w:szCs w:val="24"/>
          <w:lang w:val="hy-AM"/>
        </w:rPr>
        <w:t xml:space="preserve">հաշվետվության </w:t>
      </w:r>
      <w:r w:rsidR="004E7ADA" w:rsidRPr="009D2611">
        <w:rPr>
          <w:rFonts w:eastAsiaTheme="majorEastAsia" w:cstheme="majorBidi"/>
          <w:sz w:val="24"/>
          <w:szCs w:val="24"/>
          <w:lang w:val="hy-AM"/>
        </w:rPr>
        <w:t>բյուջետային ծախսերի տնտեսագիտական դասակարգման վերը նշված հոդվածների</w:t>
      </w:r>
      <w:r w:rsidR="004E7ADA" w:rsidRPr="00221D8B">
        <w:rPr>
          <w:rFonts w:eastAsiaTheme="majorEastAsia" w:cstheme="majorBidi"/>
          <w:sz w:val="24"/>
          <w:szCs w:val="24"/>
          <w:lang w:val="hy-AM"/>
        </w:rPr>
        <w:t xml:space="preserve"> </w:t>
      </w:r>
      <w:r w:rsidRPr="00221D8B">
        <w:rPr>
          <w:rFonts w:eastAsiaTheme="majorEastAsia" w:cstheme="majorBidi"/>
          <w:sz w:val="24"/>
          <w:szCs w:val="24"/>
          <w:lang w:val="hy-AM"/>
        </w:rPr>
        <w:t xml:space="preserve">19,899.12 հազ.դրամի խեղաթյուրման։ </w:t>
      </w:r>
    </w:p>
    <w:p w14:paraId="546D5891" w14:textId="77777777" w:rsidR="00BA45DA" w:rsidRDefault="00B22C2C" w:rsidP="00BA45DA">
      <w:pPr>
        <w:pStyle w:val="ListParagraph"/>
        <w:numPr>
          <w:ilvl w:val="0"/>
          <w:numId w:val="12"/>
        </w:numPr>
        <w:spacing w:line="276" w:lineRule="auto"/>
        <w:ind w:left="0" w:firstLine="0"/>
        <w:rPr>
          <w:rFonts w:eastAsiaTheme="majorEastAsia" w:cstheme="majorBidi"/>
          <w:sz w:val="24"/>
          <w:szCs w:val="24"/>
          <w:lang w:val="hy-AM"/>
        </w:rPr>
      </w:pPr>
      <w:r w:rsidRPr="00B22C2C">
        <w:rPr>
          <w:rFonts w:eastAsiaTheme="majorEastAsia" w:cstheme="majorBidi"/>
          <w:sz w:val="24"/>
          <w:szCs w:val="24"/>
          <w:lang w:val="hy-AM"/>
        </w:rPr>
        <w:t xml:space="preserve"> </w:t>
      </w:r>
      <w:r w:rsidR="00221D8B" w:rsidRPr="00B22C2C">
        <w:rPr>
          <w:rFonts w:eastAsiaTheme="majorEastAsia" w:cstheme="majorBidi"/>
          <w:sz w:val="24"/>
          <w:szCs w:val="24"/>
          <w:lang w:val="hy-AM"/>
        </w:rPr>
        <w:t>Ոստիկանության զորքերի համար գնված  հագուստից և հանդերձանքից 2024 թվականի երեք ամիսների ընթացքում  մատակարարվել են  պայմանագրի ժամանակացույցով նախատեսված հանդերձանքի ամբողջ քանակը, ինչպես նաև 2-րդ և 3-րդ եռամսյակների մատակարարման ենթակա հանդերձանքի մի մասը:  Մատակարարի կողմից ներկայացված</w:t>
      </w:r>
      <w:r w:rsidR="007B2D3C" w:rsidRPr="00BA45DA">
        <w:rPr>
          <w:rFonts w:eastAsiaTheme="majorEastAsia" w:cstheme="majorBidi"/>
          <w:sz w:val="24"/>
          <w:szCs w:val="24"/>
          <w:lang w:val="hy-AM"/>
        </w:rPr>
        <w:t xml:space="preserve"> և պատվիրատուի կողմից ընդունված</w:t>
      </w:r>
      <w:r w:rsidR="00221D8B" w:rsidRPr="00B22C2C">
        <w:rPr>
          <w:rFonts w:eastAsiaTheme="majorEastAsia" w:cstheme="majorBidi"/>
          <w:sz w:val="24"/>
          <w:szCs w:val="24"/>
          <w:lang w:val="hy-AM"/>
        </w:rPr>
        <w:t xml:space="preserve"> հարկային հաշիվները</w:t>
      </w:r>
      <w:r w:rsidR="007B2D3C" w:rsidRPr="00BA45DA">
        <w:rPr>
          <w:rFonts w:eastAsiaTheme="majorEastAsia" w:cstheme="majorBidi"/>
          <w:sz w:val="24"/>
          <w:szCs w:val="24"/>
          <w:lang w:val="hy-AM"/>
        </w:rPr>
        <w:t xml:space="preserve">, ինչպես նաև հանձնման-ընդունման արձանագրությունները  </w:t>
      </w:r>
      <w:r w:rsidR="00221D8B" w:rsidRPr="00B22C2C">
        <w:rPr>
          <w:rFonts w:eastAsiaTheme="majorEastAsia" w:cstheme="majorBidi"/>
          <w:sz w:val="24"/>
          <w:szCs w:val="24"/>
          <w:lang w:val="hy-AM"/>
        </w:rPr>
        <w:t xml:space="preserve">հաշվետու ժամանակաշրջանում ամբողջությամբ </w:t>
      </w:r>
      <w:r w:rsidR="002F2890" w:rsidRPr="00B22C2C">
        <w:rPr>
          <w:rFonts w:eastAsiaTheme="majorEastAsia" w:cstheme="majorBidi"/>
          <w:sz w:val="24"/>
          <w:szCs w:val="24"/>
          <w:lang w:val="hy-AM"/>
        </w:rPr>
        <w:t>չ</w:t>
      </w:r>
      <w:r w:rsidR="002F2890">
        <w:rPr>
          <w:rFonts w:eastAsiaTheme="majorEastAsia" w:cstheme="majorBidi"/>
          <w:sz w:val="24"/>
          <w:szCs w:val="24"/>
          <w:lang w:val="hy-AM"/>
        </w:rPr>
        <w:t>են</w:t>
      </w:r>
      <w:r w:rsidR="002F2890" w:rsidRPr="00B22C2C">
        <w:rPr>
          <w:rFonts w:eastAsiaTheme="majorEastAsia" w:cstheme="majorBidi"/>
          <w:sz w:val="24"/>
          <w:szCs w:val="24"/>
          <w:lang w:val="hy-AM"/>
        </w:rPr>
        <w:t xml:space="preserve"> </w:t>
      </w:r>
      <w:r w:rsidR="007B2D3C" w:rsidRPr="002C1E67">
        <w:rPr>
          <w:rFonts w:eastAsiaTheme="majorEastAsia" w:cstheme="majorBidi"/>
          <w:sz w:val="24"/>
          <w:szCs w:val="24"/>
          <w:lang w:val="hy-AM"/>
        </w:rPr>
        <w:t>հաշվառվել</w:t>
      </w:r>
      <w:r w:rsidR="00A42C23" w:rsidRPr="00BA45DA">
        <w:rPr>
          <w:rFonts w:eastAsiaTheme="majorEastAsia" w:cstheme="majorBidi"/>
          <w:sz w:val="24"/>
          <w:szCs w:val="24"/>
          <w:lang w:val="hy-AM"/>
        </w:rPr>
        <w:t xml:space="preserve"> և հաշվապահորեն չեն ձևակերպվել</w:t>
      </w:r>
      <w:r w:rsidR="00BA45DA" w:rsidRPr="00BA45DA">
        <w:rPr>
          <w:rFonts w:eastAsiaTheme="majorEastAsia" w:cstheme="majorBidi"/>
          <w:sz w:val="24"/>
          <w:szCs w:val="24"/>
          <w:lang w:val="hy-AM"/>
        </w:rPr>
        <w:t xml:space="preserve">, </w:t>
      </w:r>
      <w:r w:rsidR="00221D8B" w:rsidRPr="00B22C2C">
        <w:rPr>
          <w:rFonts w:eastAsiaTheme="majorEastAsia" w:cstheme="majorBidi"/>
          <w:sz w:val="24"/>
          <w:szCs w:val="24"/>
          <w:lang w:val="hy-AM"/>
        </w:rPr>
        <w:t>որի հետևանքով 2024 թվականի ապրիլի 1-ի դրությամբ ՆԳՆ-ի կրեդիտորական պարտքը հաշվետվությունում պակաս է ցույց տրվել 6,919.74 հազ.դրամի չափով, որը հանգեցրել է  ֆինանսական հաշվետվության խեղաթյուրման նույն գումարի չափով:</w:t>
      </w:r>
      <w:r w:rsidR="007B2D3C" w:rsidRPr="00BA45DA">
        <w:rPr>
          <w:rFonts w:eastAsiaTheme="majorEastAsia" w:cstheme="majorBidi"/>
          <w:sz w:val="24"/>
          <w:szCs w:val="24"/>
          <w:lang w:val="hy-AM"/>
        </w:rPr>
        <w:t xml:space="preserve"> Հաշվապահական հաշվառման ֆինանսական հաշվետվությունների տվյալ  խեղաթյուրումը </w:t>
      </w:r>
      <w:r w:rsidR="00A42C23" w:rsidRPr="00BA45DA">
        <w:rPr>
          <w:rFonts w:eastAsiaTheme="majorEastAsia" w:cstheme="majorBidi"/>
          <w:sz w:val="24"/>
          <w:szCs w:val="24"/>
          <w:lang w:val="hy-AM"/>
        </w:rPr>
        <w:t xml:space="preserve">նույնպես </w:t>
      </w:r>
      <w:r w:rsidR="007B2D3C" w:rsidRPr="00BA45DA">
        <w:rPr>
          <w:rFonts w:eastAsiaTheme="majorEastAsia" w:cstheme="majorBidi"/>
          <w:sz w:val="24"/>
          <w:szCs w:val="24"/>
          <w:lang w:val="hy-AM"/>
        </w:rPr>
        <w:t>չի ներառվում սույն ընթացիկ եզրակացության  «Խեղաթյուրումներ» բաժնում</w:t>
      </w:r>
      <w:r w:rsidR="00A42C23" w:rsidRPr="00BA45DA">
        <w:rPr>
          <w:rFonts w:eastAsiaTheme="majorEastAsia" w:cstheme="majorBidi"/>
          <w:sz w:val="24"/>
          <w:szCs w:val="24"/>
          <w:lang w:val="hy-AM"/>
        </w:rPr>
        <w:t xml:space="preserve">՝ վերոնշյալ հիմնավորմամբ: </w:t>
      </w:r>
    </w:p>
    <w:p w14:paraId="37B859C3" w14:textId="73BC74F6" w:rsidR="00221D8B" w:rsidRPr="00882E06" w:rsidRDefault="00221D8B" w:rsidP="00BA45DA">
      <w:pPr>
        <w:pStyle w:val="ListParagraph"/>
        <w:numPr>
          <w:ilvl w:val="0"/>
          <w:numId w:val="12"/>
        </w:numPr>
        <w:spacing w:line="276" w:lineRule="auto"/>
        <w:ind w:left="0" w:firstLine="0"/>
        <w:rPr>
          <w:rFonts w:eastAsiaTheme="majorEastAsia" w:cstheme="majorBidi"/>
          <w:sz w:val="24"/>
          <w:szCs w:val="24"/>
          <w:lang w:val="hy-AM"/>
        </w:rPr>
      </w:pPr>
      <w:r w:rsidRPr="00882E06">
        <w:rPr>
          <w:rFonts w:eastAsiaTheme="majorEastAsia" w:cstheme="majorBidi"/>
          <w:sz w:val="24"/>
          <w:szCs w:val="24"/>
          <w:lang w:val="hy-AM"/>
        </w:rPr>
        <w:t>Ոստիկանության ծառայողնե</w:t>
      </w:r>
      <w:r w:rsidR="00A42C23" w:rsidRPr="00BA45DA">
        <w:rPr>
          <w:rFonts w:eastAsiaTheme="majorEastAsia" w:cstheme="majorBidi"/>
          <w:sz w:val="24"/>
          <w:szCs w:val="24"/>
          <w:lang w:val="hy-AM"/>
        </w:rPr>
        <w:t>ր</w:t>
      </w:r>
      <w:r w:rsidR="00104865" w:rsidRPr="00882E06">
        <w:rPr>
          <w:rFonts w:eastAsiaTheme="majorEastAsia" w:cstheme="majorBidi"/>
          <w:sz w:val="24"/>
          <w:szCs w:val="24"/>
          <w:lang w:val="hy-AM"/>
        </w:rPr>
        <w:t>ի</w:t>
      </w:r>
      <w:r w:rsidR="002C2A24" w:rsidRPr="00BA45DA">
        <w:rPr>
          <w:rFonts w:eastAsiaTheme="majorEastAsia" w:cstheme="majorBidi"/>
          <w:sz w:val="24"/>
          <w:szCs w:val="24"/>
          <w:lang w:val="hy-AM"/>
        </w:rPr>
        <w:t xml:space="preserve"> առանձին</w:t>
      </w:r>
      <w:r w:rsidR="00104865" w:rsidRPr="00BA45DA">
        <w:rPr>
          <w:rFonts w:eastAsiaTheme="majorEastAsia" w:cstheme="majorBidi"/>
          <w:sz w:val="24"/>
          <w:szCs w:val="24"/>
          <w:lang w:val="hy-AM"/>
        </w:rPr>
        <w:t xml:space="preserve"> </w:t>
      </w:r>
      <w:r w:rsidRPr="00882E06">
        <w:rPr>
          <w:rFonts w:eastAsiaTheme="majorEastAsia" w:cstheme="majorBidi"/>
          <w:sz w:val="24"/>
          <w:szCs w:val="24"/>
          <w:lang w:val="hy-AM"/>
        </w:rPr>
        <w:t>պաշտոներ</w:t>
      </w:r>
      <w:r w:rsidR="00104865" w:rsidRPr="00882E06">
        <w:rPr>
          <w:rFonts w:eastAsiaTheme="majorEastAsia" w:cstheme="majorBidi"/>
          <w:sz w:val="24"/>
          <w:szCs w:val="24"/>
          <w:lang w:val="hy-AM"/>
        </w:rPr>
        <w:t xml:space="preserve"> </w:t>
      </w:r>
      <w:r w:rsidR="00A42C23" w:rsidRPr="00BA45DA">
        <w:rPr>
          <w:rFonts w:eastAsiaTheme="majorEastAsia" w:cstheme="majorBidi"/>
          <w:sz w:val="24"/>
          <w:szCs w:val="24"/>
          <w:lang w:val="hy-AM"/>
        </w:rPr>
        <w:t>օրենսդրությամբ սահմանված</w:t>
      </w:r>
      <w:r w:rsidR="00CD4280" w:rsidRPr="00BA45DA">
        <w:rPr>
          <w:rFonts w:eastAsiaTheme="majorEastAsia" w:cstheme="majorBidi"/>
          <w:sz w:val="24"/>
          <w:szCs w:val="24"/>
          <w:lang w:val="hy-AM"/>
        </w:rPr>
        <w:t xml:space="preserve"> </w:t>
      </w:r>
      <w:r w:rsidR="00AA192C" w:rsidRPr="00BA45DA">
        <w:rPr>
          <w:rFonts w:eastAsiaTheme="majorEastAsia" w:cstheme="majorBidi"/>
          <w:sz w:val="24"/>
          <w:szCs w:val="24"/>
          <w:lang w:val="hy-AM"/>
        </w:rPr>
        <w:t xml:space="preserve">վարձատրության </w:t>
      </w:r>
      <w:r w:rsidR="00CD4280" w:rsidRPr="00BA45DA">
        <w:rPr>
          <w:rFonts w:eastAsiaTheme="majorEastAsia" w:cstheme="majorBidi"/>
          <w:sz w:val="24"/>
          <w:szCs w:val="24"/>
          <w:lang w:val="hy-AM"/>
        </w:rPr>
        <w:t>համապատասխան</w:t>
      </w:r>
      <w:r w:rsidR="00A42C23" w:rsidRPr="00BA45DA">
        <w:rPr>
          <w:rFonts w:eastAsiaTheme="majorEastAsia" w:cstheme="majorBidi"/>
          <w:sz w:val="24"/>
          <w:szCs w:val="24"/>
          <w:lang w:val="hy-AM"/>
        </w:rPr>
        <w:t xml:space="preserve"> խմբերում չընդգրկելու պատճառով</w:t>
      </w:r>
      <w:r w:rsidRPr="00882E06">
        <w:rPr>
          <w:rFonts w:eastAsiaTheme="majorEastAsia" w:cstheme="majorBidi"/>
          <w:sz w:val="24"/>
          <w:szCs w:val="24"/>
          <w:lang w:val="hy-AM"/>
        </w:rPr>
        <w:t xml:space="preserve">,   </w:t>
      </w:r>
      <w:r w:rsidR="00B26B6A" w:rsidRPr="00BA45DA">
        <w:rPr>
          <w:rFonts w:eastAsiaTheme="majorEastAsia" w:cstheme="majorBidi"/>
          <w:sz w:val="24"/>
          <w:szCs w:val="24"/>
          <w:lang w:val="hy-AM"/>
        </w:rPr>
        <w:t>այդ պաշտոնները զբաղեցնող անձանց</w:t>
      </w:r>
      <w:r w:rsidR="00B26B6A" w:rsidRPr="00BA45DA" w:rsidDel="00A42C23">
        <w:rPr>
          <w:rFonts w:eastAsiaTheme="majorEastAsia" w:cstheme="majorBidi"/>
          <w:sz w:val="24"/>
          <w:szCs w:val="24"/>
          <w:lang w:val="hy-AM"/>
        </w:rPr>
        <w:t xml:space="preserve"> </w:t>
      </w:r>
      <w:r w:rsidR="00B26B6A" w:rsidRPr="00882E06">
        <w:rPr>
          <w:rFonts w:eastAsiaTheme="majorEastAsia" w:cstheme="majorBidi"/>
          <w:sz w:val="24"/>
          <w:szCs w:val="24"/>
          <w:lang w:val="hy-AM"/>
        </w:rPr>
        <w:t xml:space="preserve">2024 թվականի </w:t>
      </w:r>
      <w:r w:rsidR="00B26B6A">
        <w:rPr>
          <w:rFonts w:eastAsiaTheme="majorEastAsia" w:cstheme="majorBidi"/>
          <w:sz w:val="24"/>
          <w:szCs w:val="24"/>
          <w:lang w:val="hy-AM"/>
        </w:rPr>
        <w:t>1</w:t>
      </w:r>
      <w:r w:rsidR="00B26B6A">
        <w:rPr>
          <w:rFonts w:eastAsiaTheme="majorEastAsia" w:cstheme="majorBidi"/>
          <w:sz w:val="24"/>
          <w:szCs w:val="24"/>
          <w:lang w:val="hy-AM"/>
        </w:rPr>
        <w:noBreakHyphen/>
        <w:t>ին եռամսյակում</w:t>
      </w:r>
      <w:r w:rsidR="00B26B6A" w:rsidRPr="00BA45DA" w:rsidDel="00417C11">
        <w:rPr>
          <w:rFonts w:eastAsiaTheme="majorEastAsia" w:cstheme="majorBidi"/>
          <w:sz w:val="24"/>
          <w:szCs w:val="24"/>
          <w:lang w:val="hy-AM"/>
        </w:rPr>
        <w:t xml:space="preserve"> </w:t>
      </w:r>
      <w:r w:rsidR="00B26B6A" w:rsidRPr="00BA45DA">
        <w:rPr>
          <w:rFonts w:eastAsiaTheme="majorEastAsia" w:cstheme="majorBidi"/>
          <w:sz w:val="24"/>
          <w:szCs w:val="24"/>
          <w:lang w:val="hy-AM"/>
        </w:rPr>
        <w:t xml:space="preserve"> </w:t>
      </w:r>
      <w:r w:rsidRPr="00882E06">
        <w:rPr>
          <w:rFonts w:eastAsiaTheme="majorEastAsia" w:cstheme="majorBidi"/>
          <w:sz w:val="24"/>
          <w:szCs w:val="24"/>
          <w:lang w:val="hy-AM"/>
        </w:rPr>
        <w:t>ավել</w:t>
      </w:r>
      <w:r w:rsidR="00882E06">
        <w:rPr>
          <w:rFonts w:eastAsiaTheme="majorEastAsia" w:cstheme="majorBidi"/>
          <w:sz w:val="24"/>
          <w:szCs w:val="24"/>
          <w:lang w:val="hy-AM"/>
        </w:rPr>
        <w:t>ի</w:t>
      </w:r>
      <w:r w:rsidRPr="00882E06">
        <w:rPr>
          <w:rFonts w:eastAsiaTheme="majorEastAsia" w:cstheme="majorBidi"/>
          <w:sz w:val="24"/>
          <w:szCs w:val="24"/>
          <w:lang w:val="hy-AM"/>
        </w:rPr>
        <w:t xml:space="preserve"> է վճարվել 13,487.84 հազ. դրամ և պակաս՝ 1,946.63  հազ. դրամ աշխատավարձ: Նշված անհամապատասխանությունը հանգեցրել է ֆինանսական հաշվետվությունների խեղաթյուրման 11,541.21 հազ. դրամ գումարի չափով:  </w:t>
      </w:r>
    </w:p>
    <w:p w14:paraId="36585B18" w14:textId="77777777" w:rsidR="0009599D" w:rsidRPr="0009599D" w:rsidRDefault="0009599D" w:rsidP="0009599D">
      <w:pPr>
        <w:shd w:val="clear" w:color="auto" w:fill="FFFFFF"/>
        <w:spacing w:before="0" w:after="0"/>
        <w:ind w:firstLine="720"/>
        <w:rPr>
          <w:szCs w:val="24"/>
          <w:highlight w:val="yellow"/>
          <w:lang w:val="hy-AM"/>
        </w:rPr>
      </w:pPr>
      <w:r w:rsidRPr="0009599D">
        <w:rPr>
          <w:szCs w:val="24"/>
          <w:highlight w:val="yellow"/>
          <w:lang w:val="hy-AM"/>
        </w:rPr>
        <w:br w:type="page"/>
      </w:r>
    </w:p>
    <w:p w14:paraId="76AB659B" w14:textId="7D558D97" w:rsidR="0009599D" w:rsidRPr="005F4EE9" w:rsidRDefault="0009599D" w:rsidP="0009599D">
      <w:pPr>
        <w:numPr>
          <w:ilvl w:val="0"/>
          <w:numId w:val="1"/>
        </w:numPr>
        <w:spacing w:before="0" w:line="240" w:lineRule="auto"/>
        <w:ind w:left="0" w:firstLine="0"/>
        <w:jc w:val="center"/>
        <w:outlineLvl w:val="0"/>
        <w:rPr>
          <w:b/>
          <w:color w:val="0070C0"/>
          <w:sz w:val="28"/>
          <w:szCs w:val="28"/>
          <w:lang w:val="hy-AM"/>
        </w:rPr>
      </w:pPr>
      <w:r w:rsidRPr="005F4EE9">
        <w:rPr>
          <w:b/>
          <w:color w:val="0070C0"/>
          <w:sz w:val="28"/>
          <w:szCs w:val="28"/>
          <w:lang w:val="hy-AM"/>
        </w:rPr>
        <w:lastRenderedPageBreak/>
        <w:t xml:space="preserve">  </w:t>
      </w:r>
      <w:bookmarkStart w:id="12" w:name="_Toc173766049"/>
      <w:r w:rsidRPr="005F4EE9">
        <w:rPr>
          <w:b/>
          <w:color w:val="0070C0"/>
          <w:sz w:val="28"/>
          <w:szCs w:val="28"/>
          <w:lang w:val="hy-AM"/>
        </w:rPr>
        <w:t>ՀԱՇՎԵՔՆՆՈՒԹՅԱՆ ՀԻՄՆԱԿԱՆ ԱՐԴՅՈՒՆՔՆԵՐ</w:t>
      </w:r>
      <w:r w:rsidR="00AE1C48">
        <w:rPr>
          <w:b/>
          <w:color w:val="0070C0"/>
          <w:sz w:val="28"/>
          <w:szCs w:val="28"/>
        </w:rPr>
        <w:t>Ը</w:t>
      </w:r>
      <w:bookmarkEnd w:id="12"/>
    </w:p>
    <w:p w14:paraId="2865ECDD" w14:textId="77777777" w:rsidR="0009599D" w:rsidRPr="0009599D" w:rsidRDefault="0009599D" w:rsidP="0009599D">
      <w:pPr>
        <w:spacing w:after="0"/>
        <w:ind w:firstLine="720"/>
        <w:rPr>
          <w:b/>
          <w:color w:val="0070C0"/>
          <w:sz w:val="28"/>
          <w:szCs w:val="28"/>
          <w:highlight w:val="yellow"/>
          <w:lang w:val="hy-AM"/>
        </w:rPr>
      </w:pPr>
    </w:p>
    <w:p w14:paraId="39D8DCCE" w14:textId="7F4D09E3" w:rsidR="00FD7E19" w:rsidRPr="002C1E67" w:rsidRDefault="00FD7E19" w:rsidP="00AA192C">
      <w:pPr>
        <w:spacing w:before="0" w:after="0"/>
        <w:rPr>
          <w:rFonts w:eastAsia="Times New Roman"/>
          <w:szCs w:val="24"/>
          <w:lang w:val="hy-AM"/>
        </w:rPr>
      </w:pPr>
      <w:r>
        <w:rPr>
          <w:szCs w:val="24"/>
          <w:lang w:val="hy-AM"/>
        </w:rPr>
        <w:t xml:space="preserve">Հաշվեքննությունն ընդգրկող ժամանակահատվածում, </w:t>
      </w:r>
      <w:r w:rsidRPr="002C1E67">
        <w:rPr>
          <w:szCs w:val="24"/>
          <w:lang w:val="hy-AM"/>
        </w:rPr>
        <w:t>ՆԳՆ</w:t>
      </w:r>
      <w:r>
        <w:rPr>
          <w:szCs w:val="24"/>
          <w:lang w:val="hy-AM"/>
        </w:rPr>
        <w:t xml:space="preserve"> կողմից կատարված </w:t>
      </w:r>
      <w:r w:rsidRPr="002C1E67">
        <w:rPr>
          <w:szCs w:val="24"/>
          <w:lang w:val="hy-AM"/>
        </w:rPr>
        <w:t>18,675,825.60</w:t>
      </w:r>
      <w:r w:rsidRPr="00B51E3C">
        <w:rPr>
          <w:szCs w:val="24"/>
          <w:lang w:val="hy-AM"/>
        </w:rPr>
        <w:t xml:space="preserve"> հազ.դրամ</w:t>
      </w:r>
      <w:r>
        <w:rPr>
          <w:szCs w:val="24"/>
          <w:lang w:val="hy-AM"/>
        </w:rPr>
        <w:t xml:space="preserve"> դրամարկղային ծախս</w:t>
      </w:r>
      <w:r w:rsidRPr="00B51E3C">
        <w:rPr>
          <w:szCs w:val="24"/>
          <w:lang w:val="hy-AM"/>
        </w:rPr>
        <w:t>ից</w:t>
      </w:r>
      <w:r>
        <w:rPr>
          <w:szCs w:val="24"/>
          <w:lang w:val="hy-AM"/>
        </w:rPr>
        <w:t xml:space="preserve"> ուսումնասիրության է ենթարկվել </w:t>
      </w:r>
      <w:r w:rsidRPr="002C1E67">
        <w:rPr>
          <w:rFonts w:eastAsia="Times New Roman"/>
          <w:szCs w:val="24"/>
          <w:lang w:val="hy-AM"/>
        </w:rPr>
        <w:t xml:space="preserve">          16,055,627.88 </w:t>
      </w:r>
      <w:r>
        <w:rPr>
          <w:szCs w:val="24"/>
          <w:lang w:val="hy-AM"/>
        </w:rPr>
        <w:t>հազ</w:t>
      </w:r>
      <w:r w:rsidRPr="00900EFD">
        <w:rPr>
          <w:szCs w:val="24"/>
          <w:lang w:val="hy-AM"/>
        </w:rPr>
        <w:t>.</w:t>
      </w:r>
      <w:r>
        <w:rPr>
          <w:szCs w:val="24"/>
          <w:lang w:val="hy-AM"/>
        </w:rPr>
        <w:t xml:space="preserve"> դրամի չափով ծրագրային միջոցառումներ, որոնք ներկայացված են ստորև՝ </w:t>
      </w:r>
    </w:p>
    <w:p w14:paraId="4F9BAB45" w14:textId="315E6BC4" w:rsidR="00FD7E19" w:rsidRPr="0067138B" w:rsidRDefault="00AA192C" w:rsidP="00FD7E19">
      <w:pPr>
        <w:pStyle w:val="ListParagraph"/>
        <w:numPr>
          <w:ilvl w:val="0"/>
          <w:numId w:val="16"/>
        </w:numPr>
        <w:spacing w:before="0" w:after="0" w:line="276" w:lineRule="auto"/>
        <w:rPr>
          <w:sz w:val="24"/>
          <w:szCs w:val="24"/>
          <w:lang w:val="hy-AM"/>
        </w:rPr>
      </w:pPr>
      <w:r>
        <w:rPr>
          <w:sz w:val="24"/>
          <w:szCs w:val="24"/>
        </w:rPr>
        <w:t>«</w:t>
      </w:r>
      <w:r w:rsidR="00FD7E19" w:rsidRPr="00FD7E19">
        <w:rPr>
          <w:sz w:val="24"/>
          <w:szCs w:val="24"/>
          <w:lang w:val="hy-AM"/>
        </w:rPr>
        <w:t>Փրկարարական ծառայություններ</w:t>
      </w:r>
      <w:r>
        <w:rPr>
          <w:rFonts w:ascii="Segoe UI Historic" w:hAnsi="Segoe UI Historic" w:cs="Segoe UI Historic"/>
          <w:sz w:val="24"/>
          <w:szCs w:val="24"/>
        </w:rPr>
        <w:t>»</w:t>
      </w:r>
      <w:r w:rsidR="00FD7E19" w:rsidRPr="00FD7E19">
        <w:rPr>
          <w:sz w:val="24"/>
          <w:szCs w:val="24"/>
          <w:lang w:val="hy-AM"/>
        </w:rPr>
        <w:t xml:space="preserve"> </w:t>
      </w:r>
      <w:r w:rsidR="00FD7E19" w:rsidRPr="0067138B">
        <w:rPr>
          <w:sz w:val="24"/>
          <w:szCs w:val="24"/>
          <w:lang w:val="hy-AM"/>
        </w:rPr>
        <w:t xml:space="preserve">(1099-11001) </w:t>
      </w:r>
      <w:r w:rsidR="00FD7E19">
        <w:rPr>
          <w:sz w:val="24"/>
          <w:szCs w:val="24"/>
          <w:lang w:val="hy-AM"/>
        </w:rPr>
        <w:t>–</w:t>
      </w:r>
      <w:r w:rsidR="00FD7E19" w:rsidRPr="0067138B">
        <w:rPr>
          <w:sz w:val="24"/>
          <w:szCs w:val="24"/>
          <w:lang w:val="hy-AM"/>
        </w:rPr>
        <w:t xml:space="preserve"> </w:t>
      </w:r>
      <w:r w:rsidR="00FD7E19" w:rsidRPr="002C1E67">
        <w:rPr>
          <w:sz w:val="24"/>
          <w:szCs w:val="24"/>
          <w:lang w:val="hy-AM"/>
        </w:rPr>
        <w:t>2,886,483.</w:t>
      </w:r>
      <w:r w:rsidR="00FD7E19">
        <w:rPr>
          <w:sz w:val="24"/>
          <w:szCs w:val="24"/>
        </w:rPr>
        <w:t>09</w:t>
      </w:r>
      <w:r w:rsidR="00FD7E19">
        <w:rPr>
          <w:sz w:val="24"/>
          <w:szCs w:val="24"/>
          <w:lang w:val="hy-AM"/>
        </w:rPr>
        <w:t xml:space="preserve"> </w:t>
      </w:r>
      <w:proofErr w:type="gramStart"/>
      <w:r w:rsidR="00FD7E19">
        <w:rPr>
          <w:sz w:val="24"/>
          <w:szCs w:val="24"/>
          <w:lang w:val="hy-AM"/>
        </w:rPr>
        <w:t>հազ</w:t>
      </w:r>
      <w:r w:rsidR="00FD7E19" w:rsidRPr="0067138B">
        <w:rPr>
          <w:sz w:val="24"/>
          <w:szCs w:val="24"/>
          <w:lang w:val="hy-AM"/>
        </w:rPr>
        <w:t>.</w:t>
      </w:r>
      <w:r w:rsidR="00FD7E19">
        <w:rPr>
          <w:sz w:val="24"/>
          <w:szCs w:val="24"/>
          <w:lang w:val="hy-AM"/>
        </w:rPr>
        <w:t>դրամ</w:t>
      </w:r>
      <w:proofErr w:type="gramEnd"/>
      <w:r w:rsidR="00FD7E19" w:rsidRPr="0067138B">
        <w:rPr>
          <w:sz w:val="24"/>
          <w:szCs w:val="24"/>
          <w:lang w:val="hy-AM"/>
        </w:rPr>
        <w:t>,</w:t>
      </w:r>
    </w:p>
    <w:p w14:paraId="22064724" w14:textId="3935A9B5" w:rsidR="00FD7E19" w:rsidRPr="0067138B" w:rsidRDefault="00FD7E19" w:rsidP="00FD7E19">
      <w:pPr>
        <w:pStyle w:val="ListParagraph"/>
        <w:numPr>
          <w:ilvl w:val="0"/>
          <w:numId w:val="16"/>
        </w:numPr>
        <w:spacing w:before="0" w:after="0" w:line="276" w:lineRule="auto"/>
        <w:rPr>
          <w:sz w:val="24"/>
          <w:szCs w:val="24"/>
          <w:lang w:val="hy-AM"/>
        </w:rPr>
      </w:pPr>
      <w:r w:rsidRPr="00FD7E19">
        <w:rPr>
          <w:sz w:val="24"/>
          <w:szCs w:val="24"/>
          <w:lang w:val="hy-AM"/>
        </w:rPr>
        <w:t xml:space="preserve">Արտակարգ իրավիճակներում մարդասիրական աջակցության կազմակերպում </w:t>
      </w:r>
      <w:r w:rsidRPr="0067138B">
        <w:rPr>
          <w:sz w:val="24"/>
          <w:szCs w:val="24"/>
          <w:lang w:val="hy-AM"/>
        </w:rPr>
        <w:t>(</w:t>
      </w:r>
      <w:r>
        <w:rPr>
          <w:sz w:val="24"/>
          <w:szCs w:val="24"/>
          <w:lang w:val="hy-AM"/>
        </w:rPr>
        <w:t>1099-11003</w:t>
      </w:r>
      <w:r w:rsidRPr="0067138B">
        <w:rPr>
          <w:sz w:val="24"/>
          <w:szCs w:val="24"/>
          <w:lang w:val="hy-AM"/>
        </w:rPr>
        <w:t xml:space="preserve">) </w:t>
      </w:r>
      <w:r>
        <w:rPr>
          <w:sz w:val="24"/>
          <w:szCs w:val="24"/>
          <w:lang w:val="hy-AM"/>
        </w:rPr>
        <w:t>–</w:t>
      </w:r>
      <w:r w:rsidRPr="0067138B">
        <w:rPr>
          <w:sz w:val="24"/>
          <w:szCs w:val="24"/>
          <w:lang w:val="hy-AM"/>
        </w:rPr>
        <w:t xml:space="preserve"> </w:t>
      </w:r>
      <w:r w:rsidRPr="002C1E67">
        <w:rPr>
          <w:sz w:val="24"/>
          <w:szCs w:val="24"/>
          <w:lang w:val="hy-AM"/>
        </w:rPr>
        <w:t>9,089.20</w:t>
      </w:r>
      <w:r>
        <w:rPr>
          <w:sz w:val="24"/>
          <w:szCs w:val="24"/>
          <w:lang w:val="hy-AM"/>
        </w:rPr>
        <w:t xml:space="preserve"> հազ</w:t>
      </w:r>
      <w:r w:rsidRPr="0067138B">
        <w:rPr>
          <w:sz w:val="24"/>
          <w:szCs w:val="24"/>
          <w:lang w:val="hy-AM"/>
        </w:rPr>
        <w:t>.</w:t>
      </w:r>
      <w:r>
        <w:rPr>
          <w:sz w:val="24"/>
          <w:szCs w:val="24"/>
          <w:lang w:val="hy-AM"/>
        </w:rPr>
        <w:t>դրամ</w:t>
      </w:r>
      <w:r w:rsidRPr="0067138B">
        <w:rPr>
          <w:sz w:val="24"/>
          <w:szCs w:val="24"/>
          <w:lang w:val="hy-AM"/>
        </w:rPr>
        <w:t>,</w:t>
      </w:r>
    </w:p>
    <w:p w14:paraId="65E3F815" w14:textId="0B9AFBC9" w:rsidR="00FD7E19" w:rsidRPr="005A69C6" w:rsidRDefault="00AA192C" w:rsidP="00FD7E19">
      <w:pPr>
        <w:pStyle w:val="ListParagraph"/>
        <w:numPr>
          <w:ilvl w:val="0"/>
          <w:numId w:val="16"/>
        </w:numPr>
        <w:spacing w:before="0" w:after="0" w:line="276" w:lineRule="auto"/>
        <w:rPr>
          <w:sz w:val="24"/>
          <w:szCs w:val="24"/>
          <w:lang w:val="hy-AM"/>
        </w:rPr>
      </w:pPr>
      <w:r w:rsidRPr="00AA192C">
        <w:rPr>
          <w:sz w:val="24"/>
          <w:szCs w:val="24"/>
          <w:lang w:val="hy-AM"/>
        </w:rPr>
        <w:t>«</w:t>
      </w:r>
      <w:r w:rsidR="00FD7E19" w:rsidRPr="00FD7E19">
        <w:rPr>
          <w:sz w:val="24"/>
          <w:szCs w:val="24"/>
          <w:lang w:val="hy-AM"/>
        </w:rPr>
        <w:t>Ներքին գործերի նախարարության ոլորտի քաղաքականության մշակում, կառավարում, կենտրոնացված միջոցառումներ, մոնիտորինգ և վերահսկողություն</w:t>
      </w:r>
      <w:r w:rsidRPr="00AA192C">
        <w:rPr>
          <w:sz w:val="24"/>
          <w:szCs w:val="24"/>
          <w:lang w:val="hy-AM"/>
        </w:rPr>
        <w:t>»</w:t>
      </w:r>
      <w:r w:rsidR="00FD7E19">
        <w:rPr>
          <w:sz w:val="24"/>
          <w:szCs w:val="24"/>
          <w:lang w:val="hy-AM"/>
        </w:rPr>
        <w:t xml:space="preserve"> (1234</w:t>
      </w:r>
      <w:r w:rsidR="00FD7E19" w:rsidRPr="005A69C6">
        <w:rPr>
          <w:sz w:val="24"/>
          <w:szCs w:val="24"/>
          <w:lang w:val="hy-AM"/>
        </w:rPr>
        <w:t xml:space="preserve">-11001) </w:t>
      </w:r>
      <w:r w:rsidR="00FD7E19">
        <w:rPr>
          <w:sz w:val="24"/>
          <w:szCs w:val="24"/>
          <w:lang w:val="hy-AM"/>
        </w:rPr>
        <w:t>–</w:t>
      </w:r>
      <w:r w:rsidR="00FD7E19" w:rsidRPr="005A69C6">
        <w:rPr>
          <w:sz w:val="24"/>
          <w:szCs w:val="24"/>
          <w:lang w:val="hy-AM"/>
        </w:rPr>
        <w:t xml:space="preserve"> </w:t>
      </w:r>
      <w:r w:rsidR="00FD7E19" w:rsidRPr="002C1E67">
        <w:rPr>
          <w:sz w:val="24"/>
          <w:szCs w:val="24"/>
          <w:lang w:val="hy-AM"/>
        </w:rPr>
        <w:t>6,259,254.33</w:t>
      </w:r>
      <w:r w:rsidR="00FD7E19">
        <w:rPr>
          <w:sz w:val="24"/>
          <w:szCs w:val="24"/>
          <w:lang w:val="hy-AM"/>
        </w:rPr>
        <w:t xml:space="preserve"> հազ</w:t>
      </w:r>
      <w:r w:rsidR="00FD7E19" w:rsidRPr="0067138B">
        <w:rPr>
          <w:sz w:val="24"/>
          <w:szCs w:val="24"/>
          <w:lang w:val="hy-AM"/>
        </w:rPr>
        <w:t>.</w:t>
      </w:r>
      <w:r w:rsidR="00FD7E19">
        <w:rPr>
          <w:sz w:val="24"/>
          <w:szCs w:val="24"/>
          <w:lang w:val="hy-AM"/>
        </w:rPr>
        <w:t>դրամ</w:t>
      </w:r>
      <w:r w:rsidR="00FD7E19" w:rsidRPr="005A69C6">
        <w:rPr>
          <w:sz w:val="24"/>
          <w:szCs w:val="24"/>
          <w:lang w:val="hy-AM"/>
        </w:rPr>
        <w:t>,</w:t>
      </w:r>
      <w:r w:rsidR="00FD7E19">
        <w:rPr>
          <w:sz w:val="24"/>
          <w:szCs w:val="24"/>
          <w:lang w:val="hy-AM"/>
        </w:rPr>
        <w:t xml:space="preserve"> </w:t>
      </w:r>
    </w:p>
    <w:p w14:paraId="75B12CD2" w14:textId="528490D0" w:rsidR="00FD7E19" w:rsidRPr="005A69C6" w:rsidRDefault="00AA192C" w:rsidP="00FD7E19">
      <w:pPr>
        <w:pStyle w:val="ListParagraph"/>
        <w:numPr>
          <w:ilvl w:val="0"/>
          <w:numId w:val="16"/>
        </w:numPr>
        <w:spacing w:before="0" w:after="0" w:line="276" w:lineRule="auto"/>
        <w:rPr>
          <w:sz w:val="24"/>
          <w:szCs w:val="24"/>
          <w:lang w:val="hy-AM"/>
        </w:rPr>
      </w:pPr>
      <w:r w:rsidRPr="00AA192C">
        <w:rPr>
          <w:sz w:val="24"/>
          <w:szCs w:val="24"/>
          <w:lang w:val="hy-AM"/>
        </w:rPr>
        <w:t>«</w:t>
      </w:r>
      <w:r w:rsidR="00FD7E19" w:rsidRPr="00FD7E19">
        <w:rPr>
          <w:sz w:val="24"/>
          <w:szCs w:val="24"/>
          <w:lang w:val="hy-AM"/>
        </w:rPr>
        <w:t>Պետական պահպանության ծառայությունների կազմակերպում և իրականացում</w:t>
      </w:r>
      <w:r w:rsidRPr="00AA192C">
        <w:rPr>
          <w:sz w:val="24"/>
          <w:szCs w:val="24"/>
          <w:lang w:val="hy-AM"/>
        </w:rPr>
        <w:t>»</w:t>
      </w:r>
      <w:r w:rsidR="00FD7E19" w:rsidRPr="00FD7E19">
        <w:rPr>
          <w:sz w:val="24"/>
          <w:szCs w:val="24"/>
          <w:lang w:val="hy-AM"/>
        </w:rPr>
        <w:t xml:space="preserve"> </w:t>
      </w:r>
      <w:r w:rsidR="00FD7E19">
        <w:rPr>
          <w:sz w:val="24"/>
          <w:szCs w:val="24"/>
          <w:lang w:val="hy-AM"/>
        </w:rPr>
        <w:t>(1234-11003</w:t>
      </w:r>
      <w:r w:rsidR="00FD7E19" w:rsidRPr="005A69C6">
        <w:rPr>
          <w:sz w:val="24"/>
          <w:szCs w:val="24"/>
          <w:lang w:val="hy-AM"/>
        </w:rPr>
        <w:t xml:space="preserve">) </w:t>
      </w:r>
      <w:r w:rsidR="00FD7E19">
        <w:rPr>
          <w:sz w:val="24"/>
          <w:szCs w:val="24"/>
          <w:lang w:val="hy-AM"/>
        </w:rPr>
        <w:t>–</w:t>
      </w:r>
      <w:r w:rsidR="00FD7E19" w:rsidRPr="005A69C6">
        <w:rPr>
          <w:sz w:val="24"/>
          <w:szCs w:val="24"/>
          <w:lang w:val="hy-AM"/>
        </w:rPr>
        <w:t xml:space="preserve"> </w:t>
      </w:r>
      <w:r w:rsidR="00FD7E19" w:rsidRPr="002C1E67">
        <w:rPr>
          <w:sz w:val="24"/>
          <w:szCs w:val="24"/>
          <w:lang w:val="hy-AM"/>
        </w:rPr>
        <w:t>1,604,166.96</w:t>
      </w:r>
      <w:r w:rsidR="00FD7E19">
        <w:rPr>
          <w:sz w:val="24"/>
          <w:szCs w:val="24"/>
          <w:lang w:val="hy-AM"/>
        </w:rPr>
        <w:t xml:space="preserve"> հազ</w:t>
      </w:r>
      <w:r w:rsidR="00FD7E19" w:rsidRPr="0067138B">
        <w:rPr>
          <w:sz w:val="24"/>
          <w:szCs w:val="24"/>
          <w:lang w:val="hy-AM"/>
        </w:rPr>
        <w:t>.</w:t>
      </w:r>
      <w:r w:rsidR="00FD7E19">
        <w:rPr>
          <w:sz w:val="24"/>
          <w:szCs w:val="24"/>
          <w:lang w:val="hy-AM"/>
        </w:rPr>
        <w:t>դրամ</w:t>
      </w:r>
      <w:r w:rsidR="00FD7E19" w:rsidRPr="005A69C6">
        <w:rPr>
          <w:sz w:val="24"/>
          <w:szCs w:val="24"/>
          <w:lang w:val="hy-AM"/>
        </w:rPr>
        <w:t>,</w:t>
      </w:r>
    </w:p>
    <w:p w14:paraId="29116369" w14:textId="33B79F29" w:rsidR="00FD7E19" w:rsidRPr="005A69C6" w:rsidRDefault="00AA192C" w:rsidP="00FD7E19">
      <w:pPr>
        <w:pStyle w:val="ListParagraph"/>
        <w:numPr>
          <w:ilvl w:val="0"/>
          <w:numId w:val="16"/>
        </w:numPr>
        <w:spacing w:before="0" w:after="0" w:line="276" w:lineRule="auto"/>
        <w:rPr>
          <w:sz w:val="24"/>
          <w:szCs w:val="24"/>
          <w:lang w:val="hy-AM"/>
        </w:rPr>
      </w:pPr>
      <w:r w:rsidRPr="00AA192C">
        <w:rPr>
          <w:sz w:val="24"/>
          <w:szCs w:val="24"/>
          <w:lang w:val="hy-AM"/>
        </w:rPr>
        <w:t>«</w:t>
      </w:r>
      <w:r w:rsidR="00FD7E19" w:rsidRPr="00FD7E19">
        <w:rPr>
          <w:sz w:val="24"/>
          <w:szCs w:val="24"/>
          <w:lang w:val="hy-AM"/>
        </w:rPr>
        <w:t>Հասարակական կարգի պահպանություն, անվտանգության ապահովում և հանցագործությունների դեմ պայքար</w:t>
      </w:r>
      <w:r w:rsidRPr="00AA192C">
        <w:rPr>
          <w:sz w:val="24"/>
          <w:szCs w:val="24"/>
          <w:lang w:val="hy-AM"/>
        </w:rPr>
        <w:t>»</w:t>
      </w:r>
      <w:r w:rsidR="00FD7E19" w:rsidRPr="00FD7E19">
        <w:rPr>
          <w:sz w:val="24"/>
          <w:szCs w:val="24"/>
          <w:lang w:val="hy-AM"/>
        </w:rPr>
        <w:t xml:space="preserve"> </w:t>
      </w:r>
      <w:r w:rsidR="00FD7E19">
        <w:rPr>
          <w:sz w:val="24"/>
          <w:szCs w:val="24"/>
          <w:lang w:val="hy-AM"/>
        </w:rPr>
        <w:t>(1234-11004</w:t>
      </w:r>
      <w:r w:rsidR="00FD7E19" w:rsidRPr="005A69C6">
        <w:rPr>
          <w:sz w:val="24"/>
          <w:szCs w:val="24"/>
          <w:lang w:val="hy-AM"/>
        </w:rPr>
        <w:t xml:space="preserve">) </w:t>
      </w:r>
      <w:r w:rsidR="00FD7E19">
        <w:rPr>
          <w:sz w:val="24"/>
          <w:szCs w:val="24"/>
          <w:lang w:val="hy-AM"/>
        </w:rPr>
        <w:t>–</w:t>
      </w:r>
      <w:r w:rsidR="00FD7E19" w:rsidRPr="005A69C6">
        <w:rPr>
          <w:sz w:val="24"/>
          <w:szCs w:val="24"/>
          <w:lang w:val="hy-AM"/>
        </w:rPr>
        <w:t xml:space="preserve"> </w:t>
      </w:r>
      <w:r w:rsidR="00FD7E19" w:rsidRPr="002C1E67">
        <w:rPr>
          <w:sz w:val="24"/>
          <w:szCs w:val="24"/>
          <w:lang w:val="hy-AM"/>
        </w:rPr>
        <w:t>3</w:t>
      </w:r>
      <w:r w:rsidR="00FD7E19" w:rsidRPr="00FD7E19">
        <w:rPr>
          <w:sz w:val="24"/>
          <w:szCs w:val="24"/>
          <w:lang w:val="hy-AM"/>
        </w:rPr>
        <w:t>,284,866.</w:t>
      </w:r>
      <w:r w:rsidR="00FD7E19" w:rsidRPr="002C1E67">
        <w:rPr>
          <w:sz w:val="24"/>
          <w:szCs w:val="24"/>
          <w:lang w:val="hy-AM"/>
        </w:rPr>
        <w:t>86</w:t>
      </w:r>
      <w:r w:rsidR="00FD7E19">
        <w:rPr>
          <w:sz w:val="24"/>
          <w:szCs w:val="24"/>
          <w:lang w:val="hy-AM"/>
        </w:rPr>
        <w:t xml:space="preserve"> հազ</w:t>
      </w:r>
      <w:r w:rsidR="00FD7E19" w:rsidRPr="0067138B">
        <w:rPr>
          <w:sz w:val="24"/>
          <w:szCs w:val="24"/>
          <w:lang w:val="hy-AM"/>
        </w:rPr>
        <w:t>.</w:t>
      </w:r>
      <w:r w:rsidR="00FD7E19">
        <w:rPr>
          <w:sz w:val="24"/>
          <w:szCs w:val="24"/>
          <w:lang w:val="hy-AM"/>
        </w:rPr>
        <w:t>դրամ</w:t>
      </w:r>
      <w:r w:rsidR="00FD7E19" w:rsidRPr="005A69C6">
        <w:rPr>
          <w:sz w:val="24"/>
          <w:szCs w:val="24"/>
          <w:lang w:val="hy-AM"/>
        </w:rPr>
        <w:t>,</w:t>
      </w:r>
    </w:p>
    <w:p w14:paraId="1B1F7502" w14:textId="1700BA8A" w:rsidR="00FD7E19" w:rsidRPr="005A69C6" w:rsidRDefault="00AA192C" w:rsidP="00FD7E19">
      <w:pPr>
        <w:pStyle w:val="ListParagraph"/>
        <w:numPr>
          <w:ilvl w:val="0"/>
          <w:numId w:val="16"/>
        </w:numPr>
        <w:spacing w:before="0" w:after="0" w:line="276" w:lineRule="auto"/>
        <w:rPr>
          <w:sz w:val="24"/>
          <w:szCs w:val="24"/>
          <w:lang w:val="hy-AM"/>
        </w:rPr>
      </w:pPr>
      <w:r w:rsidRPr="00AA192C">
        <w:rPr>
          <w:sz w:val="24"/>
          <w:szCs w:val="24"/>
          <w:lang w:val="hy-AM"/>
        </w:rPr>
        <w:t>«</w:t>
      </w:r>
      <w:r w:rsidR="00FD7E19" w:rsidRPr="00FD7E19">
        <w:rPr>
          <w:sz w:val="24"/>
          <w:szCs w:val="24"/>
          <w:lang w:val="hy-AM"/>
        </w:rPr>
        <w:t>Անձի անհատական տվյալների, քաղաքացիության և հաշվառման վերաբերյալ տեղեկությունների ստացման, տրամադրման և փոխանակման ծառայությունների մատուցում, ճամփորդական փաստաթղթերում կենսաչափական տեխնոլոգիաների ներդրում, միգրացիոն քաղաքականության մշակում և իրականացում</w:t>
      </w:r>
      <w:r w:rsidRPr="00AA192C">
        <w:rPr>
          <w:sz w:val="24"/>
          <w:szCs w:val="24"/>
          <w:lang w:val="hy-AM"/>
        </w:rPr>
        <w:t>»</w:t>
      </w:r>
      <w:r w:rsidR="00FD7E19" w:rsidRPr="00FD7E19">
        <w:rPr>
          <w:sz w:val="24"/>
          <w:szCs w:val="24"/>
          <w:lang w:val="hy-AM"/>
        </w:rPr>
        <w:t xml:space="preserve"> </w:t>
      </w:r>
      <w:r w:rsidR="00FD7E19">
        <w:rPr>
          <w:sz w:val="24"/>
          <w:szCs w:val="24"/>
          <w:lang w:val="hy-AM"/>
        </w:rPr>
        <w:t>(1234-11006</w:t>
      </w:r>
      <w:r w:rsidR="00FD7E19" w:rsidRPr="005A69C6">
        <w:rPr>
          <w:sz w:val="24"/>
          <w:szCs w:val="24"/>
          <w:lang w:val="hy-AM"/>
        </w:rPr>
        <w:t xml:space="preserve">) </w:t>
      </w:r>
      <w:r w:rsidR="00FD7E19">
        <w:rPr>
          <w:sz w:val="24"/>
          <w:szCs w:val="24"/>
          <w:lang w:val="hy-AM"/>
        </w:rPr>
        <w:t>–</w:t>
      </w:r>
      <w:r w:rsidR="00FD7E19" w:rsidRPr="005A69C6">
        <w:rPr>
          <w:sz w:val="24"/>
          <w:szCs w:val="24"/>
          <w:lang w:val="hy-AM"/>
        </w:rPr>
        <w:t xml:space="preserve"> </w:t>
      </w:r>
      <w:r w:rsidR="00FD7E19" w:rsidRPr="002C1E67">
        <w:rPr>
          <w:sz w:val="24"/>
          <w:szCs w:val="24"/>
          <w:lang w:val="hy-AM"/>
        </w:rPr>
        <w:t>17,547.60</w:t>
      </w:r>
      <w:r w:rsidR="00FD7E19">
        <w:rPr>
          <w:sz w:val="24"/>
          <w:szCs w:val="24"/>
          <w:lang w:val="hy-AM"/>
        </w:rPr>
        <w:t xml:space="preserve"> հազ</w:t>
      </w:r>
      <w:r w:rsidR="00FD7E19" w:rsidRPr="0067138B">
        <w:rPr>
          <w:sz w:val="24"/>
          <w:szCs w:val="24"/>
          <w:lang w:val="hy-AM"/>
        </w:rPr>
        <w:t>.</w:t>
      </w:r>
      <w:r w:rsidR="00FD7E19">
        <w:rPr>
          <w:sz w:val="24"/>
          <w:szCs w:val="24"/>
          <w:lang w:val="hy-AM"/>
        </w:rPr>
        <w:t>դրամ</w:t>
      </w:r>
      <w:r w:rsidR="00FD7E19" w:rsidRPr="005A69C6">
        <w:rPr>
          <w:sz w:val="24"/>
          <w:szCs w:val="24"/>
          <w:lang w:val="hy-AM"/>
        </w:rPr>
        <w:t>,</w:t>
      </w:r>
    </w:p>
    <w:p w14:paraId="20D89A9B" w14:textId="47888203" w:rsidR="00FD7E19" w:rsidRPr="005A69C6" w:rsidRDefault="00AA192C" w:rsidP="00FD7E19">
      <w:pPr>
        <w:pStyle w:val="ListParagraph"/>
        <w:numPr>
          <w:ilvl w:val="0"/>
          <w:numId w:val="16"/>
        </w:numPr>
        <w:spacing w:before="0" w:after="0" w:line="276" w:lineRule="auto"/>
        <w:rPr>
          <w:sz w:val="24"/>
          <w:szCs w:val="24"/>
          <w:lang w:val="hy-AM"/>
        </w:rPr>
      </w:pPr>
      <w:r w:rsidRPr="00AA192C">
        <w:rPr>
          <w:sz w:val="24"/>
          <w:szCs w:val="24"/>
          <w:lang w:val="hy-AM"/>
        </w:rPr>
        <w:t>«</w:t>
      </w:r>
      <w:r w:rsidR="00FD7E19" w:rsidRPr="00FD7E19">
        <w:rPr>
          <w:sz w:val="24"/>
          <w:szCs w:val="24"/>
          <w:lang w:val="hy-AM"/>
        </w:rPr>
        <w:t>Հասարակական կարգի պահպանություն</w:t>
      </w:r>
      <w:r w:rsidRPr="00AA192C">
        <w:rPr>
          <w:sz w:val="24"/>
          <w:szCs w:val="24"/>
          <w:lang w:val="hy-AM"/>
        </w:rPr>
        <w:t>»</w:t>
      </w:r>
      <w:r w:rsidR="00FD7E19" w:rsidRPr="00FD7E19">
        <w:rPr>
          <w:sz w:val="24"/>
          <w:szCs w:val="24"/>
          <w:lang w:val="hy-AM"/>
        </w:rPr>
        <w:t xml:space="preserve"> </w:t>
      </w:r>
      <w:r w:rsidR="00FD7E19">
        <w:rPr>
          <w:sz w:val="24"/>
          <w:szCs w:val="24"/>
          <w:lang w:val="hy-AM"/>
        </w:rPr>
        <w:t>(1234-11009</w:t>
      </w:r>
      <w:r w:rsidR="00FD7E19" w:rsidRPr="005A69C6">
        <w:rPr>
          <w:sz w:val="24"/>
          <w:szCs w:val="24"/>
          <w:lang w:val="hy-AM"/>
        </w:rPr>
        <w:t xml:space="preserve">) </w:t>
      </w:r>
      <w:r w:rsidR="00FD7E19">
        <w:rPr>
          <w:sz w:val="24"/>
          <w:szCs w:val="24"/>
          <w:lang w:val="hy-AM"/>
        </w:rPr>
        <w:t>–</w:t>
      </w:r>
      <w:r w:rsidR="00FD7E19" w:rsidRPr="005A69C6">
        <w:rPr>
          <w:sz w:val="24"/>
          <w:szCs w:val="24"/>
          <w:lang w:val="hy-AM"/>
        </w:rPr>
        <w:t xml:space="preserve"> </w:t>
      </w:r>
      <w:r w:rsidR="00FD7E19" w:rsidRPr="002C1E67">
        <w:rPr>
          <w:sz w:val="24"/>
          <w:szCs w:val="24"/>
          <w:lang w:val="hy-AM"/>
        </w:rPr>
        <w:t>1,589,772.76</w:t>
      </w:r>
      <w:r w:rsidR="00FD7E19">
        <w:rPr>
          <w:sz w:val="24"/>
          <w:szCs w:val="24"/>
          <w:lang w:val="hy-AM"/>
        </w:rPr>
        <w:t xml:space="preserve"> հազ</w:t>
      </w:r>
      <w:r w:rsidR="00FD7E19" w:rsidRPr="0067138B">
        <w:rPr>
          <w:sz w:val="24"/>
          <w:szCs w:val="24"/>
          <w:lang w:val="hy-AM"/>
        </w:rPr>
        <w:t>.</w:t>
      </w:r>
      <w:r w:rsidR="00FD7E19">
        <w:rPr>
          <w:sz w:val="24"/>
          <w:szCs w:val="24"/>
          <w:lang w:val="hy-AM"/>
        </w:rPr>
        <w:t>դրամ</w:t>
      </w:r>
      <w:r w:rsidR="00FD7E19" w:rsidRPr="005A69C6">
        <w:rPr>
          <w:sz w:val="24"/>
          <w:szCs w:val="24"/>
          <w:lang w:val="hy-AM"/>
        </w:rPr>
        <w:t>,</w:t>
      </w:r>
    </w:p>
    <w:p w14:paraId="30AFEDB9" w14:textId="0EAAFC8F" w:rsidR="00FD7E19" w:rsidRPr="005A69C6" w:rsidRDefault="00AA192C" w:rsidP="00FD7E19">
      <w:pPr>
        <w:pStyle w:val="ListParagraph"/>
        <w:numPr>
          <w:ilvl w:val="0"/>
          <w:numId w:val="16"/>
        </w:numPr>
        <w:spacing w:before="0" w:after="0" w:line="276" w:lineRule="auto"/>
        <w:rPr>
          <w:sz w:val="24"/>
          <w:szCs w:val="24"/>
          <w:lang w:val="hy-AM"/>
        </w:rPr>
      </w:pPr>
      <w:r w:rsidRPr="00AA192C">
        <w:rPr>
          <w:rFonts w:ascii="Segoe UI Historic" w:hAnsi="Segoe UI Historic" w:cs="Segoe UI Historic"/>
          <w:sz w:val="24"/>
          <w:szCs w:val="24"/>
          <w:lang w:val="hy-AM"/>
        </w:rPr>
        <w:t>«</w:t>
      </w:r>
      <w:r w:rsidR="00FD7E19" w:rsidRPr="00FD7E19">
        <w:rPr>
          <w:sz w:val="24"/>
          <w:szCs w:val="24"/>
          <w:lang w:val="hy-AM"/>
        </w:rPr>
        <w:t>Տեխնիկական անվտանգության կանոնակարգման ծառայություններ</w:t>
      </w:r>
      <w:r w:rsidRPr="00AA192C">
        <w:rPr>
          <w:sz w:val="24"/>
          <w:szCs w:val="24"/>
          <w:lang w:val="hy-AM"/>
        </w:rPr>
        <w:t>»</w:t>
      </w:r>
      <w:r w:rsidR="00FD7E19" w:rsidRPr="005A69C6">
        <w:rPr>
          <w:sz w:val="24"/>
          <w:szCs w:val="24"/>
          <w:lang w:val="hy-AM"/>
        </w:rPr>
        <w:t xml:space="preserve"> </w:t>
      </w:r>
      <w:r w:rsidR="00FD7E19">
        <w:rPr>
          <w:sz w:val="24"/>
          <w:szCs w:val="24"/>
          <w:lang w:val="hy-AM"/>
        </w:rPr>
        <w:t>(1234-11010</w:t>
      </w:r>
      <w:r w:rsidR="00FD7E19" w:rsidRPr="005A69C6">
        <w:rPr>
          <w:sz w:val="24"/>
          <w:szCs w:val="24"/>
          <w:lang w:val="hy-AM"/>
        </w:rPr>
        <w:t xml:space="preserve">) </w:t>
      </w:r>
      <w:r w:rsidR="00FD7E19">
        <w:rPr>
          <w:sz w:val="24"/>
          <w:szCs w:val="24"/>
          <w:lang w:val="hy-AM"/>
        </w:rPr>
        <w:t>–</w:t>
      </w:r>
      <w:r w:rsidR="00FD7E19" w:rsidRPr="005A69C6">
        <w:rPr>
          <w:sz w:val="24"/>
          <w:szCs w:val="24"/>
          <w:lang w:val="hy-AM"/>
        </w:rPr>
        <w:t xml:space="preserve"> </w:t>
      </w:r>
      <w:r w:rsidR="00FD7E19" w:rsidRPr="002C1E67">
        <w:rPr>
          <w:sz w:val="24"/>
          <w:szCs w:val="24"/>
          <w:lang w:val="hy-AM"/>
        </w:rPr>
        <w:t>10,845.10</w:t>
      </w:r>
      <w:r w:rsidR="00FD7E19">
        <w:rPr>
          <w:sz w:val="24"/>
          <w:szCs w:val="24"/>
          <w:lang w:val="hy-AM"/>
        </w:rPr>
        <w:t xml:space="preserve"> հազ</w:t>
      </w:r>
      <w:r w:rsidR="00FD7E19" w:rsidRPr="0067138B">
        <w:rPr>
          <w:sz w:val="24"/>
          <w:szCs w:val="24"/>
          <w:lang w:val="hy-AM"/>
        </w:rPr>
        <w:t>.</w:t>
      </w:r>
      <w:r w:rsidR="00FD7E19">
        <w:rPr>
          <w:sz w:val="24"/>
          <w:szCs w:val="24"/>
          <w:lang w:val="hy-AM"/>
        </w:rPr>
        <w:t>դրամ,</w:t>
      </w:r>
    </w:p>
    <w:p w14:paraId="683F9BA2" w14:textId="0D45FC65" w:rsidR="00FD7E19" w:rsidRPr="005A69C6" w:rsidRDefault="00AA192C" w:rsidP="00FD7E19">
      <w:pPr>
        <w:pStyle w:val="ListParagraph"/>
        <w:numPr>
          <w:ilvl w:val="0"/>
          <w:numId w:val="16"/>
        </w:numPr>
        <w:spacing w:before="0" w:after="0" w:line="276" w:lineRule="auto"/>
        <w:rPr>
          <w:sz w:val="24"/>
          <w:szCs w:val="24"/>
          <w:lang w:val="hy-AM"/>
        </w:rPr>
      </w:pPr>
      <w:r w:rsidRPr="00AA192C">
        <w:rPr>
          <w:sz w:val="24"/>
          <w:szCs w:val="24"/>
          <w:lang w:val="hy-AM"/>
        </w:rPr>
        <w:t>«</w:t>
      </w:r>
      <w:r w:rsidR="00FD7E19" w:rsidRPr="00FD7E19">
        <w:rPr>
          <w:sz w:val="24"/>
          <w:szCs w:val="24"/>
          <w:lang w:val="hy-AM"/>
        </w:rPr>
        <w:t>Սեյսմիկ պաշտպանության ոլորտում ծառայությունների տրամադրում</w:t>
      </w:r>
      <w:r w:rsidRPr="00AA192C">
        <w:rPr>
          <w:sz w:val="24"/>
          <w:szCs w:val="24"/>
          <w:lang w:val="hy-AM"/>
        </w:rPr>
        <w:t>»</w:t>
      </w:r>
      <w:r w:rsidR="00FD7E19" w:rsidRPr="002C1E67">
        <w:rPr>
          <w:sz w:val="24"/>
          <w:szCs w:val="24"/>
          <w:lang w:val="hy-AM"/>
        </w:rPr>
        <w:t xml:space="preserve"> </w:t>
      </w:r>
      <w:r w:rsidR="00FD7E19">
        <w:rPr>
          <w:sz w:val="24"/>
          <w:szCs w:val="24"/>
          <w:lang w:val="hy-AM"/>
        </w:rPr>
        <w:t>(1234-11011</w:t>
      </w:r>
      <w:r w:rsidR="00FD7E19" w:rsidRPr="005A69C6">
        <w:rPr>
          <w:sz w:val="24"/>
          <w:szCs w:val="24"/>
          <w:lang w:val="hy-AM"/>
        </w:rPr>
        <w:t xml:space="preserve">) </w:t>
      </w:r>
      <w:r w:rsidR="00FD7E19">
        <w:rPr>
          <w:sz w:val="24"/>
          <w:szCs w:val="24"/>
          <w:lang w:val="hy-AM"/>
        </w:rPr>
        <w:t>–</w:t>
      </w:r>
      <w:r w:rsidR="00FD7E19" w:rsidRPr="005A69C6">
        <w:rPr>
          <w:sz w:val="24"/>
          <w:szCs w:val="24"/>
          <w:lang w:val="hy-AM"/>
        </w:rPr>
        <w:t xml:space="preserve"> </w:t>
      </w:r>
      <w:r w:rsidR="00FD7E19" w:rsidRPr="002C1E67">
        <w:rPr>
          <w:sz w:val="24"/>
          <w:szCs w:val="24"/>
          <w:lang w:val="hy-AM"/>
        </w:rPr>
        <w:t>168,959</w:t>
      </w:r>
      <w:r w:rsidR="00FD7E19">
        <w:rPr>
          <w:sz w:val="24"/>
          <w:szCs w:val="24"/>
          <w:lang w:val="hy-AM"/>
        </w:rPr>
        <w:t>.8</w:t>
      </w:r>
      <w:r w:rsidR="00FD7E19" w:rsidRPr="005A69C6">
        <w:rPr>
          <w:sz w:val="24"/>
          <w:szCs w:val="24"/>
          <w:lang w:val="hy-AM"/>
        </w:rPr>
        <w:t>0</w:t>
      </w:r>
      <w:r w:rsidR="00FD7E19">
        <w:rPr>
          <w:sz w:val="24"/>
          <w:szCs w:val="24"/>
          <w:lang w:val="hy-AM"/>
        </w:rPr>
        <w:t xml:space="preserve"> հազ</w:t>
      </w:r>
      <w:r w:rsidR="00FD7E19" w:rsidRPr="0067138B">
        <w:rPr>
          <w:sz w:val="24"/>
          <w:szCs w:val="24"/>
          <w:lang w:val="hy-AM"/>
        </w:rPr>
        <w:t>.</w:t>
      </w:r>
      <w:r w:rsidR="00FD7E19">
        <w:rPr>
          <w:sz w:val="24"/>
          <w:szCs w:val="24"/>
          <w:lang w:val="hy-AM"/>
        </w:rPr>
        <w:t>դրամ</w:t>
      </w:r>
      <w:r w:rsidR="00FD7E19" w:rsidRPr="005A69C6">
        <w:rPr>
          <w:sz w:val="24"/>
          <w:szCs w:val="24"/>
          <w:lang w:val="hy-AM"/>
        </w:rPr>
        <w:t>,</w:t>
      </w:r>
    </w:p>
    <w:p w14:paraId="6B42965A" w14:textId="166839A7" w:rsidR="00FD7E19" w:rsidRPr="005A69C6" w:rsidRDefault="00AA192C" w:rsidP="00FD7E19">
      <w:pPr>
        <w:pStyle w:val="ListParagraph"/>
        <w:numPr>
          <w:ilvl w:val="0"/>
          <w:numId w:val="16"/>
        </w:numPr>
        <w:spacing w:before="0" w:after="0" w:line="276" w:lineRule="auto"/>
        <w:rPr>
          <w:sz w:val="24"/>
          <w:szCs w:val="24"/>
          <w:lang w:val="hy-AM"/>
        </w:rPr>
      </w:pPr>
      <w:r w:rsidRPr="00AA192C">
        <w:rPr>
          <w:sz w:val="24"/>
          <w:szCs w:val="24"/>
          <w:lang w:val="hy-AM"/>
        </w:rPr>
        <w:t>«</w:t>
      </w:r>
      <w:r w:rsidR="00FD7E19" w:rsidRPr="00FD7E19">
        <w:rPr>
          <w:sz w:val="24"/>
          <w:szCs w:val="24"/>
          <w:lang w:val="hy-AM"/>
        </w:rPr>
        <w:t>ՀՀ ՆԳՆ շենքային պայմանների բարելավում</w:t>
      </w:r>
      <w:r w:rsidRPr="00AA192C">
        <w:rPr>
          <w:sz w:val="24"/>
          <w:szCs w:val="24"/>
          <w:lang w:val="hy-AM"/>
        </w:rPr>
        <w:t>»</w:t>
      </w:r>
      <w:r w:rsidR="00FD7E19" w:rsidRPr="002C1E67">
        <w:rPr>
          <w:sz w:val="24"/>
          <w:szCs w:val="24"/>
          <w:lang w:val="hy-AM"/>
        </w:rPr>
        <w:t xml:space="preserve"> </w:t>
      </w:r>
      <w:r w:rsidR="00FD7E19">
        <w:rPr>
          <w:sz w:val="24"/>
          <w:szCs w:val="24"/>
          <w:lang w:val="hy-AM"/>
        </w:rPr>
        <w:t>(1234-31002</w:t>
      </w:r>
      <w:r w:rsidR="00FD7E19" w:rsidRPr="005A69C6">
        <w:rPr>
          <w:sz w:val="24"/>
          <w:szCs w:val="24"/>
          <w:lang w:val="hy-AM"/>
        </w:rPr>
        <w:t xml:space="preserve">) </w:t>
      </w:r>
      <w:r w:rsidR="00FD7E19">
        <w:rPr>
          <w:sz w:val="24"/>
          <w:szCs w:val="24"/>
          <w:lang w:val="hy-AM"/>
        </w:rPr>
        <w:t>–</w:t>
      </w:r>
      <w:r w:rsidR="00FD7E19" w:rsidRPr="005A69C6">
        <w:rPr>
          <w:sz w:val="24"/>
          <w:szCs w:val="24"/>
          <w:lang w:val="hy-AM"/>
        </w:rPr>
        <w:t xml:space="preserve"> </w:t>
      </w:r>
      <w:r w:rsidR="00FD7E19" w:rsidRPr="002C1E67">
        <w:rPr>
          <w:sz w:val="24"/>
          <w:szCs w:val="24"/>
          <w:lang w:val="hy-AM"/>
        </w:rPr>
        <w:t>224,642.18</w:t>
      </w:r>
      <w:r w:rsidR="00FD7E19">
        <w:rPr>
          <w:sz w:val="24"/>
          <w:szCs w:val="24"/>
          <w:lang w:val="hy-AM"/>
        </w:rPr>
        <w:t xml:space="preserve"> հազ</w:t>
      </w:r>
      <w:r w:rsidR="00FD7E19" w:rsidRPr="0067138B">
        <w:rPr>
          <w:sz w:val="24"/>
          <w:szCs w:val="24"/>
          <w:lang w:val="hy-AM"/>
        </w:rPr>
        <w:t>.</w:t>
      </w:r>
      <w:r w:rsidR="00FD7E19">
        <w:rPr>
          <w:sz w:val="24"/>
          <w:szCs w:val="24"/>
          <w:lang w:val="hy-AM"/>
        </w:rPr>
        <w:t>դրամ</w:t>
      </w:r>
      <w:r w:rsidR="00FD7E19" w:rsidRPr="005A69C6">
        <w:rPr>
          <w:sz w:val="24"/>
          <w:szCs w:val="24"/>
          <w:lang w:val="hy-AM"/>
        </w:rPr>
        <w:t>,</w:t>
      </w:r>
    </w:p>
    <w:p w14:paraId="2F1F00D6" w14:textId="77777777" w:rsidR="00AA192C" w:rsidRPr="00AA192C" w:rsidRDefault="00AA192C" w:rsidP="00AA192C">
      <w:pPr>
        <w:spacing w:before="0" w:after="0"/>
        <w:rPr>
          <w:szCs w:val="24"/>
          <w:lang w:val="hy-AM"/>
        </w:rPr>
      </w:pPr>
      <w:r w:rsidRPr="00AA192C">
        <w:rPr>
          <w:szCs w:val="24"/>
          <w:lang w:val="hy-AM"/>
        </w:rPr>
        <w:t>ՆԳՆ</w:t>
      </w:r>
      <w:r w:rsidR="00795137" w:rsidRPr="00AA192C">
        <w:rPr>
          <w:szCs w:val="24"/>
          <w:lang w:val="hy-AM"/>
        </w:rPr>
        <w:t xml:space="preserve"> 2024 թվականի պետական բյուջեի երեք ամիսների</w:t>
      </w:r>
      <w:r w:rsidR="005075B0" w:rsidRPr="00AA192C">
        <w:rPr>
          <w:szCs w:val="24"/>
          <w:lang w:val="hy-AM"/>
        </w:rPr>
        <w:t xml:space="preserve"> </w:t>
      </w:r>
      <w:r w:rsidR="00795137" w:rsidRPr="00AA192C">
        <w:rPr>
          <w:szCs w:val="24"/>
          <w:lang w:val="hy-AM"/>
        </w:rPr>
        <w:t>կատարման նկատմամբ հաշվեքննության նպատակով նախարարությունից ստացվել է անհրաժեշտ տեղեկատվությունը։</w:t>
      </w:r>
      <w:r w:rsidRPr="00AA192C">
        <w:rPr>
          <w:szCs w:val="24"/>
          <w:lang w:val="hy-AM"/>
        </w:rPr>
        <w:t xml:space="preserve"> </w:t>
      </w:r>
    </w:p>
    <w:p w14:paraId="11C6BE7F" w14:textId="694FA2A2" w:rsidR="0009599D" w:rsidRPr="0009599D" w:rsidRDefault="00273D1E" w:rsidP="00AA192C">
      <w:pPr>
        <w:spacing w:before="0" w:after="0"/>
        <w:rPr>
          <w:rFonts w:cs="Sylfaen"/>
          <w:highlight w:val="yellow"/>
          <w:lang w:val="hy-AM"/>
        </w:rPr>
      </w:pPr>
      <w:r w:rsidRPr="00AA192C">
        <w:rPr>
          <w:szCs w:val="24"/>
          <w:lang w:val="hy-AM"/>
        </w:rPr>
        <w:lastRenderedPageBreak/>
        <w:t>Հաշվեքննությամբ արձանագրված անահամապ</w:t>
      </w:r>
      <w:r w:rsidR="00BC49D8" w:rsidRPr="00AA192C">
        <w:rPr>
          <w:szCs w:val="24"/>
          <w:lang w:val="hy-AM"/>
        </w:rPr>
        <w:t>ա</w:t>
      </w:r>
      <w:r w:rsidRPr="00AA192C">
        <w:rPr>
          <w:szCs w:val="24"/>
          <w:lang w:val="hy-AM"/>
        </w:rPr>
        <w:t>տասխանությունների և խեղաթյուրումների մանրամասները ներկայացված են սույն ընթացիկ եզրակացության համապատասխանաբար IV և V բաժիններում։</w:t>
      </w:r>
      <w:r w:rsidRPr="009D2611">
        <w:rPr>
          <w:lang w:val="hy-AM"/>
        </w:rPr>
        <w:t xml:space="preserve"> </w:t>
      </w:r>
      <w:r w:rsidR="0009599D" w:rsidRPr="0009599D">
        <w:rPr>
          <w:rFonts w:cs="Sylfaen"/>
          <w:highlight w:val="yellow"/>
          <w:lang w:val="hy-AM"/>
        </w:rPr>
        <w:br w:type="page"/>
      </w:r>
    </w:p>
    <w:p w14:paraId="1086BCF8" w14:textId="77777777" w:rsidR="0009599D" w:rsidRPr="0009599D" w:rsidRDefault="0009599D" w:rsidP="0009599D">
      <w:pPr>
        <w:spacing w:before="0" w:after="0"/>
        <w:ind w:firstLine="357"/>
        <w:rPr>
          <w:highlight w:val="yellow"/>
          <w:lang w:val="hy-AM"/>
        </w:rPr>
        <w:sectPr w:rsidR="0009599D" w:rsidRPr="0009599D" w:rsidSect="009D2611">
          <w:headerReference w:type="default" r:id="rId9"/>
          <w:footerReference w:type="default" r:id="rId10"/>
          <w:headerReference w:type="first" r:id="rId11"/>
          <w:pgSz w:w="12240" w:h="15840"/>
          <w:pgMar w:top="1440" w:right="1325" w:bottom="1440" w:left="993" w:header="720" w:footer="720" w:gutter="0"/>
          <w:cols w:space="720"/>
          <w:titlePg/>
          <w:docGrid w:linePitch="360"/>
        </w:sectPr>
      </w:pPr>
    </w:p>
    <w:p w14:paraId="1C0C3DBA" w14:textId="77777777" w:rsidR="0009599D" w:rsidRPr="0009599D" w:rsidRDefault="0009599D" w:rsidP="0009599D">
      <w:pPr>
        <w:rPr>
          <w:highlight w:val="yellow"/>
          <w:lang w:val="hy-AM"/>
        </w:rPr>
      </w:pPr>
    </w:p>
    <w:p w14:paraId="1CA8D4ED" w14:textId="4A93D4FF" w:rsidR="0009599D" w:rsidRPr="005F3D90" w:rsidRDefault="0011606C" w:rsidP="0009599D">
      <w:pPr>
        <w:numPr>
          <w:ilvl w:val="0"/>
          <w:numId w:val="1"/>
        </w:numPr>
        <w:spacing w:before="0" w:line="240" w:lineRule="auto"/>
        <w:ind w:left="0" w:firstLine="0"/>
        <w:jc w:val="center"/>
        <w:outlineLvl w:val="0"/>
        <w:rPr>
          <w:b/>
          <w:color w:val="0070C0"/>
          <w:sz w:val="28"/>
          <w:szCs w:val="28"/>
          <w:lang w:val="hy-AM"/>
        </w:rPr>
      </w:pPr>
      <w:bookmarkStart w:id="13" w:name="_Toc173766050"/>
      <w:r w:rsidRPr="009D2611">
        <w:rPr>
          <w:b/>
          <w:color w:val="0070C0"/>
          <w:sz w:val="28"/>
          <w:szCs w:val="28"/>
          <w:lang w:val="hy-AM"/>
        </w:rPr>
        <w:t>ՆԵՐՔԻՆ ԳՈՐԾԵՐԻ ՆԱԽԱՐԱՐՈՒԹՅԱՆ ՖԻՆԱՆՍԱԿԱՆ ՑՈՒՑԱՆԻՇՆԵՐԸ ՊԵՏԱԿԱՆ ԲՅՈՒՋԵԻ 2024 ԹՎԱԿԱՆԻ 1-ԻՆ ԵՌԱՄՍՅԱԿԻ ՀԱՄԱՐ</w:t>
      </w:r>
      <w:bookmarkEnd w:id="13"/>
      <w:r w:rsidRPr="005F3D90" w:rsidDel="0011606C">
        <w:rPr>
          <w:b/>
          <w:color w:val="0070C0"/>
          <w:sz w:val="28"/>
          <w:szCs w:val="28"/>
          <w:lang w:val="hy-AM"/>
        </w:rPr>
        <w:t xml:space="preserve"> </w:t>
      </w:r>
      <w:bookmarkEnd w:id="8"/>
      <w:bookmarkEnd w:id="9"/>
    </w:p>
    <w:bookmarkEnd w:id="10"/>
    <w:bookmarkEnd w:id="11"/>
    <w:p w14:paraId="756A61FE" w14:textId="77777777" w:rsidR="0009599D" w:rsidRPr="005F3D90" w:rsidRDefault="00317900" w:rsidP="0009599D">
      <w:pPr>
        <w:jc w:val="right"/>
      </w:pPr>
      <w:proofErr w:type="spellStart"/>
      <w:r>
        <w:t>Աղյուսակ</w:t>
      </w:r>
      <w:proofErr w:type="spellEnd"/>
      <w:r>
        <w:t xml:space="preserve"> </w:t>
      </w:r>
      <w:r>
        <w:fldChar w:fldCharType="begin"/>
      </w:r>
      <w:r>
        <w:instrText xml:space="preserve"> SEQ Աղյուսակ \* ARABIC </w:instrText>
      </w:r>
      <w:r>
        <w:fldChar w:fldCharType="separate"/>
      </w:r>
      <w:r>
        <w:rPr>
          <w:noProof/>
        </w:rPr>
        <w:t>1</w:t>
      </w:r>
      <w:r>
        <w:fldChar w:fldCharType="end"/>
      </w:r>
      <w:r>
        <w:t xml:space="preserve">, </w:t>
      </w:r>
      <w:proofErr w:type="spellStart"/>
      <w:r w:rsidR="0009599D" w:rsidRPr="005F3D90">
        <w:t>Հազ.դրամ</w:t>
      </w:r>
      <w:proofErr w:type="spellEnd"/>
    </w:p>
    <w:tbl>
      <w:tblPr>
        <w:tblW w:w="11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976"/>
        <w:gridCol w:w="2345"/>
        <w:gridCol w:w="2345"/>
        <w:gridCol w:w="1528"/>
        <w:gridCol w:w="1526"/>
      </w:tblGrid>
      <w:tr w:rsidR="005F3D90" w:rsidRPr="005F3D90" w14:paraId="3F792CDA" w14:textId="77777777" w:rsidTr="005F3D90">
        <w:trPr>
          <w:trHeight w:val="1425"/>
          <w:jc w:val="center"/>
        </w:trPr>
        <w:tc>
          <w:tcPr>
            <w:tcW w:w="3964" w:type="dxa"/>
            <w:gridSpan w:val="2"/>
            <w:shd w:val="clear" w:color="auto" w:fill="auto"/>
            <w:vAlign w:val="center"/>
            <w:hideMark/>
          </w:tcPr>
          <w:p w14:paraId="0D3E4B28" w14:textId="77777777" w:rsidR="005F3D90" w:rsidRPr="005F3D90" w:rsidRDefault="005F3D90" w:rsidP="005F3D90">
            <w:pPr>
              <w:spacing w:before="0" w:after="0" w:line="240" w:lineRule="auto"/>
              <w:ind w:firstLine="0"/>
              <w:jc w:val="center"/>
              <w:rPr>
                <w:rFonts w:eastAsia="Times New Roman"/>
                <w:b/>
                <w:bCs/>
                <w:sz w:val="20"/>
                <w:szCs w:val="20"/>
              </w:rPr>
            </w:pPr>
            <w:bookmarkStart w:id="14" w:name="_Toc94005840"/>
            <w:bookmarkStart w:id="15" w:name="_Toc77941119"/>
            <w:bookmarkStart w:id="16" w:name="_Toc46780423"/>
            <w:bookmarkStart w:id="17" w:name="_Toc103093963"/>
            <w:r w:rsidRPr="005F3D90">
              <w:rPr>
                <w:rFonts w:ascii="Calibri" w:eastAsia="Times New Roman" w:hAnsi="Calibri" w:cs="Calibri"/>
                <w:b/>
                <w:bCs/>
                <w:sz w:val="20"/>
                <w:szCs w:val="20"/>
              </w:rPr>
              <w:t> </w:t>
            </w:r>
          </w:p>
        </w:tc>
        <w:tc>
          <w:tcPr>
            <w:tcW w:w="2345" w:type="dxa"/>
            <w:shd w:val="clear" w:color="auto" w:fill="auto"/>
            <w:vAlign w:val="center"/>
            <w:hideMark/>
          </w:tcPr>
          <w:p w14:paraId="29D5F701" w14:textId="77777777" w:rsidR="005F3D90" w:rsidRPr="005F3D90" w:rsidRDefault="005F3D90" w:rsidP="005F3D90">
            <w:pPr>
              <w:spacing w:before="0" w:after="0" w:line="240" w:lineRule="auto"/>
              <w:ind w:firstLine="0"/>
              <w:jc w:val="center"/>
              <w:rPr>
                <w:rFonts w:eastAsia="Times New Roman"/>
                <w:b/>
                <w:bCs/>
                <w:sz w:val="20"/>
                <w:szCs w:val="20"/>
              </w:rPr>
            </w:pPr>
            <w:proofErr w:type="spellStart"/>
            <w:r w:rsidRPr="005F3D90">
              <w:rPr>
                <w:rFonts w:eastAsia="Times New Roman"/>
                <w:b/>
                <w:bCs/>
                <w:sz w:val="20"/>
                <w:szCs w:val="20"/>
              </w:rPr>
              <w:t>Հաշվետու</w:t>
            </w:r>
            <w:proofErr w:type="spellEnd"/>
            <w:r w:rsidRPr="005F3D90">
              <w:rPr>
                <w:rFonts w:eastAsia="Times New Roman"/>
                <w:b/>
                <w:bCs/>
                <w:sz w:val="20"/>
                <w:szCs w:val="20"/>
              </w:rPr>
              <w:t xml:space="preserve"> </w:t>
            </w:r>
            <w:proofErr w:type="spellStart"/>
            <w:r w:rsidRPr="005F3D90">
              <w:rPr>
                <w:rFonts w:eastAsia="Times New Roman"/>
                <w:b/>
                <w:bCs/>
                <w:sz w:val="20"/>
                <w:szCs w:val="20"/>
              </w:rPr>
              <w:t>ժամանակահատվածի</w:t>
            </w:r>
            <w:proofErr w:type="spellEnd"/>
            <w:r w:rsidRPr="005F3D90">
              <w:rPr>
                <w:rFonts w:eastAsia="Times New Roman"/>
                <w:b/>
                <w:bCs/>
                <w:sz w:val="20"/>
                <w:szCs w:val="20"/>
              </w:rPr>
              <w:t xml:space="preserve"> </w:t>
            </w:r>
            <w:proofErr w:type="spellStart"/>
            <w:r w:rsidRPr="005F3D90">
              <w:rPr>
                <w:rFonts w:eastAsia="Times New Roman"/>
                <w:b/>
                <w:bCs/>
                <w:sz w:val="20"/>
                <w:szCs w:val="20"/>
              </w:rPr>
              <w:t>պլան</w:t>
            </w:r>
            <w:proofErr w:type="spellEnd"/>
          </w:p>
        </w:tc>
        <w:tc>
          <w:tcPr>
            <w:tcW w:w="2345" w:type="dxa"/>
            <w:shd w:val="clear" w:color="auto" w:fill="auto"/>
            <w:vAlign w:val="center"/>
            <w:hideMark/>
          </w:tcPr>
          <w:p w14:paraId="1071A10E" w14:textId="77777777" w:rsidR="005F3D90" w:rsidRPr="005F3D90" w:rsidRDefault="005F3D90" w:rsidP="005F3D90">
            <w:pPr>
              <w:spacing w:before="0" w:after="0" w:line="240" w:lineRule="auto"/>
              <w:ind w:firstLine="0"/>
              <w:jc w:val="center"/>
              <w:rPr>
                <w:rFonts w:eastAsia="Times New Roman"/>
                <w:b/>
                <w:bCs/>
                <w:sz w:val="20"/>
                <w:szCs w:val="20"/>
              </w:rPr>
            </w:pPr>
            <w:proofErr w:type="spellStart"/>
            <w:r w:rsidRPr="005F3D90">
              <w:rPr>
                <w:rFonts w:eastAsia="Times New Roman"/>
                <w:b/>
                <w:bCs/>
                <w:sz w:val="20"/>
                <w:szCs w:val="20"/>
              </w:rPr>
              <w:t>Հաշվետու</w:t>
            </w:r>
            <w:proofErr w:type="spellEnd"/>
            <w:r w:rsidRPr="005F3D90">
              <w:rPr>
                <w:rFonts w:eastAsia="Times New Roman"/>
                <w:b/>
                <w:bCs/>
                <w:sz w:val="20"/>
                <w:szCs w:val="20"/>
              </w:rPr>
              <w:t xml:space="preserve"> </w:t>
            </w:r>
            <w:proofErr w:type="spellStart"/>
            <w:r w:rsidRPr="005F3D90">
              <w:rPr>
                <w:rFonts w:eastAsia="Times New Roman"/>
                <w:b/>
                <w:bCs/>
                <w:sz w:val="20"/>
                <w:szCs w:val="20"/>
              </w:rPr>
              <w:t>ժամանակահատվածի</w:t>
            </w:r>
            <w:proofErr w:type="spellEnd"/>
            <w:r w:rsidRPr="005F3D90">
              <w:rPr>
                <w:rFonts w:eastAsia="Times New Roman"/>
                <w:b/>
                <w:bCs/>
                <w:sz w:val="20"/>
                <w:szCs w:val="20"/>
              </w:rPr>
              <w:t xml:space="preserve"> </w:t>
            </w:r>
            <w:proofErr w:type="spellStart"/>
            <w:r w:rsidRPr="005F3D90">
              <w:rPr>
                <w:rFonts w:eastAsia="Times New Roman"/>
                <w:b/>
                <w:bCs/>
                <w:sz w:val="20"/>
                <w:szCs w:val="20"/>
              </w:rPr>
              <w:t>ճշտված</w:t>
            </w:r>
            <w:proofErr w:type="spellEnd"/>
            <w:r w:rsidRPr="005F3D90">
              <w:rPr>
                <w:rFonts w:eastAsia="Times New Roman"/>
                <w:b/>
                <w:bCs/>
                <w:sz w:val="20"/>
                <w:szCs w:val="20"/>
              </w:rPr>
              <w:t xml:space="preserve"> </w:t>
            </w:r>
            <w:proofErr w:type="spellStart"/>
            <w:r w:rsidRPr="005F3D90">
              <w:rPr>
                <w:rFonts w:eastAsia="Times New Roman"/>
                <w:b/>
                <w:bCs/>
                <w:sz w:val="20"/>
                <w:szCs w:val="20"/>
              </w:rPr>
              <w:t>պլան</w:t>
            </w:r>
            <w:proofErr w:type="spellEnd"/>
          </w:p>
        </w:tc>
        <w:tc>
          <w:tcPr>
            <w:tcW w:w="1528" w:type="dxa"/>
            <w:shd w:val="clear" w:color="auto" w:fill="auto"/>
            <w:vAlign w:val="center"/>
            <w:hideMark/>
          </w:tcPr>
          <w:p w14:paraId="723C58B2" w14:textId="77777777" w:rsidR="005F3D90" w:rsidRPr="005F3D90" w:rsidRDefault="005F3D90" w:rsidP="005F3D90">
            <w:pPr>
              <w:spacing w:before="0" w:after="0" w:line="240" w:lineRule="auto"/>
              <w:ind w:firstLine="0"/>
              <w:jc w:val="center"/>
              <w:rPr>
                <w:rFonts w:eastAsia="Times New Roman"/>
                <w:b/>
                <w:bCs/>
                <w:sz w:val="20"/>
                <w:szCs w:val="20"/>
              </w:rPr>
            </w:pPr>
            <w:proofErr w:type="spellStart"/>
            <w:r w:rsidRPr="005F3D90">
              <w:rPr>
                <w:rFonts w:eastAsia="Times New Roman"/>
                <w:b/>
                <w:bCs/>
                <w:sz w:val="20"/>
                <w:szCs w:val="20"/>
              </w:rPr>
              <w:t>Փաստ</w:t>
            </w:r>
            <w:proofErr w:type="spellEnd"/>
          </w:p>
        </w:tc>
        <w:tc>
          <w:tcPr>
            <w:tcW w:w="1526" w:type="dxa"/>
            <w:shd w:val="clear" w:color="auto" w:fill="auto"/>
            <w:vAlign w:val="center"/>
            <w:hideMark/>
          </w:tcPr>
          <w:p w14:paraId="102390DD" w14:textId="77777777" w:rsidR="005F3D90" w:rsidRPr="005F3D90" w:rsidRDefault="005F3D90" w:rsidP="005F3D90">
            <w:pPr>
              <w:spacing w:before="0" w:after="0" w:line="240" w:lineRule="auto"/>
              <w:ind w:firstLine="0"/>
              <w:jc w:val="center"/>
              <w:rPr>
                <w:rFonts w:eastAsia="Times New Roman"/>
                <w:b/>
                <w:bCs/>
                <w:sz w:val="20"/>
                <w:szCs w:val="20"/>
              </w:rPr>
            </w:pPr>
            <w:proofErr w:type="spellStart"/>
            <w:r w:rsidRPr="005F3D90">
              <w:rPr>
                <w:rFonts w:eastAsia="Times New Roman"/>
                <w:b/>
                <w:bCs/>
                <w:sz w:val="20"/>
                <w:szCs w:val="20"/>
              </w:rPr>
              <w:t>Փաստացի</w:t>
            </w:r>
            <w:proofErr w:type="spellEnd"/>
            <w:r w:rsidRPr="005F3D90">
              <w:rPr>
                <w:rFonts w:eastAsia="Times New Roman"/>
                <w:b/>
                <w:bCs/>
                <w:sz w:val="20"/>
                <w:szCs w:val="20"/>
              </w:rPr>
              <w:t xml:space="preserve"> </w:t>
            </w:r>
            <w:proofErr w:type="spellStart"/>
            <w:r w:rsidRPr="005F3D90">
              <w:rPr>
                <w:rFonts w:eastAsia="Times New Roman"/>
                <w:b/>
                <w:bCs/>
                <w:sz w:val="20"/>
                <w:szCs w:val="20"/>
              </w:rPr>
              <w:t>ծախս</w:t>
            </w:r>
            <w:proofErr w:type="spellEnd"/>
          </w:p>
        </w:tc>
      </w:tr>
      <w:tr w:rsidR="005F3D90" w:rsidRPr="005F3D90" w14:paraId="6063DB26" w14:textId="77777777" w:rsidTr="005F3D90">
        <w:trPr>
          <w:trHeight w:val="435"/>
          <w:jc w:val="center"/>
        </w:trPr>
        <w:tc>
          <w:tcPr>
            <w:tcW w:w="3964" w:type="dxa"/>
            <w:gridSpan w:val="2"/>
            <w:shd w:val="clear" w:color="auto" w:fill="auto"/>
            <w:hideMark/>
          </w:tcPr>
          <w:p w14:paraId="26BA7460" w14:textId="77777777" w:rsidR="005F3D90" w:rsidRPr="005F3D90" w:rsidRDefault="005F3D90" w:rsidP="005F3D90">
            <w:pPr>
              <w:spacing w:before="0" w:after="0" w:line="240" w:lineRule="auto"/>
              <w:ind w:firstLine="0"/>
              <w:jc w:val="center"/>
              <w:rPr>
                <w:rFonts w:eastAsia="Times New Roman"/>
                <w:sz w:val="20"/>
                <w:szCs w:val="20"/>
              </w:rPr>
            </w:pPr>
            <w:r w:rsidRPr="005F3D90">
              <w:rPr>
                <w:rFonts w:eastAsia="Times New Roman"/>
                <w:sz w:val="20"/>
                <w:szCs w:val="20"/>
              </w:rPr>
              <w:t xml:space="preserve">ՀՀ </w:t>
            </w:r>
            <w:proofErr w:type="spellStart"/>
            <w:r w:rsidRPr="005F3D90">
              <w:rPr>
                <w:rFonts w:eastAsia="Times New Roman"/>
                <w:sz w:val="20"/>
                <w:szCs w:val="20"/>
              </w:rPr>
              <w:t>ներքին</w:t>
            </w:r>
            <w:proofErr w:type="spellEnd"/>
            <w:r w:rsidRPr="005F3D90">
              <w:rPr>
                <w:rFonts w:eastAsia="Times New Roman"/>
                <w:sz w:val="20"/>
                <w:szCs w:val="20"/>
              </w:rPr>
              <w:t xml:space="preserve"> </w:t>
            </w:r>
            <w:proofErr w:type="spellStart"/>
            <w:r w:rsidRPr="005F3D90">
              <w:rPr>
                <w:rFonts w:eastAsia="Times New Roman"/>
                <w:sz w:val="20"/>
                <w:szCs w:val="20"/>
              </w:rPr>
              <w:t>գործերի</w:t>
            </w:r>
            <w:proofErr w:type="spellEnd"/>
            <w:r w:rsidRPr="005F3D90">
              <w:rPr>
                <w:rFonts w:eastAsia="Times New Roman"/>
                <w:sz w:val="20"/>
                <w:szCs w:val="20"/>
              </w:rPr>
              <w:t xml:space="preserve"> </w:t>
            </w:r>
            <w:proofErr w:type="spellStart"/>
            <w:r w:rsidRPr="005F3D90">
              <w:rPr>
                <w:rFonts w:eastAsia="Times New Roman"/>
                <w:sz w:val="20"/>
                <w:szCs w:val="20"/>
              </w:rPr>
              <w:t>նախարարություն</w:t>
            </w:r>
            <w:proofErr w:type="spellEnd"/>
          </w:p>
        </w:tc>
        <w:tc>
          <w:tcPr>
            <w:tcW w:w="2345" w:type="dxa"/>
            <w:shd w:val="clear" w:color="auto" w:fill="auto"/>
            <w:noWrap/>
            <w:hideMark/>
          </w:tcPr>
          <w:p w14:paraId="5A0F3DCC" w14:textId="77777777" w:rsidR="005F3D90" w:rsidRPr="005F3D90" w:rsidRDefault="005F3D90" w:rsidP="005F3D90">
            <w:pPr>
              <w:spacing w:before="0" w:after="0" w:line="240" w:lineRule="auto"/>
              <w:ind w:firstLine="0"/>
              <w:jc w:val="right"/>
              <w:rPr>
                <w:rFonts w:eastAsia="Times New Roman"/>
                <w:sz w:val="20"/>
                <w:szCs w:val="20"/>
              </w:rPr>
            </w:pPr>
            <w:r w:rsidRPr="005F3D90">
              <w:rPr>
                <w:rFonts w:eastAsia="Times New Roman"/>
                <w:sz w:val="20"/>
                <w:szCs w:val="20"/>
              </w:rPr>
              <w:t>22,407,424.30</w:t>
            </w:r>
          </w:p>
        </w:tc>
        <w:tc>
          <w:tcPr>
            <w:tcW w:w="2345" w:type="dxa"/>
            <w:shd w:val="clear" w:color="auto" w:fill="auto"/>
            <w:noWrap/>
            <w:hideMark/>
          </w:tcPr>
          <w:p w14:paraId="15C29A6C" w14:textId="77777777" w:rsidR="005F3D90" w:rsidRPr="005F3D90" w:rsidRDefault="005F3D90" w:rsidP="005F3D90">
            <w:pPr>
              <w:spacing w:before="0" w:after="0" w:line="240" w:lineRule="auto"/>
              <w:ind w:firstLine="0"/>
              <w:jc w:val="right"/>
              <w:rPr>
                <w:rFonts w:eastAsia="Times New Roman"/>
                <w:sz w:val="20"/>
                <w:szCs w:val="20"/>
              </w:rPr>
            </w:pPr>
            <w:r w:rsidRPr="005F3D90">
              <w:rPr>
                <w:rFonts w:eastAsia="Times New Roman"/>
                <w:sz w:val="20"/>
                <w:szCs w:val="20"/>
              </w:rPr>
              <w:t>22,434,264.81</w:t>
            </w:r>
          </w:p>
        </w:tc>
        <w:tc>
          <w:tcPr>
            <w:tcW w:w="1528" w:type="dxa"/>
            <w:shd w:val="clear" w:color="auto" w:fill="auto"/>
            <w:noWrap/>
            <w:hideMark/>
          </w:tcPr>
          <w:p w14:paraId="65AAD682" w14:textId="77777777" w:rsidR="005F3D90" w:rsidRPr="005F3D90" w:rsidRDefault="005F3D90" w:rsidP="005F3D90">
            <w:pPr>
              <w:spacing w:before="0" w:after="0" w:line="240" w:lineRule="auto"/>
              <w:ind w:firstLine="0"/>
              <w:jc w:val="right"/>
              <w:rPr>
                <w:rFonts w:eastAsia="Times New Roman"/>
                <w:sz w:val="20"/>
                <w:szCs w:val="20"/>
              </w:rPr>
            </w:pPr>
            <w:r w:rsidRPr="005F3D90">
              <w:rPr>
                <w:rFonts w:eastAsia="Times New Roman"/>
                <w:sz w:val="20"/>
                <w:szCs w:val="20"/>
              </w:rPr>
              <w:t>18,675,825.60</w:t>
            </w:r>
          </w:p>
        </w:tc>
        <w:tc>
          <w:tcPr>
            <w:tcW w:w="1526" w:type="dxa"/>
            <w:shd w:val="clear" w:color="auto" w:fill="auto"/>
            <w:noWrap/>
            <w:hideMark/>
          </w:tcPr>
          <w:p w14:paraId="65F418AF" w14:textId="77777777" w:rsidR="005F3D90" w:rsidRPr="005F3D90" w:rsidRDefault="005F3D90" w:rsidP="005F3D90">
            <w:pPr>
              <w:spacing w:before="0" w:after="0" w:line="240" w:lineRule="auto"/>
              <w:ind w:firstLine="0"/>
              <w:jc w:val="right"/>
              <w:rPr>
                <w:rFonts w:eastAsia="Times New Roman"/>
                <w:sz w:val="20"/>
                <w:szCs w:val="20"/>
              </w:rPr>
            </w:pPr>
            <w:r w:rsidRPr="005F3D90">
              <w:rPr>
                <w:rFonts w:eastAsia="Times New Roman"/>
                <w:sz w:val="20"/>
                <w:szCs w:val="20"/>
              </w:rPr>
              <w:t>19,695,153.13</w:t>
            </w:r>
          </w:p>
        </w:tc>
      </w:tr>
      <w:tr w:rsidR="005F3D90" w:rsidRPr="005F3D90" w14:paraId="59B45444" w14:textId="77777777" w:rsidTr="005F3D90">
        <w:trPr>
          <w:trHeight w:val="660"/>
          <w:jc w:val="center"/>
        </w:trPr>
        <w:tc>
          <w:tcPr>
            <w:tcW w:w="988" w:type="dxa"/>
            <w:shd w:val="clear" w:color="auto" w:fill="auto"/>
            <w:hideMark/>
          </w:tcPr>
          <w:p w14:paraId="71DB1805" w14:textId="77777777" w:rsidR="005F3D90" w:rsidRPr="005F3D90" w:rsidRDefault="005F3D90" w:rsidP="005F3D90">
            <w:pPr>
              <w:spacing w:before="0" w:after="0" w:line="240" w:lineRule="auto"/>
              <w:ind w:right="29" w:firstLine="0"/>
              <w:jc w:val="left"/>
              <w:rPr>
                <w:rFonts w:eastAsia="Times New Roman"/>
                <w:sz w:val="20"/>
                <w:szCs w:val="20"/>
              </w:rPr>
            </w:pPr>
            <w:r w:rsidRPr="005F3D90">
              <w:rPr>
                <w:rFonts w:eastAsia="Times New Roman"/>
                <w:sz w:val="20"/>
                <w:szCs w:val="20"/>
              </w:rPr>
              <w:t>1045</w:t>
            </w:r>
          </w:p>
        </w:tc>
        <w:tc>
          <w:tcPr>
            <w:tcW w:w="2976" w:type="dxa"/>
            <w:shd w:val="clear" w:color="auto" w:fill="auto"/>
            <w:hideMark/>
          </w:tcPr>
          <w:p w14:paraId="7D356223" w14:textId="77777777" w:rsidR="005F3D90" w:rsidRPr="005F3D90" w:rsidRDefault="005F3D90" w:rsidP="005F3D90">
            <w:pPr>
              <w:spacing w:before="0" w:after="0" w:line="240" w:lineRule="auto"/>
              <w:ind w:firstLine="0"/>
              <w:jc w:val="left"/>
              <w:rPr>
                <w:rFonts w:eastAsia="Times New Roman"/>
                <w:sz w:val="20"/>
                <w:szCs w:val="20"/>
              </w:rPr>
            </w:pPr>
            <w:proofErr w:type="spellStart"/>
            <w:r w:rsidRPr="005F3D90">
              <w:rPr>
                <w:rFonts w:eastAsia="Times New Roman"/>
                <w:sz w:val="20"/>
                <w:szCs w:val="20"/>
              </w:rPr>
              <w:t>Նախնական</w:t>
            </w:r>
            <w:proofErr w:type="spellEnd"/>
            <w:r w:rsidRPr="005F3D90">
              <w:rPr>
                <w:rFonts w:eastAsia="Times New Roman"/>
                <w:sz w:val="20"/>
                <w:szCs w:val="20"/>
              </w:rPr>
              <w:t xml:space="preserve"> (</w:t>
            </w:r>
            <w:proofErr w:type="spellStart"/>
            <w:r w:rsidRPr="005F3D90">
              <w:rPr>
                <w:rFonts w:eastAsia="Times New Roman"/>
                <w:sz w:val="20"/>
                <w:szCs w:val="20"/>
              </w:rPr>
              <w:t>արհեստագործական</w:t>
            </w:r>
            <w:proofErr w:type="spellEnd"/>
            <w:r w:rsidRPr="005F3D90">
              <w:rPr>
                <w:rFonts w:eastAsia="Times New Roman"/>
                <w:sz w:val="20"/>
                <w:szCs w:val="20"/>
              </w:rPr>
              <w:t xml:space="preserve">) և </w:t>
            </w:r>
            <w:proofErr w:type="spellStart"/>
            <w:r w:rsidRPr="005F3D90">
              <w:rPr>
                <w:rFonts w:eastAsia="Times New Roman"/>
                <w:sz w:val="20"/>
                <w:szCs w:val="20"/>
              </w:rPr>
              <w:t>միջին</w:t>
            </w:r>
            <w:proofErr w:type="spellEnd"/>
            <w:r w:rsidRPr="005F3D90">
              <w:rPr>
                <w:rFonts w:eastAsia="Times New Roman"/>
                <w:sz w:val="20"/>
                <w:szCs w:val="20"/>
              </w:rPr>
              <w:t xml:space="preserve"> </w:t>
            </w:r>
            <w:proofErr w:type="spellStart"/>
            <w:r w:rsidRPr="005F3D90">
              <w:rPr>
                <w:rFonts w:eastAsia="Times New Roman"/>
                <w:sz w:val="20"/>
                <w:szCs w:val="20"/>
              </w:rPr>
              <w:t>մասնագիտական</w:t>
            </w:r>
            <w:proofErr w:type="spellEnd"/>
            <w:r w:rsidRPr="005F3D90">
              <w:rPr>
                <w:rFonts w:eastAsia="Times New Roman"/>
                <w:sz w:val="20"/>
                <w:szCs w:val="20"/>
              </w:rPr>
              <w:t xml:space="preserve"> </w:t>
            </w:r>
            <w:proofErr w:type="spellStart"/>
            <w:r w:rsidRPr="005F3D90">
              <w:rPr>
                <w:rFonts w:eastAsia="Times New Roman"/>
                <w:sz w:val="20"/>
                <w:szCs w:val="20"/>
              </w:rPr>
              <w:t>կրթություն</w:t>
            </w:r>
            <w:proofErr w:type="spellEnd"/>
          </w:p>
        </w:tc>
        <w:tc>
          <w:tcPr>
            <w:tcW w:w="2345" w:type="dxa"/>
            <w:shd w:val="clear" w:color="auto" w:fill="auto"/>
            <w:noWrap/>
            <w:hideMark/>
          </w:tcPr>
          <w:p w14:paraId="0402CF55" w14:textId="77777777" w:rsidR="005F3D90" w:rsidRPr="005F3D90" w:rsidRDefault="005F3D90" w:rsidP="005F3D90">
            <w:pPr>
              <w:spacing w:before="0" w:after="0" w:line="240" w:lineRule="auto"/>
              <w:ind w:firstLine="0"/>
              <w:jc w:val="right"/>
              <w:rPr>
                <w:rFonts w:eastAsia="Times New Roman"/>
                <w:sz w:val="20"/>
                <w:szCs w:val="20"/>
              </w:rPr>
            </w:pPr>
            <w:r w:rsidRPr="005F3D90">
              <w:rPr>
                <w:rFonts w:eastAsia="Times New Roman"/>
                <w:sz w:val="20"/>
                <w:szCs w:val="20"/>
              </w:rPr>
              <w:t>24,566.30</w:t>
            </w:r>
          </w:p>
        </w:tc>
        <w:tc>
          <w:tcPr>
            <w:tcW w:w="2345" w:type="dxa"/>
            <w:shd w:val="clear" w:color="auto" w:fill="auto"/>
            <w:noWrap/>
            <w:hideMark/>
          </w:tcPr>
          <w:p w14:paraId="7AD891AB" w14:textId="77777777" w:rsidR="005F3D90" w:rsidRPr="005F3D90" w:rsidRDefault="005F3D90" w:rsidP="005F3D90">
            <w:pPr>
              <w:spacing w:before="0" w:after="0" w:line="240" w:lineRule="auto"/>
              <w:ind w:firstLine="0"/>
              <w:jc w:val="right"/>
              <w:rPr>
                <w:rFonts w:eastAsia="Times New Roman"/>
                <w:sz w:val="20"/>
                <w:szCs w:val="20"/>
              </w:rPr>
            </w:pPr>
            <w:r w:rsidRPr="005F3D90">
              <w:rPr>
                <w:rFonts w:eastAsia="Times New Roman"/>
                <w:sz w:val="20"/>
                <w:szCs w:val="20"/>
              </w:rPr>
              <w:t>24,566.30</w:t>
            </w:r>
          </w:p>
        </w:tc>
        <w:tc>
          <w:tcPr>
            <w:tcW w:w="1528" w:type="dxa"/>
            <w:shd w:val="clear" w:color="auto" w:fill="auto"/>
            <w:noWrap/>
            <w:hideMark/>
          </w:tcPr>
          <w:p w14:paraId="61594A40" w14:textId="77777777" w:rsidR="005F3D90" w:rsidRPr="005F3D90" w:rsidRDefault="005F3D90" w:rsidP="005F3D90">
            <w:pPr>
              <w:spacing w:before="0" w:after="0" w:line="240" w:lineRule="auto"/>
              <w:ind w:firstLine="0"/>
              <w:jc w:val="right"/>
              <w:rPr>
                <w:rFonts w:eastAsia="Times New Roman"/>
                <w:sz w:val="20"/>
                <w:szCs w:val="20"/>
              </w:rPr>
            </w:pPr>
            <w:r w:rsidRPr="005F3D90">
              <w:rPr>
                <w:rFonts w:eastAsia="Times New Roman"/>
                <w:sz w:val="20"/>
                <w:szCs w:val="20"/>
              </w:rPr>
              <w:t>24,566.30</w:t>
            </w:r>
          </w:p>
        </w:tc>
        <w:tc>
          <w:tcPr>
            <w:tcW w:w="1526" w:type="dxa"/>
            <w:shd w:val="clear" w:color="auto" w:fill="auto"/>
            <w:noWrap/>
            <w:hideMark/>
          </w:tcPr>
          <w:p w14:paraId="39826047" w14:textId="77777777" w:rsidR="005F3D90" w:rsidRPr="005F3D90" w:rsidRDefault="005F3D90" w:rsidP="005F3D90">
            <w:pPr>
              <w:spacing w:before="0" w:after="0" w:line="240" w:lineRule="auto"/>
              <w:ind w:firstLine="0"/>
              <w:jc w:val="right"/>
              <w:rPr>
                <w:rFonts w:eastAsia="Times New Roman"/>
                <w:sz w:val="20"/>
                <w:szCs w:val="20"/>
              </w:rPr>
            </w:pPr>
            <w:r w:rsidRPr="005F3D90">
              <w:rPr>
                <w:rFonts w:eastAsia="Times New Roman"/>
                <w:sz w:val="20"/>
                <w:szCs w:val="20"/>
              </w:rPr>
              <w:t>24,566.30</w:t>
            </w:r>
          </w:p>
        </w:tc>
      </w:tr>
      <w:tr w:rsidR="005F3D90" w:rsidRPr="005F3D90" w14:paraId="7AF96A4E" w14:textId="77777777" w:rsidTr="005F3D90">
        <w:trPr>
          <w:trHeight w:val="585"/>
          <w:jc w:val="center"/>
        </w:trPr>
        <w:tc>
          <w:tcPr>
            <w:tcW w:w="988" w:type="dxa"/>
            <w:shd w:val="clear" w:color="auto" w:fill="auto"/>
            <w:hideMark/>
          </w:tcPr>
          <w:p w14:paraId="761191B0" w14:textId="77777777" w:rsidR="005F3D90" w:rsidRPr="005F3D90" w:rsidRDefault="005F3D90" w:rsidP="005F3D90">
            <w:pPr>
              <w:spacing w:before="0" w:after="0" w:line="240" w:lineRule="auto"/>
              <w:ind w:firstLine="0"/>
              <w:jc w:val="left"/>
              <w:rPr>
                <w:rFonts w:eastAsia="Times New Roman"/>
                <w:sz w:val="20"/>
                <w:szCs w:val="20"/>
              </w:rPr>
            </w:pPr>
            <w:r w:rsidRPr="005F3D90">
              <w:rPr>
                <w:rFonts w:eastAsia="Times New Roman"/>
                <w:sz w:val="20"/>
                <w:szCs w:val="20"/>
              </w:rPr>
              <w:t>1070</w:t>
            </w:r>
          </w:p>
        </w:tc>
        <w:tc>
          <w:tcPr>
            <w:tcW w:w="2976" w:type="dxa"/>
            <w:shd w:val="clear" w:color="auto" w:fill="auto"/>
            <w:hideMark/>
          </w:tcPr>
          <w:p w14:paraId="1B0EF6BD" w14:textId="77777777" w:rsidR="005F3D90" w:rsidRPr="005F3D90" w:rsidRDefault="005F3D90" w:rsidP="005F3D90">
            <w:pPr>
              <w:spacing w:before="0" w:after="0" w:line="240" w:lineRule="auto"/>
              <w:ind w:firstLine="0"/>
              <w:jc w:val="left"/>
              <w:rPr>
                <w:rFonts w:eastAsia="Times New Roman"/>
                <w:sz w:val="20"/>
                <w:szCs w:val="20"/>
              </w:rPr>
            </w:pPr>
            <w:proofErr w:type="spellStart"/>
            <w:r w:rsidRPr="005F3D90">
              <w:rPr>
                <w:rFonts w:eastAsia="Times New Roman"/>
                <w:sz w:val="20"/>
                <w:szCs w:val="20"/>
              </w:rPr>
              <w:t>Աջակցություն</w:t>
            </w:r>
            <w:proofErr w:type="spellEnd"/>
            <w:r w:rsidRPr="005F3D90">
              <w:rPr>
                <w:rFonts w:eastAsia="Times New Roman"/>
                <w:sz w:val="20"/>
                <w:szCs w:val="20"/>
              </w:rPr>
              <w:t xml:space="preserve"> </w:t>
            </w:r>
            <w:proofErr w:type="spellStart"/>
            <w:r w:rsidRPr="005F3D90">
              <w:rPr>
                <w:rFonts w:eastAsia="Times New Roman"/>
                <w:sz w:val="20"/>
                <w:szCs w:val="20"/>
              </w:rPr>
              <w:t>փախստականների</w:t>
            </w:r>
            <w:proofErr w:type="spellEnd"/>
            <w:r w:rsidRPr="005F3D90">
              <w:rPr>
                <w:rFonts w:eastAsia="Times New Roman"/>
                <w:sz w:val="20"/>
                <w:szCs w:val="20"/>
              </w:rPr>
              <w:t xml:space="preserve"> </w:t>
            </w:r>
            <w:proofErr w:type="spellStart"/>
            <w:r w:rsidRPr="005F3D90">
              <w:rPr>
                <w:rFonts w:eastAsia="Times New Roman"/>
                <w:sz w:val="20"/>
                <w:szCs w:val="20"/>
              </w:rPr>
              <w:t>ինտեգրմանը</w:t>
            </w:r>
            <w:proofErr w:type="spellEnd"/>
          </w:p>
        </w:tc>
        <w:tc>
          <w:tcPr>
            <w:tcW w:w="2345" w:type="dxa"/>
            <w:shd w:val="clear" w:color="auto" w:fill="auto"/>
            <w:noWrap/>
            <w:hideMark/>
          </w:tcPr>
          <w:p w14:paraId="281C766C" w14:textId="77777777" w:rsidR="005F3D90" w:rsidRPr="005F3D90" w:rsidRDefault="005F3D90" w:rsidP="005F3D90">
            <w:pPr>
              <w:spacing w:before="0" w:after="0" w:line="240" w:lineRule="auto"/>
              <w:ind w:firstLine="0"/>
              <w:jc w:val="right"/>
              <w:rPr>
                <w:rFonts w:eastAsia="Times New Roman"/>
                <w:sz w:val="20"/>
                <w:szCs w:val="20"/>
              </w:rPr>
            </w:pPr>
            <w:r w:rsidRPr="005F3D90">
              <w:rPr>
                <w:rFonts w:eastAsia="Times New Roman"/>
                <w:sz w:val="20"/>
                <w:szCs w:val="20"/>
              </w:rPr>
              <w:t>-</w:t>
            </w:r>
          </w:p>
        </w:tc>
        <w:tc>
          <w:tcPr>
            <w:tcW w:w="2345" w:type="dxa"/>
            <w:shd w:val="clear" w:color="auto" w:fill="auto"/>
            <w:noWrap/>
            <w:hideMark/>
          </w:tcPr>
          <w:p w14:paraId="66F7C4D4" w14:textId="77777777" w:rsidR="005F3D90" w:rsidRPr="005F3D90" w:rsidRDefault="005F3D90" w:rsidP="005F3D90">
            <w:pPr>
              <w:spacing w:before="0" w:after="0" w:line="240" w:lineRule="auto"/>
              <w:ind w:firstLine="0"/>
              <w:jc w:val="right"/>
              <w:rPr>
                <w:rFonts w:eastAsia="Times New Roman"/>
                <w:sz w:val="20"/>
                <w:szCs w:val="20"/>
              </w:rPr>
            </w:pPr>
            <w:r w:rsidRPr="005F3D90">
              <w:rPr>
                <w:rFonts w:eastAsia="Times New Roman"/>
                <w:sz w:val="20"/>
                <w:szCs w:val="20"/>
              </w:rPr>
              <w:t>-</w:t>
            </w:r>
          </w:p>
        </w:tc>
        <w:tc>
          <w:tcPr>
            <w:tcW w:w="1528" w:type="dxa"/>
            <w:shd w:val="clear" w:color="auto" w:fill="auto"/>
            <w:noWrap/>
            <w:hideMark/>
          </w:tcPr>
          <w:p w14:paraId="4A46F0AD" w14:textId="77777777" w:rsidR="005F3D90" w:rsidRPr="005F3D90" w:rsidRDefault="005F3D90" w:rsidP="005F3D90">
            <w:pPr>
              <w:spacing w:before="0" w:after="0" w:line="240" w:lineRule="auto"/>
              <w:ind w:firstLine="0"/>
              <w:jc w:val="right"/>
              <w:rPr>
                <w:rFonts w:eastAsia="Times New Roman"/>
                <w:sz w:val="20"/>
                <w:szCs w:val="20"/>
              </w:rPr>
            </w:pPr>
            <w:r w:rsidRPr="005F3D90">
              <w:rPr>
                <w:rFonts w:eastAsia="Times New Roman"/>
                <w:sz w:val="20"/>
                <w:szCs w:val="20"/>
              </w:rPr>
              <w:t>-</w:t>
            </w:r>
          </w:p>
        </w:tc>
        <w:tc>
          <w:tcPr>
            <w:tcW w:w="1526" w:type="dxa"/>
            <w:shd w:val="clear" w:color="auto" w:fill="auto"/>
            <w:noWrap/>
            <w:hideMark/>
          </w:tcPr>
          <w:p w14:paraId="1E8BF9C3" w14:textId="77777777" w:rsidR="005F3D90" w:rsidRPr="005F3D90" w:rsidRDefault="005F3D90" w:rsidP="005F3D90">
            <w:pPr>
              <w:spacing w:before="0" w:after="0" w:line="240" w:lineRule="auto"/>
              <w:ind w:firstLine="0"/>
              <w:jc w:val="right"/>
              <w:rPr>
                <w:rFonts w:eastAsia="Times New Roman"/>
                <w:sz w:val="20"/>
                <w:szCs w:val="20"/>
              </w:rPr>
            </w:pPr>
            <w:r w:rsidRPr="005F3D90">
              <w:rPr>
                <w:rFonts w:eastAsia="Times New Roman"/>
                <w:sz w:val="20"/>
                <w:szCs w:val="20"/>
              </w:rPr>
              <w:t>37,539.47</w:t>
            </w:r>
          </w:p>
        </w:tc>
      </w:tr>
      <w:tr w:rsidR="005F3D90" w:rsidRPr="005F3D90" w14:paraId="4712BCA3" w14:textId="77777777" w:rsidTr="005F3D90">
        <w:trPr>
          <w:trHeight w:val="390"/>
          <w:jc w:val="center"/>
        </w:trPr>
        <w:tc>
          <w:tcPr>
            <w:tcW w:w="988" w:type="dxa"/>
            <w:shd w:val="clear" w:color="auto" w:fill="auto"/>
            <w:hideMark/>
          </w:tcPr>
          <w:p w14:paraId="4D702294" w14:textId="77777777" w:rsidR="005F3D90" w:rsidRPr="005F3D90" w:rsidRDefault="005F3D90" w:rsidP="005F3D90">
            <w:pPr>
              <w:spacing w:before="0" w:after="0" w:line="240" w:lineRule="auto"/>
              <w:ind w:firstLine="0"/>
              <w:jc w:val="left"/>
              <w:rPr>
                <w:rFonts w:eastAsia="Times New Roman"/>
                <w:sz w:val="20"/>
                <w:szCs w:val="20"/>
              </w:rPr>
            </w:pPr>
            <w:r w:rsidRPr="005F3D90">
              <w:rPr>
                <w:rFonts w:eastAsia="Times New Roman"/>
                <w:sz w:val="20"/>
                <w:szCs w:val="20"/>
              </w:rPr>
              <w:t>1090</w:t>
            </w:r>
          </w:p>
        </w:tc>
        <w:tc>
          <w:tcPr>
            <w:tcW w:w="2976" w:type="dxa"/>
            <w:shd w:val="clear" w:color="auto" w:fill="auto"/>
            <w:hideMark/>
          </w:tcPr>
          <w:p w14:paraId="61EB6580" w14:textId="77777777" w:rsidR="005F3D90" w:rsidRPr="005F3D90" w:rsidRDefault="005F3D90" w:rsidP="005F3D90">
            <w:pPr>
              <w:spacing w:before="0" w:after="0" w:line="240" w:lineRule="auto"/>
              <w:ind w:firstLine="0"/>
              <w:jc w:val="left"/>
              <w:rPr>
                <w:rFonts w:eastAsia="Times New Roman"/>
                <w:sz w:val="20"/>
                <w:szCs w:val="20"/>
              </w:rPr>
            </w:pPr>
            <w:proofErr w:type="spellStart"/>
            <w:r w:rsidRPr="005F3D90">
              <w:rPr>
                <w:rFonts w:eastAsia="Times New Roman"/>
                <w:sz w:val="20"/>
                <w:szCs w:val="20"/>
              </w:rPr>
              <w:t>Փրկարարական</w:t>
            </w:r>
            <w:proofErr w:type="spellEnd"/>
            <w:r w:rsidRPr="005F3D90">
              <w:rPr>
                <w:rFonts w:eastAsia="Times New Roman"/>
                <w:sz w:val="20"/>
                <w:szCs w:val="20"/>
              </w:rPr>
              <w:t xml:space="preserve"> </w:t>
            </w:r>
            <w:proofErr w:type="spellStart"/>
            <w:r w:rsidRPr="005F3D90">
              <w:rPr>
                <w:rFonts w:eastAsia="Times New Roman"/>
                <w:sz w:val="20"/>
                <w:szCs w:val="20"/>
              </w:rPr>
              <w:t>ծառայություններ</w:t>
            </w:r>
            <w:proofErr w:type="spellEnd"/>
          </w:p>
        </w:tc>
        <w:tc>
          <w:tcPr>
            <w:tcW w:w="2345" w:type="dxa"/>
            <w:shd w:val="clear" w:color="auto" w:fill="auto"/>
            <w:noWrap/>
            <w:hideMark/>
          </w:tcPr>
          <w:p w14:paraId="1EA1C242" w14:textId="77777777" w:rsidR="005F3D90" w:rsidRPr="005F3D90" w:rsidRDefault="005F3D90" w:rsidP="005F3D90">
            <w:pPr>
              <w:spacing w:before="0" w:after="0" w:line="240" w:lineRule="auto"/>
              <w:ind w:firstLine="0"/>
              <w:jc w:val="right"/>
              <w:rPr>
                <w:rFonts w:eastAsia="Times New Roman"/>
                <w:sz w:val="20"/>
                <w:szCs w:val="20"/>
              </w:rPr>
            </w:pPr>
            <w:r w:rsidRPr="005F3D90">
              <w:rPr>
                <w:rFonts w:eastAsia="Times New Roman"/>
                <w:sz w:val="20"/>
                <w:szCs w:val="20"/>
              </w:rPr>
              <w:t>3,290,453.10</w:t>
            </w:r>
          </w:p>
        </w:tc>
        <w:tc>
          <w:tcPr>
            <w:tcW w:w="2345" w:type="dxa"/>
            <w:shd w:val="clear" w:color="auto" w:fill="auto"/>
            <w:noWrap/>
            <w:hideMark/>
          </w:tcPr>
          <w:p w14:paraId="3EA620E3" w14:textId="77777777" w:rsidR="005F3D90" w:rsidRPr="005F3D90" w:rsidRDefault="005F3D90" w:rsidP="005F3D90">
            <w:pPr>
              <w:spacing w:before="0" w:after="0" w:line="240" w:lineRule="auto"/>
              <w:ind w:firstLine="0"/>
              <w:jc w:val="right"/>
              <w:rPr>
                <w:rFonts w:eastAsia="Times New Roman"/>
                <w:sz w:val="20"/>
                <w:szCs w:val="20"/>
              </w:rPr>
            </w:pPr>
            <w:r w:rsidRPr="005F3D90">
              <w:rPr>
                <w:rFonts w:eastAsia="Times New Roman"/>
                <w:sz w:val="20"/>
                <w:szCs w:val="20"/>
              </w:rPr>
              <w:t>3,290,453.11</w:t>
            </w:r>
          </w:p>
        </w:tc>
        <w:tc>
          <w:tcPr>
            <w:tcW w:w="1528" w:type="dxa"/>
            <w:shd w:val="clear" w:color="auto" w:fill="auto"/>
            <w:noWrap/>
            <w:hideMark/>
          </w:tcPr>
          <w:p w14:paraId="0648862D" w14:textId="77777777" w:rsidR="005F3D90" w:rsidRPr="005F3D90" w:rsidRDefault="005F3D90" w:rsidP="005F3D90">
            <w:pPr>
              <w:spacing w:before="0" w:after="0" w:line="240" w:lineRule="auto"/>
              <w:ind w:firstLine="0"/>
              <w:jc w:val="right"/>
              <w:rPr>
                <w:rFonts w:eastAsia="Times New Roman"/>
                <w:sz w:val="20"/>
                <w:szCs w:val="20"/>
              </w:rPr>
            </w:pPr>
            <w:r w:rsidRPr="005F3D90">
              <w:rPr>
                <w:rFonts w:eastAsia="Times New Roman"/>
                <w:sz w:val="20"/>
                <w:szCs w:val="20"/>
              </w:rPr>
              <w:t>2,931,892.31</w:t>
            </w:r>
          </w:p>
        </w:tc>
        <w:tc>
          <w:tcPr>
            <w:tcW w:w="1526" w:type="dxa"/>
            <w:shd w:val="clear" w:color="auto" w:fill="auto"/>
            <w:noWrap/>
            <w:hideMark/>
          </w:tcPr>
          <w:p w14:paraId="27501A6E" w14:textId="77777777" w:rsidR="005F3D90" w:rsidRPr="005F3D90" w:rsidRDefault="005F3D90" w:rsidP="005F3D90">
            <w:pPr>
              <w:spacing w:before="0" w:after="0" w:line="240" w:lineRule="auto"/>
              <w:ind w:firstLine="0"/>
              <w:jc w:val="right"/>
              <w:rPr>
                <w:rFonts w:eastAsia="Times New Roman"/>
                <w:sz w:val="20"/>
                <w:szCs w:val="20"/>
              </w:rPr>
            </w:pPr>
            <w:r w:rsidRPr="005F3D90">
              <w:rPr>
                <w:rFonts w:eastAsia="Times New Roman"/>
                <w:sz w:val="20"/>
                <w:szCs w:val="20"/>
              </w:rPr>
              <w:t>2,755,047.80</w:t>
            </w:r>
          </w:p>
        </w:tc>
      </w:tr>
      <w:tr w:rsidR="005F3D90" w:rsidRPr="005F3D90" w14:paraId="05860E8E" w14:textId="77777777" w:rsidTr="005F3D90">
        <w:trPr>
          <w:trHeight w:val="465"/>
          <w:jc w:val="center"/>
        </w:trPr>
        <w:tc>
          <w:tcPr>
            <w:tcW w:w="988" w:type="dxa"/>
            <w:shd w:val="clear" w:color="auto" w:fill="auto"/>
            <w:hideMark/>
          </w:tcPr>
          <w:p w14:paraId="34DB886A" w14:textId="77777777" w:rsidR="005F3D90" w:rsidRPr="005F3D90" w:rsidRDefault="005F3D90" w:rsidP="005F3D90">
            <w:pPr>
              <w:spacing w:before="0" w:after="0" w:line="240" w:lineRule="auto"/>
              <w:ind w:firstLine="0"/>
              <w:jc w:val="left"/>
              <w:rPr>
                <w:rFonts w:eastAsia="Times New Roman"/>
                <w:sz w:val="20"/>
                <w:szCs w:val="20"/>
              </w:rPr>
            </w:pPr>
            <w:r w:rsidRPr="005F3D90">
              <w:rPr>
                <w:rFonts w:eastAsia="Times New Roman"/>
                <w:sz w:val="20"/>
                <w:szCs w:val="20"/>
              </w:rPr>
              <w:t>1101</w:t>
            </w:r>
          </w:p>
        </w:tc>
        <w:tc>
          <w:tcPr>
            <w:tcW w:w="2976" w:type="dxa"/>
            <w:shd w:val="clear" w:color="auto" w:fill="auto"/>
            <w:hideMark/>
          </w:tcPr>
          <w:p w14:paraId="650D241F" w14:textId="77777777" w:rsidR="005F3D90" w:rsidRPr="005F3D90" w:rsidRDefault="005F3D90" w:rsidP="005F3D90">
            <w:pPr>
              <w:spacing w:before="0" w:after="0" w:line="240" w:lineRule="auto"/>
              <w:ind w:firstLine="0"/>
              <w:jc w:val="left"/>
              <w:rPr>
                <w:rFonts w:eastAsia="Times New Roman"/>
                <w:sz w:val="20"/>
                <w:szCs w:val="20"/>
              </w:rPr>
            </w:pPr>
            <w:r w:rsidRPr="005F3D90">
              <w:rPr>
                <w:rFonts w:eastAsia="Times New Roman"/>
                <w:sz w:val="20"/>
                <w:szCs w:val="20"/>
              </w:rPr>
              <w:t xml:space="preserve">ՀՀ ՆԳՆ </w:t>
            </w:r>
            <w:proofErr w:type="spellStart"/>
            <w:r w:rsidRPr="005F3D90">
              <w:rPr>
                <w:rFonts w:eastAsia="Times New Roman"/>
                <w:sz w:val="20"/>
                <w:szCs w:val="20"/>
              </w:rPr>
              <w:t>կրթական</w:t>
            </w:r>
            <w:proofErr w:type="spellEnd"/>
            <w:r w:rsidRPr="005F3D90">
              <w:rPr>
                <w:rFonts w:eastAsia="Times New Roman"/>
                <w:sz w:val="20"/>
                <w:szCs w:val="20"/>
              </w:rPr>
              <w:t xml:space="preserve"> </w:t>
            </w:r>
            <w:proofErr w:type="spellStart"/>
            <w:r w:rsidRPr="005F3D90">
              <w:rPr>
                <w:rFonts w:eastAsia="Times New Roman"/>
                <w:sz w:val="20"/>
                <w:szCs w:val="20"/>
              </w:rPr>
              <w:t>ծառայություններ</w:t>
            </w:r>
            <w:proofErr w:type="spellEnd"/>
          </w:p>
        </w:tc>
        <w:tc>
          <w:tcPr>
            <w:tcW w:w="2345" w:type="dxa"/>
            <w:shd w:val="clear" w:color="auto" w:fill="auto"/>
            <w:noWrap/>
            <w:hideMark/>
          </w:tcPr>
          <w:p w14:paraId="442F9C64" w14:textId="77777777" w:rsidR="005F3D90" w:rsidRPr="005F3D90" w:rsidRDefault="005F3D90" w:rsidP="005F3D90">
            <w:pPr>
              <w:spacing w:before="0" w:after="0" w:line="240" w:lineRule="auto"/>
              <w:ind w:firstLine="0"/>
              <w:jc w:val="right"/>
              <w:rPr>
                <w:rFonts w:eastAsia="Times New Roman"/>
                <w:sz w:val="20"/>
                <w:szCs w:val="20"/>
              </w:rPr>
            </w:pPr>
            <w:r w:rsidRPr="005F3D90">
              <w:rPr>
                <w:rFonts w:eastAsia="Times New Roman"/>
                <w:sz w:val="20"/>
                <w:szCs w:val="20"/>
              </w:rPr>
              <w:t>392,915.00</w:t>
            </w:r>
          </w:p>
        </w:tc>
        <w:tc>
          <w:tcPr>
            <w:tcW w:w="2345" w:type="dxa"/>
            <w:shd w:val="clear" w:color="auto" w:fill="auto"/>
            <w:noWrap/>
            <w:hideMark/>
          </w:tcPr>
          <w:p w14:paraId="718F8E14" w14:textId="77777777" w:rsidR="005F3D90" w:rsidRPr="005F3D90" w:rsidRDefault="005F3D90" w:rsidP="005F3D90">
            <w:pPr>
              <w:spacing w:before="0" w:after="0" w:line="240" w:lineRule="auto"/>
              <w:ind w:firstLine="0"/>
              <w:jc w:val="right"/>
              <w:rPr>
                <w:rFonts w:eastAsia="Times New Roman"/>
                <w:sz w:val="20"/>
                <w:szCs w:val="20"/>
              </w:rPr>
            </w:pPr>
            <w:r w:rsidRPr="005F3D90">
              <w:rPr>
                <w:rFonts w:eastAsia="Times New Roman"/>
                <w:sz w:val="20"/>
                <w:szCs w:val="20"/>
              </w:rPr>
              <w:t>392,915.00</w:t>
            </w:r>
          </w:p>
        </w:tc>
        <w:tc>
          <w:tcPr>
            <w:tcW w:w="1528" w:type="dxa"/>
            <w:shd w:val="clear" w:color="auto" w:fill="auto"/>
            <w:noWrap/>
            <w:hideMark/>
          </w:tcPr>
          <w:p w14:paraId="2B4A88BB" w14:textId="77777777" w:rsidR="005F3D90" w:rsidRPr="005F3D90" w:rsidRDefault="005F3D90" w:rsidP="005F3D90">
            <w:pPr>
              <w:spacing w:before="0" w:after="0" w:line="240" w:lineRule="auto"/>
              <w:ind w:firstLine="0"/>
              <w:jc w:val="right"/>
              <w:rPr>
                <w:rFonts w:eastAsia="Times New Roman"/>
                <w:sz w:val="20"/>
                <w:szCs w:val="20"/>
              </w:rPr>
            </w:pPr>
            <w:r w:rsidRPr="005F3D90">
              <w:rPr>
                <w:rFonts w:eastAsia="Times New Roman"/>
                <w:sz w:val="20"/>
                <w:szCs w:val="20"/>
              </w:rPr>
              <w:t>-</w:t>
            </w:r>
          </w:p>
        </w:tc>
        <w:tc>
          <w:tcPr>
            <w:tcW w:w="1526" w:type="dxa"/>
            <w:shd w:val="clear" w:color="auto" w:fill="auto"/>
            <w:noWrap/>
            <w:hideMark/>
          </w:tcPr>
          <w:p w14:paraId="656C4453" w14:textId="77777777" w:rsidR="005F3D90" w:rsidRPr="005F3D90" w:rsidRDefault="005F3D90" w:rsidP="005F3D90">
            <w:pPr>
              <w:spacing w:before="0" w:after="0" w:line="240" w:lineRule="auto"/>
              <w:ind w:firstLine="0"/>
              <w:jc w:val="right"/>
              <w:rPr>
                <w:rFonts w:eastAsia="Times New Roman"/>
                <w:sz w:val="20"/>
                <w:szCs w:val="20"/>
              </w:rPr>
            </w:pPr>
            <w:r w:rsidRPr="005F3D90">
              <w:rPr>
                <w:rFonts w:eastAsia="Times New Roman"/>
                <w:sz w:val="20"/>
                <w:szCs w:val="20"/>
              </w:rPr>
              <w:t>-</w:t>
            </w:r>
          </w:p>
        </w:tc>
      </w:tr>
      <w:tr w:rsidR="005F3D90" w:rsidRPr="005F3D90" w14:paraId="155BDB80" w14:textId="77777777" w:rsidTr="005F3D90">
        <w:trPr>
          <w:trHeight w:val="630"/>
          <w:jc w:val="center"/>
        </w:trPr>
        <w:tc>
          <w:tcPr>
            <w:tcW w:w="988" w:type="dxa"/>
            <w:shd w:val="clear" w:color="auto" w:fill="auto"/>
            <w:hideMark/>
          </w:tcPr>
          <w:p w14:paraId="02E90E5E" w14:textId="77777777" w:rsidR="005F3D90" w:rsidRPr="005F3D90" w:rsidRDefault="005F3D90" w:rsidP="005F3D90">
            <w:pPr>
              <w:spacing w:before="0" w:after="0" w:line="240" w:lineRule="auto"/>
              <w:ind w:firstLine="0"/>
              <w:jc w:val="left"/>
              <w:rPr>
                <w:rFonts w:eastAsia="Times New Roman"/>
                <w:sz w:val="20"/>
                <w:szCs w:val="20"/>
              </w:rPr>
            </w:pPr>
            <w:r w:rsidRPr="005F3D90">
              <w:rPr>
                <w:rFonts w:eastAsia="Times New Roman"/>
                <w:sz w:val="20"/>
                <w:szCs w:val="20"/>
              </w:rPr>
              <w:t>1110</w:t>
            </w:r>
          </w:p>
        </w:tc>
        <w:tc>
          <w:tcPr>
            <w:tcW w:w="2976" w:type="dxa"/>
            <w:shd w:val="clear" w:color="auto" w:fill="auto"/>
            <w:hideMark/>
          </w:tcPr>
          <w:p w14:paraId="41D8E924" w14:textId="77777777" w:rsidR="005F3D90" w:rsidRPr="005F3D90" w:rsidRDefault="005F3D90" w:rsidP="005F3D90">
            <w:pPr>
              <w:spacing w:before="0" w:after="0" w:line="240" w:lineRule="auto"/>
              <w:ind w:firstLine="0"/>
              <w:jc w:val="left"/>
              <w:rPr>
                <w:rFonts w:eastAsia="Times New Roman"/>
                <w:sz w:val="20"/>
                <w:szCs w:val="20"/>
              </w:rPr>
            </w:pPr>
            <w:proofErr w:type="spellStart"/>
            <w:r w:rsidRPr="005F3D90">
              <w:rPr>
                <w:rFonts w:eastAsia="Times New Roman"/>
                <w:sz w:val="20"/>
                <w:szCs w:val="20"/>
              </w:rPr>
              <w:t>Այլընտրանքային</w:t>
            </w:r>
            <w:proofErr w:type="spellEnd"/>
            <w:r w:rsidRPr="005F3D90">
              <w:rPr>
                <w:rFonts w:eastAsia="Times New Roman"/>
                <w:sz w:val="20"/>
                <w:szCs w:val="20"/>
              </w:rPr>
              <w:t xml:space="preserve"> </w:t>
            </w:r>
            <w:proofErr w:type="spellStart"/>
            <w:r w:rsidRPr="005F3D90">
              <w:rPr>
                <w:rFonts w:eastAsia="Times New Roman"/>
                <w:sz w:val="20"/>
                <w:szCs w:val="20"/>
              </w:rPr>
              <w:t>աշխատանքային</w:t>
            </w:r>
            <w:proofErr w:type="spellEnd"/>
            <w:r w:rsidRPr="005F3D90">
              <w:rPr>
                <w:rFonts w:eastAsia="Times New Roman"/>
                <w:sz w:val="20"/>
                <w:szCs w:val="20"/>
              </w:rPr>
              <w:t xml:space="preserve"> </w:t>
            </w:r>
            <w:proofErr w:type="spellStart"/>
            <w:r w:rsidRPr="005F3D90">
              <w:rPr>
                <w:rFonts w:eastAsia="Times New Roman"/>
                <w:sz w:val="20"/>
                <w:szCs w:val="20"/>
              </w:rPr>
              <w:t>ծառայություն</w:t>
            </w:r>
            <w:proofErr w:type="spellEnd"/>
          </w:p>
        </w:tc>
        <w:tc>
          <w:tcPr>
            <w:tcW w:w="2345" w:type="dxa"/>
            <w:shd w:val="clear" w:color="auto" w:fill="auto"/>
            <w:noWrap/>
            <w:hideMark/>
          </w:tcPr>
          <w:p w14:paraId="3974DE60" w14:textId="77777777" w:rsidR="005F3D90" w:rsidRPr="005F3D90" w:rsidRDefault="005F3D90" w:rsidP="005F3D90">
            <w:pPr>
              <w:spacing w:before="0" w:after="0" w:line="240" w:lineRule="auto"/>
              <w:ind w:firstLine="0"/>
              <w:jc w:val="right"/>
              <w:rPr>
                <w:rFonts w:eastAsia="Times New Roman"/>
                <w:sz w:val="20"/>
                <w:szCs w:val="20"/>
              </w:rPr>
            </w:pPr>
            <w:r w:rsidRPr="005F3D90">
              <w:rPr>
                <w:rFonts w:eastAsia="Times New Roman"/>
                <w:sz w:val="20"/>
                <w:szCs w:val="20"/>
              </w:rPr>
              <w:t>180.00</w:t>
            </w:r>
          </w:p>
        </w:tc>
        <w:tc>
          <w:tcPr>
            <w:tcW w:w="2345" w:type="dxa"/>
            <w:shd w:val="clear" w:color="auto" w:fill="auto"/>
            <w:noWrap/>
            <w:hideMark/>
          </w:tcPr>
          <w:p w14:paraId="5383E09D" w14:textId="77777777" w:rsidR="005F3D90" w:rsidRPr="005F3D90" w:rsidRDefault="005F3D90" w:rsidP="005F3D90">
            <w:pPr>
              <w:spacing w:before="0" w:after="0" w:line="240" w:lineRule="auto"/>
              <w:ind w:firstLine="0"/>
              <w:jc w:val="right"/>
              <w:rPr>
                <w:rFonts w:eastAsia="Times New Roman"/>
                <w:sz w:val="20"/>
                <w:szCs w:val="20"/>
              </w:rPr>
            </w:pPr>
            <w:r w:rsidRPr="005F3D90">
              <w:rPr>
                <w:rFonts w:eastAsia="Times New Roman"/>
                <w:sz w:val="20"/>
                <w:szCs w:val="20"/>
              </w:rPr>
              <w:t>180.00</w:t>
            </w:r>
          </w:p>
        </w:tc>
        <w:tc>
          <w:tcPr>
            <w:tcW w:w="1528" w:type="dxa"/>
            <w:shd w:val="clear" w:color="auto" w:fill="auto"/>
            <w:noWrap/>
            <w:hideMark/>
          </w:tcPr>
          <w:p w14:paraId="054CDBC7" w14:textId="77777777" w:rsidR="005F3D90" w:rsidRPr="005F3D90" w:rsidRDefault="005F3D90" w:rsidP="005F3D90">
            <w:pPr>
              <w:spacing w:before="0" w:after="0" w:line="240" w:lineRule="auto"/>
              <w:ind w:firstLine="0"/>
              <w:jc w:val="right"/>
              <w:rPr>
                <w:rFonts w:eastAsia="Times New Roman"/>
                <w:sz w:val="20"/>
                <w:szCs w:val="20"/>
              </w:rPr>
            </w:pPr>
            <w:r w:rsidRPr="005F3D90">
              <w:rPr>
                <w:rFonts w:eastAsia="Times New Roman"/>
                <w:sz w:val="20"/>
                <w:szCs w:val="20"/>
              </w:rPr>
              <w:t>180.00</w:t>
            </w:r>
          </w:p>
        </w:tc>
        <w:tc>
          <w:tcPr>
            <w:tcW w:w="1526" w:type="dxa"/>
            <w:shd w:val="clear" w:color="auto" w:fill="auto"/>
            <w:noWrap/>
            <w:hideMark/>
          </w:tcPr>
          <w:p w14:paraId="7098149E" w14:textId="77777777" w:rsidR="005F3D90" w:rsidRPr="005F3D90" w:rsidRDefault="005F3D90" w:rsidP="005F3D90">
            <w:pPr>
              <w:spacing w:before="0" w:after="0" w:line="240" w:lineRule="auto"/>
              <w:ind w:firstLine="0"/>
              <w:jc w:val="right"/>
              <w:rPr>
                <w:rFonts w:eastAsia="Times New Roman"/>
                <w:sz w:val="20"/>
                <w:szCs w:val="20"/>
              </w:rPr>
            </w:pPr>
            <w:r w:rsidRPr="005F3D90">
              <w:rPr>
                <w:rFonts w:eastAsia="Times New Roman"/>
                <w:sz w:val="20"/>
                <w:szCs w:val="20"/>
              </w:rPr>
              <w:t>180.00</w:t>
            </w:r>
          </w:p>
        </w:tc>
      </w:tr>
      <w:tr w:rsidR="005F3D90" w:rsidRPr="005F3D90" w14:paraId="50D2E608" w14:textId="77777777" w:rsidTr="005F3D90">
        <w:trPr>
          <w:trHeight w:val="810"/>
          <w:jc w:val="center"/>
        </w:trPr>
        <w:tc>
          <w:tcPr>
            <w:tcW w:w="988" w:type="dxa"/>
            <w:shd w:val="clear" w:color="auto" w:fill="auto"/>
            <w:hideMark/>
          </w:tcPr>
          <w:p w14:paraId="000078C6" w14:textId="77777777" w:rsidR="005F3D90" w:rsidRPr="005F3D90" w:rsidRDefault="005F3D90" w:rsidP="005F3D90">
            <w:pPr>
              <w:spacing w:before="0" w:after="0" w:line="240" w:lineRule="auto"/>
              <w:ind w:firstLine="0"/>
              <w:jc w:val="left"/>
              <w:rPr>
                <w:rFonts w:eastAsia="Times New Roman"/>
                <w:sz w:val="20"/>
                <w:szCs w:val="20"/>
              </w:rPr>
            </w:pPr>
            <w:r w:rsidRPr="005F3D90">
              <w:rPr>
                <w:rFonts w:eastAsia="Times New Roman"/>
                <w:sz w:val="20"/>
                <w:szCs w:val="20"/>
              </w:rPr>
              <w:t>1111</w:t>
            </w:r>
          </w:p>
        </w:tc>
        <w:tc>
          <w:tcPr>
            <w:tcW w:w="2976" w:type="dxa"/>
            <w:shd w:val="clear" w:color="auto" w:fill="auto"/>
            <w:hideMark/>
          </w:tcPr>
          <w:p w14:paraId="2D25EB0B" w14:textId="77777777" w:rsidR="005F3D90" w:rsidRPr="005F3D90" w:rsidRDefault="005F3D90" w:rsidP="005F3D90">
            <w:pPr>
              <w:spacing w:before="0" w:after="0" w:line="240" w:lineRule="auto"/>
              <w:ind w:firstLine="0"/>
              <w:jc w:val="left"/>
              <w:rPr>
                <w:rFonts w:eastAsia="Times New Roman"/>
                <w:sz w:val="20"/>
                <w:szCs w:val="20"/>
              </w:rPr>
            </w:pPr>
            <w:proofErr w:type="spellStart"/>
            <w:r w:rsidRPr="005F3D90">
              <w:rPr>
                <w:rFonts w:eastAsia="Times New Roman"/>
                <w:sz w:val="20"/>
                <w:szCs w:val="20"/>
              </w:rPr>
              <w:t>Բարձրագույն</w:t>
            </w:r>
            <w:proofErr w:type="spellEnd"/>
            <w:r w:rsidRPr="005F3D90">
              <w:rPr>
                <w:rFonts w:eastAsia="Times New Roman"/>
                <w:sz w:val="20"/>
                <w:szCs w:val="20"/>
              </w:rPr>
              <w:t xml:space="preserve"> և </w:t>
            </w:r>
            <w:proofErr w:type="spellStart"/>
            <w:r w:rsidRPr="005F3D90">
              <w:rPr>
                <w:rFonts w:eastAsia="Times New Roman"/>
                <w:sz w:val="20"/>
                <w:szCs w:val="20"/>
              </w:rPr>
              <w:t>հետբուհական</w:t>
            </w:r>
            <w:proofErr w:type="spellEnd"/>
            <w:r w:rsidRPr="005F3D90">
              <w:rPr>
                <w:rFonts w:eastAsia="Times New Roman"/>
                <w:sz w:val="20"/>
                <w:szCs w:val="20"/>
              </w:rPr>
              <w:t xml:space="preserve"> </w:t>
            </w:r>
            <w:proofErr w:type="spellStart"/>
            <w:r w:rsidRPr="005F3D90">
              <w:rPr>
                <w:rFonts w:eastAsia="Times New Roman"/>
                <w:sz w:val="20"/>
                <w:szCs w:val="20"/>
              </w:rPr>
              <w:t>մասնագիտական</w:t>
            </w:r>
            <w:proofErr w:type="spellEnd"/>
            <w:r w:rsidRPr="005F3D90">
              <w:rPr>
                <w:rFonts w:eastAsia="Times New Roman"/>
                <w:sz w:val="20"/>
                <w:szCs w:val="20"/>
              </w:rPr>
              <w:t xml:space="preserve"> </w:t>
            </w:r>
            <w:proofErr w:type="spellStart"/>
            <w:r w:rsidRPr="005F3D90">
              <w:rPr>
                <w:rFonts w:eastAsia="Times New Roman"/>
                <w:sz w:val="20"/>
                <w:szCs w:val="20"/>
              </w:rPr>
              <w:t>կրթության</w:t>
            </w:r>
            <w:proofErr w:type="spellEnd"/>
            <w:r w:rsidRPr="005F3D90">
              <w:rPr>
                <w:rFonts w:eastAsia="Times New Roman"/>
                <w:sz w:val="20"/>
                <w:szCs w:val="20"/>
              </w:rPr>
              <w:t xml:space="preserve"> </w:t>
            </w:r>
            <w:proofErr w:type="spellStart"/>
            <w:r w:rsidRPr="005F3D90">
              <w:rPr>
                <w:rFonts w:eastAsia="Times New Roman"/>
                <w:sz w:val="20"/>
                <w:szCs w:val="20"/>
              </w:rPr>
              <w:t>ծրագիր</w:t>
            </w:r>
            <w:proofErr w:type="spellEnd"/>
          </w:p>
        </w:tc>
        <w:tc>
          <w:tcPr>
            <w:tcW w:w="2345" w:type="dxa"/>
            <w:shd w:val="clear" w:color="auto" w:fill="auto"/>
            <w:noWrap/>
            <w:hideMark/>
          </w:tcPr>
          <w:p w14:paraId="22B6D7CC" w14:textId="77777777" w:rsidR="005F3D90" w:rsidRPr="005F3D90" w:rsidRDefault="005F3D90" w:rsidP="005F3D90">
            <w:pPr>
              <w:spacing w:before="0" w:after="0" w:line="240" w:lineRule="auto"/>
              <w:ind w:firstLine="0"/>
              <w:jc w:val="right"/>
              <w:rPr>
                <w:rFonts w:eastAsia="Times New Roman"/>
                <w:sz w:val="20"/>
                <w:szCs w:val="20"/>
              </w:rPr>
            </w:pPr>
            <w:r w:rsidRPr="005F3D90">
              <w:rPr>
                <w:rFonts w:eastAsia="Times New Roman"/>
                <w:sz w:val="20"/>
                <w:szCs w:val="20"/>
              </w:rPr>
              <w:t>8,652.90</w:t>
            </w:r>
          </w:p>
        </w:tc>
        <w:tc>
          <w:tcPr>
            <w:tcW w:w="2345" w:type="dxa"/>
            <w:shd w:val="clear" w:color="auto" w:fill="auto"/>
            <w:noWrap/>
            <w:hideMark/>
          </w:tcPr>
          <w:p w14:paraId="5B81635B" w14:textId="77777777" w:rsidR="005F3D90" w:rsidRPr="005F3D90" w:rsidRDefault="005F3D90" w:rsidP="005F3D90">
            <w:pPr>
              <w:spacing w:before="0" w:after="0" w:line="240" w:lineRule="auto"/>
              <w:ind w:firstLine="0"/>
              <w:jc w:val="right"/>
              <w:rPr>
                <w:rFonts w:eastAsia="Times New Roman"/>
                <w:sz w:val="20"/>
                <w:szCs w:val="20"/>
              </w:rPr>
            </w:pPr>
            <w:r w:rsidRPr="005F3D90">
              <w:rPr>
                <w:rFonts w:eastAsia="Times New Roman"/>
                <w:sz w:val="20"/>
                <w:szCs w:val="20"/>
              </w:rPr>
              <w:t>8,652.90</w:t>
            </w:r>
          </w:p>
        </w:tc>
        <w:tc>
          <w:tcPr>
            <w:tcW w:w="1528" w:type="dxa"/>
            <w:shd w:val="clear" w:color="auto" w:fill="auto"/>
            <w:noWrap/>
            <w:hideMark/>
          </w:tcPr>
          <w:p w14:paraId="0DCD8762" w14:textId="77777777" w:rsidR="005F3D90" w:rsidRPr="005F3D90" w:rsidRDefault="005F3D90" w:rsidP="005F3D90">
            <w:pPr>
              <w:spacing w:before="0" w:after="0" w:line="240" w:lineRule="auto"/>
              <w:ind w:firstLine="0"/>
              <w:jc w:val="right"/>
              <w:rPr>
                <w:rFonts w:eastAsia="Times New Roman"/>
                <w:sz w:val="20"/>
                <w:szCs w:val="20"/>
              </w:rPr>
            </w:pPr>
            <w:r w:rsidRPr="005F3D90">
              <w:rPr>
                <w:rFonts w:eastAsia="Times New Roman"/>
                <w:sz w:val="20"/>
                <w:szCs w:val="20"/>
              </w:rPr>
              <w:t>8,652.90</w:t>
            </w:r>
          </w:p>
        </w:tc>
        <w:tc>
          <w:tcPr>
            <w:tcW w:w="1526" w:type="dxa"/>
            <w:shd w:val="clear" w:color="auto" w:fill="auto"/>
            <w:noWrap/>
            <w:hideMark/>
          </w:tcPr>
          <w:p w14:paraId="20CF6E9B" w14:textId="77777777" w:rsidR="005F3D90" w:rsidRPr="005F3D90" w:rsidRDefault="005F3D90" w:rsidP="005F3D90">
            <w:pPr>
              <w:spacing w:before="0" w:after="0" w:line="240" w:lineRule="auto"/>
              <w:ind w:firstLine="0"/>
              <w:jc w:val="right"/>
              <w:rPr>
                <w:rFonts w:eastAsia="Times New Roman"/>
                <w:sz w:val="20"/>
                <w:szCs w:val="20"/>
              </w:rPr>
            </w:pPr>
            <w:r w:rsidRPr="005F3D90">
              <w:rPr>
                <w:rFonts w:eastAsia="Times New Roman"/>
                <w:sz w:val="20"/>
                <w:szCs w:val="20"/>
              </w:rPr>
              <w:t>8,652.90</w:t>
            </w:r>
          </w:p>
        </w:tc>
      </w:tr>
      <w:tr w:rsidR="005F3D90" w:rsidRPr="005F3D90" w14:paraId="70DE2796" w14:textId="77777777" w:rsidTr="005F3D90">
        <w:trPr>
          <w:trHeight w:val="1515"/>
          <w:jc w:val="center"/>
        </w:trPr>
        <w:tc>
          <w:tcPr>
            <w:tcW w:w="988" w:type="dxa"/>
            <w:shd w:val="clear" w:color="auto" w:fill="auto"/>
            <w:hideMark/>
          </w:tcPr>
          <w:p w14:paraId="45CFA3D0" w14:textId="77777777" w:rsidR="005F3D90" w:rsidRPr="005F3D90" w:rsidRDefault="005F3D90" w:rsidP="005F3D90">
            <w:pPr>
              <w:spacing w:before="0" w:after="0" w:line="240" w:lineRule="auto"/>
              <w:ind w:firstLine="0"/>
              <w:jc w:val="left"/>
              <w:rPr>
                <w:rFonts w:eastAsia="Times New Roman"/>
                <w:sz w:val="20"/>
                <w:szCs w:val="20"/>
              </w:rPr>
            </w:pPr>
            <w:r w:rsidRPr="005F3D90">
              <w:rPr>
                <w:rFonts w:eastAsia="Times New Roman"/>
                <w:sz w:val="20"/>
                <w:szCs w:val="20"/>
              </w:rPr>
              <w:lastRenderedPageBreak/>
              <w:t>1234</w:t>
            </w:r>
          </w:p>
        </w:tc>
        <w:tc>
          <w:tcPr>
            <w:tcW w:w="2976" w:type="dxa"/>
            <w:shd w:val="clear" w:color="auto" w:fill="auto"/>
            <w:hideMark/>
          </w:tcPr>
          <w:p w14:paraId="49CC3369" w14:textId="77777777" w:rsidR="005F3D90" w:rsidRPr="005F3D90" w:rsidRDefault="005F3D90" w:rsidP="005F3D90">
            <w:pPr>
              <w:spacing w:before="0" w:after="0" w:line="240" w:lineRule="auto"/>
              <w:ind w:firstLine="0"/>
              <w:jc w:val="left"/>
              <w:rPr>
                <w:rFonts w:eastAsia="Times New Roman"/>
                <w:sz w:val="20"/>
                <w:szCs w:val="20"/>
              </w:rPr>
            </w:pPr>
            <w:proofErr w:type="spellStart"/>
            <w:r w:rsidRPr="005F3D90">
              <w:rPr>
                <w:rFonts w:eastAsia="Times New Roman"/>
                <w:sz w:val="20"/>
                <w:szCs w:val="20"/>
              </w:rPr>
              <w:t>Ներքին</w:t>
            </w:r>
            <w:proofErr w:type="spellEnd"/>
            <w:r w:rsidRPr="005F3D90">
              <w:rPr>
                <w:rFonts w:eastAsia="Times New Roman"/>
                <w:sz w:val="20"/>
                <w:szCs w:val="20"/>
              </w:rPr>
              <w:t xml:space="preserve"> </w:t>
            </w:r>
            <w:proofErr w:type="spellStart"/>
            <w:r w:rsidRPr="005F3D90">
              <w:rPr>
                <w:rFonts w:eastAsia="Times New Roman"/>
                <w:sz w:val="20"/>
                <w:szCs w:val="20"/>
              </w:rPr>
              <w:t>գործերի</w:t>
            </w:r>
            <w:proofErr w:type="spellEnd"/>
            <w:r w:rsidRPr="005F3D90">
              <w:rPr>
                <w:rFonts w:eastAsia="Times New Roman"/>
                <w:sz w:val="20"/>
                <w:szCs w:val="20"/>
              </w:rPr>
              <w:t xml:space="preserve"> </w:t>
            </w:r>
            <w:proofErr w:type="spellStart"/>
            <w:r w:rsidRPr="005F3D90">
              <w:rPr>
                <w:rFonts w:eastAsia="Times New Roman"/>
                <w:sz w:val="20"/>
                <w:szCs w:val="20"/>
              </w:rPr>
              <w:t>նախարարության</w:t>
            </w:r>
            <w:proofErr w:type="spellEnd"/>
            <w:r w:rsidRPr="005F3D90">
              <w:rPr>
                <w:rFonts w:eastAsia="Times New Roman"/>
                <w:sz w:val="20"/>
                <w:szCs w:val="20"/>
              </w:rPr>
              <w:t xml:space="preserve"> </w:t>
            </w:r>
            <w:proofErr w:type="spellStart"/>
            <w:r w:rsidRPr="005F3D90">
              <w:rPr>
                <w:rFonts w:eastAsia="Times New Roman"/>
                <w:sz w:val="20"/>
                <w:szCs w:val="20"/>
              </w:rPr>
              <w:t>ոլորտի</w:t>
            </w:r>
            <w:proofErr w:type="spellEnd"/>
            <w:r w:rsidRPr="005F3D90">
              <w:rPr>
                <w:rFonts w:eastAsia="Times New Roman"/>
                <w:sz w:val="20"/>
                <w:szCs w:val="20"/>
              </w:rPr>
              <w:t xml:space="preserve"> </w:t>
            </w:r>
            <w:proofErr w:type="spellStart"/>
            <w:r w:rsidRPr="005F3D90">
              <w:rPr>
                <w:rFonts w:eastAsia="Times New Roman"/>
                <w:sz w:val="20"/>
                <w:szCs w:val="20"/>
              </w:rPr>
              <w:t>քաղաքականության</w:t>
            </w:r>
            <w:proofErr w:type="spellEnd"/>
            <w:r w:rsidRPr="005F3D90">
              <w:rPr>
                <w:rFonts w:eastAsia="Times New Roman"/>
                <w:sz w:val="20"/>
                <w:szCs w:val="20"/>
              </w:rPr>
              <w:t xml:space="preserve"> </w:t>
            </w:r>
            <w:proofErr w:type="spellStart"/>
            <w:r w:rsidRPr="005F3D90">
              <w:rPr>
                <w:rFonts w:eastAsia="Times New Roman"/>
                <w:sz w:val="20"/>
                <w:szCs w:val="20"/>
              </w:rPr>
              <w:t>մշակում</w:t>
            </w:r>
            <w:proofErr w:type="spellEnd"/>
            <w:r w:rsidRPr="005F3D90">
              <w:rPr>
                <w:rFonts w:eastAsia="Times New Roman"/>
                <w:sz w:val="20"/>
                <w:szCs w:val="20"/>
              </w:rPr>
              <w:t xml:space="preserve">, </w:t>
            </w:r>
            <w:proofErr w:type="spellStart"/>
            <w:r w:rsidRPr="005F3D90">
              <w:rPr>
                <w:rFonts w:eastAsia="Times New Roman"/>
                <w:sz w:val="20"/>
                <w:szCs w:val="20"/>
              </w:rPr>
              <w:t>կառավարում</w:t>
            </w:r>
            <w:proofErr w:type="spellEnd"/>
            <w:r w:rsidRPr="005F3D90">
              <w:rPr>
                <w:rFonts w:eastAsia="Times New Roman"/>
                <w:sz w:val="20"/>
                <w:szCs w:val="20"/>
              </w:rPr>
              <w:t xml:space="preserve">, </w:t>
            </w:r>
            <w:proofErr w:type="spellStart"/>
            <w:r w:rsidRPr="005F3D90">
              <w:rPr>
                <w:rFonts w:eastAsia="Times New Roman"/>
                <w:sz w:val="20"/>
                <w:szCs w:val="20"/>
              </w:rPr>
              <w:t>կենտրոնացված</w:t>
            </w:r>
            <w:proofErr w:type="spellEnd"/>
            <w:r w:rsidRPr="005F3D90">
              <w:rPr>
                <w:rFonts w:eastAsia="Times New Roman"/>
                <w:sz w:val="20"/>
                <w:szCs w:val="20"/>
              </w:rPr>
              <w:t xml:space="preserve"> </w:t>
            </w:r>
            <w:proofErr w:type="spellStart"/>
            <w:r w:rsidRPr="005F3D90">
              <w:rPr>
                <w:rFonts w:eastAsia="Times New Roman"/>
                <w:sz w:val="20"/>
                <w:szCs w:val="20"/>
              </w:rPr>
              <w:t>միջոցառումներ</w:t>
            </w:r>
            <w:proofErr w:type="spellEnd"/>
            <w:r w:rsidRPr="005F3D90">
              <w:rPr>
                <w:rFonts w:eastAsia="Times New Roman"/>
                <w:sz w:val="20"/>
                <w:szCs w:val="20"/>
              </w:rPr>
              <w:t xml:space="preserve">, </w:t>
            </w:r>
            <w:proofErr w:type="spellStart"/>
            <w:r w:rsidRPr="005F3D90">
              <w:rPr>
                <w:rFonts w:eastAsia="Times New Roman"/>
                <w:sz w:val="20"/>
                <w:szCs w:val="20"/>
              </w:rPr>
              <w:t>մոնիտորինգ</w:t>
            </w:r>
            <w:proofErr w:type="spellEnd"/>
            <w:r w:rsidRPr="005F3D90">
              <w:rPr>
                <w:rFonts w:eastAsia="Times New Roman"/>
                <w:sz w:val="20"/>
                <w:szCs w:val="20"/>
              </w:rPr>
              <w:t xml:space="preserve"> և </w:t>
            </w:r>
            <w:proofErr w:type="spellStart"/>
            <w:r w:rsidRPr="005F3D90">
              <w:rPr>
                <w:rFonts w:eastAsia="Times New Roman"/>
                <w:sz w:val="20"/>
                <w:szCs w:val="20"/>
              </w:rPr>
              <w:t>վերահսկողություն</w:t>
            </w:r>
            <w:proofErr w:type="spellEnd"/>
          </w:p>
        </w:tc>
        <w:tc>
          <w:tcPr>
            <w:tcW w:w="2345" w:type="dxa"/>
            <w:shd w:val="clear" w:color="auto" w:fill="auto"/>
            <w:noWrap/>
            <w:hideMark/>
          </w:tcPr>
          <w:p w14:paraId="39DD1C9C" w14:textId="77777777" w:rsidR="005F3D90" w:rsidRPr="005F3D90" w:rsidRDefault="005F3D90" w:rsidP="005F3D90">
            <w:pPr>
              <w:spacing w:before="0" w:after="0" w:line="240" w:lineRule="auto"/>
              <w:ind w:firstLine="0"/>
              <w:jc w:val="right"/>
              <w:rPr>
                <w:rFonts w:eastAsia="Times New Roman"/>
                <w:sz w:val="20"/>
                <w:szCs w:val="20"/>
              </w:rPr>
            </w:pPr>
            <w:r w:rsidRPr="005F3D90">
              <w:rPr>
                <w:rFonts w:eastAsia="Times New Roman"/>
                <w:sz w:val="20"/>
                <w:szCs w:val="20"/>
              </w:rPr>
              <w:t>18,690,657.00</w:t>
            </w:r>
          </w:p>
        </w:tc>
        <w:tc>
          <w:tcPr>
            <w:tcW w:w="2345" w:type="dxa"/>
            <w:shd w:val="clear" w:color="auto" w:fill="auto"/>
            <w:noWrap/>
            <w:hideMark/>
          </w:tcPr>
          <w:p w14:paraId="729F61DD" w14:textId="77777777" w:rsidR="005F3D90" w:rsidRPr="005F3D90" w:rsidRDefault="005F3D90" w:rsidP="005F3D90">
            <w:pPr>
              <w:spacing w:before="0" w:after="0" w:line="240" w:lineRule="auto"/>
              <w:ind w:firstLine="0"/>
              <w:jc w:val="right"/>
              <w:rPr>
                <w:rFonts w:eastAsia="Times New Roman"/>
                <w:sz w:val="20"/>
                <w:szCs w:val="20"/>
              </w:rPr>
            </w:pPr>
            <w:r w:rsidRPr="005F3D90">
              <w:rPr>
                <w:rFonts w:eastAsia="Times New Roman"/>
                <w:sz w:val="20"/>
                <w:szCs w:val="20"/>
              </w:rPr>
              <w:t>18,717,497.50</w:t>
            </w:r>
          </w:p>
        </w:tc>
        <w:tc>
          <w:tcPr>
            <w:tcW w:w="1528" w:type="dxa"/>
            <w:shd w:val="clear" w:color="auto" w:fill="auto"/>
            <w:noWrap/>
            <w:hideMark/>
          </w:tcPr>
          <w:p w14:paraId="677A4947" w14:textId="77777777" w:rsidR="005F3D90" w:rsidRPr="005F3D90" w:rsidRDefault="005F3D90" w:rsidP="005F3D90">
            <w:pPr>
              <w:spacing w:before="0" w:after="0" w:line="240" w:lineRule="auto"/>
              <w:ind w:firstLine="0"/>
              <w:jc w:val="right"/>
              <w:rPr>
                <w:rFonts w:eastAsia="Times New Roman"/>
                <w:sz w:val="20"/>
                <w:szCs w:val="20"/>
              </w:rPr>
            </w:pPr>
            <w:r w:rsidRPr="005F3D90">
              <w:rPr>
                <w:rFonts w:eastAsia="Times New Roman"/>
                <w:sz w:val="20"/>
                <w:szCs w:val="20"/>
              </w:rPr>
              <w:t>15,710,534.09</w:t>
            </w:r>
          </w:p>
        </w:tc>
        <w:tc>
          <w:tcPr>
            <w:tcW w:w="1526" w:type="dxa"/>
            <w:shd w:val="clear" w:color="auto" w:fill="auto"/>
            <w:noWrap/>
            <w:hideMark/>
          </w:tcPr>
          <w:p w14:paraId="595A1B82" w14:textId="77777777" w:rsidR="005F3D90" w:rsidRPr="005F3D90" w:rsidRDefault="005F3D90" w:rsidP="005F3D90">
            <w:pPr>
              <w:spacing w:before="0" w:after="0" w:line="240" w:lineRule="auto"/>
              <w:ind w:firstLine="0"/>
              <w:jc w:val="right"/>
              <w:rPr>
                <w:rFonts w:eastAsia="Times New Roman"/>
                <w:sz w:val="20"/>
                <w:szCs w:val="20"/>
              </w:rPr>
            </w:pPr>
            <w:r w:rsidRPr="005F3D90">
              <w:rPr>
                <w:rFonts w:eastAsia="Times New Roman"/>
                <w:sz w:val="20"/>
                <w:szCs w:val="20"/>
              </w:rPr>
              <w:t>16,869,166.66</w:t>
            </w:r>
          </w:p>
        </w:tc>
      </w:tr>
    </w:tbl>
    <w:p w14:paraId="15A18BC6" w14:textId="77777777" w:rsidR="0009599D" w:rsidRDefault="0009599D" w:rsidP="0009599D">
      <w:pPr>
        <w:tabs>
          <w:tab w:val="left" w:pos="8364"/>
        </w:tabs>
        <w:spacing w:before="0" w:after="0"/>
        <w:ind w:firstLine="709"/>
        <w:jc w:val="center"/>
        <w:rPr>
          <w:rFonts w:eastAsia="Times New Roman" w:cs="Sylfaen"/>
          <w:b/>
          <w:color w:val="000000" w:themeColor="text1"/>
          <w:szCs w:val="24"/>
          <w:highlight w:val="yellow"/>
        </w:rPr>
      </w:pPr>
    </w:p>
    <w:p w14:paraId="717BDC28" w14:textId="77777777" w:rsidR="005F3D90" w:rsidRPr="0009599D" w:rsidRDefault="005F3D90" w:rsidP="0009599D">
      <w:pPr>
        <w:tabs>
          <w:tab w:val="left" w:pos="8364"/>
        </w:tabs>
        <w:spacing w:before="0" w:after="0"/>
        <w:ind w:firstLine="709"/>
        <w:jc w:val="center"/>
        <w:rPr>
          <w:rFonts w:eastAsia="Times New Roman" w:cs="Sylfaen"/>
          <w:b/>
          <w:color w:val="000000" w:themeColor="text1"/>
          <w:szCs w:val="24"/>
          <w:highlight w:val="yellow"/>
        </w:rPr>
      </w:pPr>
    </w:p>
    <w:p w14:paraId="37B9D155" w14:textId="77777777" w:rsidR="0009599D" w:rsidRPr="00E73E54" w:rsidRDefault="0009599D" w:rsidP="00E73E54">
      <w:pPr>
        <w:tabs>
          <w:tab w:val="left" w:pos="8364"/>
        </w:tabs>
        <w:spacing w:before="0" w:after="0"/>
        <w:ind w:firstLine="709"/>
        <w:jc w:val="center"/>
        <w:rPr>
          <w:rFonts w:eastAsia="Times New Roman" w:cs="Sylfaen"/>
          <w:b/>
          <w:color w:val="000000" w:themeColor="text1"/>
          <w:sz w:val="22"/>
          <w:lang w:val="hy-AM"/>
        </w:rPr>
      </w:pPr>
      <w:r w:rsidRPr="00E73E54">
        <w:rPr>
          <w:rFonts w:eastAsia="Times New Roman" w:cs="Sylfaen"/>
          <w:b/>
          <w:color w:val="000000" w:themeColor="text1"/>
          <w:sz w:val="22"/>
        </w:rPr>
        <w:t>ՆԳՆ</w:t>
      </w:r>
      <w:r w:rsidRPr="00E73E54">
        <w:rPr>
          <w:rFonts w:eastAsia="Times New Roman" w:cs="Sylfaen"/>
          <w:b/>
          <w:color w:val="000000" w:themeColor="text1"/>
          <w:sz w:val="22"/>
          <w:lang w:val="hy-AM"/>
        </w:rPr>
        <w:t>-ի կողմից վերահսկվող մուտքեր (եկամուտներ)</w:t>
      </w:r>
    </w:p>
    <w:p w14:paraId="6EA08BCF" w14:textId="77777777" w:rsidR="00E73E54" w:rsidRDefault="00E73E54" w:rsidP="00E73E54">
      <w:pPr>
        <w:spacing w:before="0" w:after="0"/>
        <w:rPr>
          <w:rFonts w:eastAsia="Calibri"/>
          <w:sz w:val="22"/>
          <w:lang w:val="hy-AM"/>
        </w:rPr>
      </w:pPr>
    </w:p>
    <w:p w14:paraId="20206D8D" w14:textId="16E9B516" w:rsidR="0009599D" w:rsidRPr="00E73E54" w:rsidRDefault="005E02ED" w:rsidP="00E73E54">
      <w:pPr>
        <w:spacing w:before="0" w:after="0"/>
        <w:rPr>
          <w:rFonts w:eastAsia="Times New Roman"/>
          <w:b/>
          <w:bCs/>
          <w:sz w:val="22"/>
          <w:lang w:val="hy-AM"/>
        </w:rPr>
      </w:pPr>
      <w:r w:rsidRPr="009D2611">
        <w:rPr>
          <w:rFonts w:eastAsia="Calibri"/>
          <w:sz w:val="22"/>
          <w:lang w:val="hy-AM"/>
        </w:rPr>
        <w:t>ՆԳՆ</w:t>
      </w:r>
      <w:r w:rsidRPr="00E73E54">
        <w:rPr>
          <w:rFonts w:eastAsia="Calibri"/>
          <w:sz w:val="22"/>
          <w:lang w:val="hy-AM"/>
        </w:rPr>
        <w:t xml:space="preserve"> </w:t>
      </w:r>
      <w:r w:rsidR="0009599D" w:rsidRPr="00E73E54">
        <w:rPr>
          <w:rFonts w:eastAsia="Calibri"/>
          <w:sz w:val="22"/>
          <w:lang w:val="hy-AM"/>
        </w:rPr>
        <w:t>2</w:t>
      </w:r>
      <w:r w:rsidR="00E73E54" w:rsidRPr="00E73E54">
        <w:rPr>
          <w:rFonts w:eastAsia="Calibri"/>
          <w:sz w:val="22"/>
          <w:lang w:val="hy-AM"/>
        </w:rPr>
        <w:t>024</w:t>
      </w:r>
      <w:r w:rsidR="0009599D" w:rsidRPr="00E73E54">
        <w:rPr>
          <w:rFonts w:eastAsia="Calibri"/>
          <w:sz w:val="22"/>
          <w:lang w:val="hy-AM"/>
        </w:rPr>
        <w:t xml:space="preserve"> թվականի </w:t>
      </w:r>
      <w:r w:rsidR="00E73E54" w:rsidRPr="00E73E54">
        <w:rPr>
          <w:rFonts w:eastAsia="Calibri"/>
          <w:sz w:val="22"/>
          <w:lang w:val="hy-AM"/>
        </w:rPr>
        <w:t xml:space="preserve">առաջին եռամսյակի </w:t>
      </w:r>
      <w:r w:rsidR="004E7ADA">
        <w:rPr>
          <w:lang w:val="hy-AM"/>
        </w:rPr>
        <w:t>եկամուտների</w:t>
      </w:r>
      <w:r w:rsidR="004E7ADA" w:rsidRPr="004E7ADA">
        <w:rPr>
          <w:lang w:val="hy-AM"/>
        </w:rPr>
        <w:t xml:space="preserve"> հ</w:t>
      </w:r>
      <w:r w:rsidR="004E7ADA">
        <w:rPr>
          <w:lang w:val="hy-AM"/>
        </w:rPr>
        <w:t>ավաքման</w:t>
      </w:r>
      <w:r w:rsidR="004E7ADA" w:rsidRPr="004E7ADA">
        <w:rPr>
          <w:lang w:val="hy-AM"/>
        </w:rPr>
        <w:t xml:space="preserve"> մ</w:t>
      </w:r>
      <w:r w:rsidR="004E7ADA">
        <w:rPr>
          <w:lang w:val="hy-AM"/>
        </w:rPr>
        <w:t>ասին</w:t>
      </w:r>
      <w:r w:rsidR="004E7ADA" w:rsidRPr="00E73E54" w:rsidDel="004E7ADA">
        <w:rPr>
          <w:rFonts w:eastAsia="Calibri"/>
          <w:sz w:val="22"/>
          <w:lang w:val="hy-AM"/>
        </w:rPr>
        <w:t xml:space="preserve"> </w:t>
      </w:r>
      <w:r w:rsidR="0009599D" w:rsidRPr="00E73E54">
        <w:rPr>
          <w:rFonts w:eastAsia="Calibri"/>
          <w:sz w:val="22"/>
          <w:lang w:val="hy-AM"/>
        </w:rPr>
        <w:t xml:space="preserve">հաշվետվության համաձայն՝ </w:t>
      </w:r>
      <w:r w:rsidR="0009599D" w:rsidRPr="00E73E54">
        <w:rPr>
          <w:rFonts w:eastAsia="Calibri"/>
          <w:bCs/>
          <w:sz w:val="22"/>
          <w:lang w:val="hy-AM"/>
        </w:rPr>
        <w:t xml:space="preserve">ծրագրային ցուցանիշը պլանավորվել է </w:t>
      </w:r>
      <w:r w:rsidR="00E73E54" w:rsidRPr="00E73E54">
        <w:rPr>
          <w:sz w:val="22"/>
          <w:lang w:val="hy-AM"/>
        </w:rPr>
        <w:t xml:space="preserve">8,149,161.9 </w:t>
      </w:r>
      <w:r w:rsidR="00E73E54" w:rsidRPr="00E73E54">
        <w:rPr>
          <w:rFonts w:eastAsia="Calibri"/>
          <w:bCs/>
          <w:sz w:val="22"/>
          <w:lang w:val="hy-AM"/>
        </w:rPr>
        <w:t>հազ.</w:t>
      </w:r>
      <w:r w:rsidR="0009599D" w:rsidRPr="00E73E54">
        <w:rPr>
          <w:rFonts w:eastAsia="Calibri"/>
          <w:bCs/>
          <w:sz w:val="22"/>
          <w:lang w:val="hy-AM"/>
        </w:rPr>
        <w:t xml:space="preserve"> դրամ, որի դիմաց փաստացի մուտքերի ցուցանիշը </w:t>
      </w:r>
      <w:r w:rsidR="0009599D" w:rsidRPr="00E73E54">
        <w:rPr>
          <w:rFonts w:eastAsia="Calibri"/>
          <w:sz w:val="22"/>
          <w:lang w:val="hy-AM"/>
        </w:rPr>
        <w:t xml:space="preserve">կազմել է </w:t>
      </w:r>
      <w:r w:rsidR="00E73E54" w:rsidRPr="00E73E54">
        <w:rPr>
          <w:rFonts w:eastAsia="Times New Roman"/>
          <w:b/>
          <w:bCs/>
          <w:sz w:val="22"/>
          <w:lang w:val="hy-AM"/>
        </w:rPr>
        <w:t xml:space="preserve">9,001,026.7 </w:t>
      </w:r>
      <w:r w:rsidR="00E73E54" w:rsidRPr="00E73E54">
        <w:rPr>
          <w:rFonts w:cs="GHEA Grapalat"/>
          <w:sz w:val="22"/>
          <w:lang w:val="hy-AM"/>
        </w:rPr>
        <w:t>հազ.</w:t>
      </w:r>
      <w:r w:rsidR="0009599D" w:rsidRPr="00E73E54">
        <w:rPr>
          <w:sz w:val="22"/>
          <w:lang w:val="hy-AM"/>
        </w:rPr>
        <w:t xml:space="preserve"> </w:t>
      </w:r>
      <w:r w:rsidR="0009599D" w:rsidRPr="00E73E54">
        <w:rPr>
          <w:rFonts w:cs="GHEA Grapalat"/>
          <w:sz w:val="22"/>
          <w:lang w:val="hy-AM"/>
        </w:rPr>
        <w:t>դրամ</w:t>
      </w:r>
      <w:r w:rsidR="0009599D" w:rsidRPr="00E73E54">
        <w:rPr>
          <w:rFonts w:eastAsia="Calibri"/>
          <w:sz w:val="22"/>
          <w:lang w:val="hy-AM"/>
        </w:rPr>
        <w:t xml:space="preserve">, </w:t>
      </w:r>
      <w:r w:rsidR="00BC49D8">
        <w:rPr>
          <w:rFonts w:eastAsia="Calibri"/>
          <w:sz w:val="22"/>
          <w:lang w:val="hy-AM"/>
        </w:rPr>
        <w:t xml:space="preserve">որը գերազանցում է </w:t>
      </w:r>
      <w:r w:rsidR="0009599D" w:rsidRPr="00E73E54">
        <w:rPr>
          <w:rFonts w:eastAsia="Calibri"/>
          <w:bCs/>
          <w:sz w:val="22"/>
          <w:lang w:val="hy-AM"/>
        </w:rPr>
        <w:t xml:space="preserve">ծրագրային ցուցանիշը </w:t>
      </w:r>
      <w:r w:rsidR="00E73E54" w:rsidRPr="00E73E54">
        <w:rPr>
          <w:rFonts w:eastAsia="Times New Roman"/>
          <w:b/>
          <w:bCs/>
          <w:sz w:val="22"/>
          <w:lang w:val="hy-AM"/>
        </w:rPr>
        <w:t xml:space="preserve">851,864.8 հազ. </w:t>
      </w:r>
      <w:r w:rsidR="0009599D" w:rsidRPr="00E73E54">
        <w:rPr>
          <w:rFonts w:cs="GHEA Grapalat"/>
          <w:sz w:val="22"/>
          <w:lang w:val="hy-AM"/>
        </w:rPr>
        <w:t>դրամ</w:t>
      </w:r>
      <w:r w:rsidR="0009599D" w:rsidRPr="00E73E54">
        <w:rPr>
          <w:sz w:val="22"/>
          <w:lang w:val="hy-AM"/>
        </w:rPr>
        <w:t xml:space="preserve">ով </w:t>
      </w:r>
      <w:r w:rsidR="0009599D" w:rsidRPr="00E73E54">
        <w:rPr>
          <w:rFonts w:eastAsia="Calibri"/>
          <w:sz w:val="22"/>
          <w:lang w:val="hy-AM"/>
        </w:rPr>
        <w:t xml:space="preserve">կամ </w:t>
      </w:r>
      <w:r w:rsidR="00E73E54" w:rsidRPr="00E73E54">
        <w:rPr>
          <w:rFonts w:eastAsia="Times New Roman"/>
          <w:b/>
          <w:bCs/>
          <w:sz w:val="22"/>
          <w:lang w:val="hy-AM"/>
        </w:rPr>
        <w:t xml:space="preserve">10.45 </w:t>
      </w:r>
      <w:r w:rsidR="0009599D" w:rsidRPr="00E73E54">
        <w:rPr>
          <w:rFonts w:eastAsia="Times New Roman"/>
          <w:color w:val="000000"/>
          <w:sz w:val="22"/>
          <w:lang w:val="hy-AM"/>
        </w:rPr>
        <w:t>տոկոս</w:t>
      </w:r>
      <w:r w:rsidR="0009599D" w:rsidRPr="00E73E54">
        <w:rPr>
          <w:rFonts w:eastAsia="Calibri" w:cs="Calibri"/>
          <w:sz w:val="22"/>
          <w:lang w:val="hy-AM"/>
        </w:rPr>
        <w:t>ով</w:t>
      </w:r>
      <w:r w:rsidR="0009599D" w:rsidRPr="00E73E54">
        <w:rPr>
          <w:rFonts w:eastAsia="Calibri"/>
          <w:sz w:val="22"/>
          <w:lang w:val="hy-AM"/>
        </w:rPr>
        <w:t>:</w:t>
      </w:r>
      <w:r w:rsidRPr="009D2611">
        <w:rPr>
          <w:rFonts w:eastAsia="Calibri"/>
          <w:sz w:val="22"/>
          <w:lang w:val="hy-AM"/>
        </w:rPr>
        <w:t xml:space="preserve"> </w:t>
      </w:r>
      <w:r w:rsidR="00BC49D8">
        <w:rPr>
          <w:rFonts w:eastAsia="Calibri"/>
          <w:sz w:val="22"/>
          <w:lang w:val="hy-AM"/>
        </w:rPr>
        <w:t xml:space="preserve"> ՆԳՆ կողմից վերահսկղվող մուտքերի հաշվեքննությունն ընդգրկող ժամանակաշրջանի ցուցանիշները ներկայացվում են</w:t>
      </w:r>
      <w:r w:rsidR="0009599D" w:rsidRPr="00E73E54">
        <w:rPr>
          <w:rFonts w:eastAsia="Calibri"/>
          <w:sz w:val="22"/>
          <w:lang w:val="hy-AM"/>
        </w:rPr>
        <w:t xml:space="preserve"> </w:t>
      </w:r>
      <w:hyperlink r:id="rId12" w:history="1">
        <w:r w:rsidR="002D6914" w:rsidRPr="00E73E54">
          <w:rPr>
            <w:rStyle w:val="Hyperlink"/>
            <w:rFonts w:eastAsia="Calibri"/>
            <w:sz w:val="22"/>
            <w:lang w:val="hy-AM"/>
          </w:rPr>
          <w:t>Հավելված 1-</w:t>
        </w:r>
        <w:r w:rsidR="002D6914">
          <w:rPr>
            <w:rStyle w:val="Hyperlink"/>
            <w:rFonts w:eastAsia="Calibri"/>
            <w:sz w:val="22"/>
            <w:lang w:val="hy-AM"/>
          </w:rPr>
          <w:t>ում</w:t>
        </w:r>
      </w:hyperlink>
      <w:r w:rsidR="0009599D" w:rsidRPr="00E73E54">
        <w:rPr>
          <w:rFonts w:eastAsia="Calibri"/>
          <w:sz w:val="22"/>
          <w:lang w:val="hy-AM"/>
        </w:rPr>
        <w:t xml:space="preserve">: </w:t>
      </w:r>
    </w:p>
    <w:p w14:paraId="17177CB0" w14:textId="77777777" w:rsidR="0009599D" w:rsidRPr="000F123F" w:rsidRDefault="0009599D" w:rsidP="0009599D">
      <w:pPr>
        <w:tabs>
          <w:tab w:val="left" w:pos="1396"/>
        </w:tabs>
        <w:rPr>
          <w:rFonts w:ascii="Cambria Math" w:eastAsia="Times New Roman" w:hAnsi="Cambria Math" w:cs="Sylfaen"/>
          <w:szCs w:val="24"/>
          <w:lang w:val="hy-AM"/>
        </w:rPr>
        <w:sectPr w:rsidR="0009599D" w:rsidRPr="000F123F" w:rsidSect="009D2611">
          <w:pgSz w:w="15840" w:h="12240" w:orient="landscape"/>
          <w:pgMar w:top="709" w:right="1440" w:bottom="1327" w:left="1440" w:header="720" w:footer="720" w:gutter="0"/>
          <w:cols w:space="720"/>
          <w:titlePg/>
          <w:docGrid w:linePitch="360"/>
        </w:sectPr>
      </w:pPr>
    </w:p>
    <w:p w14:paraId="7B1723D5" w14:textId="2F465F8C" w:rsidR="0009599D" w:rsidRPr="0009599D" w:rsidRDefault="0009599D" w:rsidP="0009599D">
      <w:pPr>
        <w:pageBreakBefore/>
        <w:numPr>
          <w:ilvl w:val="0"/>
          <w:numId w:val="1"/>
        </w:numPr>
        <w:spacing w:before="0" w:line="360" w:lineRule="auto"/>
        <w:ind w:left="0" w:firstLine="0"/>
        <w:contextualSpacing/>
        <w:jc w:val="center"/>
        <w:outlineLvl w:val="0"/>
        <w:rPr>
          <w:b/>
          <w:caps/>
          <w:sz w:val="28"/>
          <w:szCs w:val="28"/>
          <w:lang w:val="hy-AM"/>
        </w:rPr>
      </w:pPr>
      <w:r w:rsidRPr="0009599D">
        <w:rPr>
          <w:b/>
          <w:color w:val="0070C0"/>
          <w:sz w:val="28"/>
          <w:szCs w:val="28"/>
          <w:lang w:val="hy-AM"/>
        </w:rPr>
        <w:lastRenderedPageBreak/>
        <w:t xml:space="preserve"> </w:t>
      </w:r>
      <w:r w:rsidR="00EB2C03">
        <w:rPr>
          <w:b/>
          <w:color w:val="0070C0"/>
          <w:sz w:val="28"/>
          <w:szCs w:val="28"/>
          <w:lang w:val="hy-AM"/>
        </w:rPr>
        <w:t xml:space="preserve"> </w:t>
      </w:r>
      <w:bookmarkStart w:id="18" w:name="_Toc173766051"/>
      <w:r w:rsidRPr="0009599D">
        <w:rPr>
          <w:b/>
          <w:color w:val="0070C0"/>
          <w:sz w:val="28"/>
          <w:szCs w:val="28"/>
          <w:lang w:val="hy-AM"/>
        </w:rPr>
        <w:t>ԱՐՁԱՆԱԳՐՎԱԾ ԱՆՀԱՄԱՊԱՏԱՍԽԱՆՈՒԹՅՈՒՆՆԵՐԸ</w:t>
      </w:r>
      <w:bookmarkEnd w:id="18"/>
      <w:r w:rsidRPr="0009599D">
        <w:rPr>
          <w:b/>
          <w:color w:val="0070C0"/>
          <w:sz w:val="28"/>
          <w:szCs w:val="28"/>
          <w:lang w:val="hy-AM"/>
        </w:rPr>
        <w:t xml:space="preserve">  </w:t>
      </w:r>
      <w:bookmarkStart w:id="19" w:name="_Toc164939995"/>
      <w:bookmarkStart w:id="20" w:name="_Toc167113888"/>
      <w:bookmarkStart w:id="21" w:name="_Toc77936194"/>
      <w:bookmarkEnd w:id="14"/>
      <w:bookmarkEnd w:id="15"/>
      <w:bookmarkEnd w:id="16"/>
      <w:bookmarkEnd w:id="17"/>
      <w:r>
        <w:rPr>
          <w:b/>
          <w:caps/>
          <w:sz w:val="28"/>
          <w:szCs w:val="28"/>
          <w:lang w:val="ru-RU"/>
        </w:rPr>
        <w:t xml:space="preserve"> </w:t>
      </w:r>
    </w:p>
    <w:p w14:paraId="41C68F8D" w14:textId="4D579F3E" w:rsidR="0009599D" w:rsidRPr="009D2611" w:rsidRDefault="0009599D" w:rsidP="0009599D">
      <w:pPr>
        <w:pStyle w:val="Heading1"/>
        <w:keepNext/>
        <w:keepLines/>
        <w:numPr>
          <w:ilvl w:val="0"/>
          <w:numId w:val="2"/>
        </w:numPr>
        <w:tabs>
          <w:tab w:val="left" w:pos="426"/>
        </w:tabs>
        <w:spacing w:before="320" w:after="0" w:line="276" w:lineRule="auto"/>
        <w:ind w:right="0"/>
        <w:rPr>
          <w:rFonts w:cs="Arial Unicode"/>
          <w:iCs/>
          <w:sz w:val="24"/>
          <w:lang w:val="hy-AM"/>
        </w:rPr>
      </w:pPr>
      <w:bookmarkStart w:id="22" w:name="_Toc172188953"/>
      <w:bookmarkStart w:id="23" w:name="_Toc173766052"/>
      <w:r w:rsidRPr="009D2611">
        <w:rPr>
          <w:rFonts w:eastAsia="Times New Roman" w:cs="Arial"/>
          <w:color w:val="auto"/>
          <w:sz w:val="24"/>
          <w:lang w:val="hy-AM" w:bidi="en-US"/>
        </w:rPr>
        <w:t xml:space="preserve">1234-11001 </w:t>
      </w:r>
      <w:r w:rsidR="00CD2C67" w:rsidRPr="009D2611">
        <w:rPr>
          <w:rFonts w:eastAsia="Times New Roman" w:cs="Arial"/>
          <w:sz w:val="24"/>
          <w:lang w:val="hy-AM" w:bidi="en-US"/>
        </w:rPr>
        <w:t>«</w:t>
      </w:r>
      <w:r w:rsidRPr="009D2611">
        <w:rPr>
          <w:rFonts w:eastAsia="Times New Roman" w:cs="Calibri"/>
          <w:sz w:val="24"/>
          <w:lang w:val="hy-AM"/>
        </w:rPr>
        <w:t>Ներքին գործերի նախարարության ոլորտի քաղաքականության մշակում, կառավարում, կենտրոնացված միջոցառումներ, մոնիտորինգ և վերահսկողություն</w:t>
      </w:r>
      <w:r w:rsidR="00CD2C67" w:rsidRPr="009D2611">
        <w:rPr>
          <w:rFonts w:cs="Arial Unicode"/>
          <w:iCs/>
          <w:sz w:val="24"/>
          <w:lang w:val="hy-AM"/>
        </w:rPr>
        <w:t>»</w:t>
      </w:r>
      <w:r w:rsidRPr="009D2611">
        <w:rPr>
          <w:rFonts w:eastAsia="Times New Roman" w:cs="Calibri"/>
          <w:sz w:val="24"/>
          <w:lang w:val="hy-AM"/>
        </w:rPr>
        <w:t xml:space="preserve"> միջոցառման շրջանակներում 426400 </w:t>
      </w:r>
      <w:r w:rsidRPr="009D2611">
        <w:rPr>
          <w:rFonts w:eastAsia="Times New Roman" w:cs="Arial"/>
          <w:sz w:val="24"/>
          <w:lang w:val="hy-AM" w:bidi="en-US"/>
        </w:rPr>
        <w:t>«</w:t>
      </w:r>
      <w:r w:rsidRPr="009D2611">
        <w:rPr>
          <w:rFonts w:eastAsia="Times New Roman" w:cs="Calibri"/>
          <w:sz w:val="24"/>
          <w:lang w:val="hy-AM"/>
        </w:rPr>
        <w:t>Տրանսպորտային նյութեր</w:t>
      </w:r>
      <w:r w:rsidRPr="009D2611">
        <w:rPr>
          <w:rFonts w:cs="Arial Unicode"/>
          <w:iCs/>
          <w:sz w:val="24"/>
          <w:lang w:val="hy-AM"/>
        </w:rPr>
        <w:t>» տնտեսագիտական դասակարգման հոդվածով կատարված ծախսեր</w:t>
      </w:r>
      <w:bookmarkEnd w:id="22"/>
      <w:bookmarkEnd w:id="23"/>
    </w:p>
    <w:p w14:paraId="797DE0B9" w14:textId="77777777" w:rsidR="0009599D" w:rsidRPr="007729CF" w:rsidRDefault="0009599D" w:rsidP="0009599D">
      <w:pPr>
        <w:rPr>
          <w:rFonts w:ascii="Sylfaen" w:hAnsi="Sylfaen"/>
          <w:i/>
          <w:sz w:val="22"/>
          <w:lang w:val="hy-AM"/>
        </w:rPr>
      </w:pPr>
    </w:p>
    <w:p w14:paraId="6D230480" w14:textId="0C333F0A" w:rsidR="0009599D" w:rsidRPr="007729CF" w:rsidRDefault="005E02ED" w:rsidP="0009599D">
      <w:pPr>
        <w:pStyle w:val="Heading1"/>
        <w:keepNext/>
        <w:keepLines/>
        <w:numPr>
          <w:ilvl w:val="1"/>
          <w:numId w:val="2"/>
        </w:numPr>
        <w:tabs>
          <w:tab w:val="left" w:pos="284"/>
        </w:tabs>
        <w:spacing w:before="320" w:after="0"/>
        <w:ind w:left="1495" w:right="0"/>
        <w:rPr>
          <w:rFonts w:cs="Calibri"/>
          <w:i/>
          <w:u w:val="single"/>
          <w:lang w:val="hy-AM"/>
        </w:rPr>
      </w:pPr>
      <w:bookmarkStart w:id="24" w:name="_Toc172188954"/>
      <w:r w:rsidRPr="009D2611">
        <w:rPr>
          <w:b w:val="0"/>
          <w:i/>
          <w:sz w:val="24"/>
          <w:szCs w:val="24"/>
          <w:u w:val="single"/>
          <w:lang w:val="hy-AM"/>
        </w:rPr>
        <w:t xml:space="preserve">  </w:t>
      </w:r>
      <w:bookmarkStart w:id="25" w:name="_Toc173766053"/>
      <w:r w:rsidR="0009599D" w:rsidRPr="00CC1B80">
        <w:rPr>
          <w:b w:val="0"/>
          <w:i/>
          <w:sz w:val="24"/>
          <w:szCs w:val="24"/>
          <w:u w:val="single"/>
          <w:lang w:val="hy-AM"/>
        </w:rPr>
        <w:t xml:space="preserve">Բենզինի ծախսերի </w:t>
      </w:r>
      <w:r w:rsidR="009D2611">
        <w:rPr>
          <w:b w:val="0"/>
          <w:i/>
          <w:sz w:val="24"/>
          <w:szCs w:val="24"/>
          <w:u w:val="single"/>
          <w:lang w:val="hy-AM"/>
        </w:rPr>
        <w:t>ճանաչում</w:t>
      </w:r>
      <w:r w:rsidR="0009599D" w:rsidRPr="00CC1B80">
        <w:rPr>
          <w:b w:val="0"/>
          <w:i/>
          <w:sz w:val="24"/>
          <w:szCs w:val="24"/>
          <w:u w:val="single"/>
          <w:lang w:val="hy-AM"/>
        </w:rPr>
        <w:t xml:space="preserve"> և ձևակերպում</w:t>
      </w:r>
      <w:bookmarkEnd w:id="24"/>
      <w:bookmarkEnd w:id="25"/>
    </w:p>
    <w:p w14:paraId="7370A6E5" w14:textId="77777777" w:rsidR="0009599D" w:rsidRDefault="0009599D" w:rsidP="0009599D">
      <w:pPr>
        <w:shd w:val="clear" w:color="auto" w:fill="FFFFFF"/>
        <w:ind w:firstLine="375"/>
        <w:rPr>
          <w:b/>
          <w:i/>
          <w:lang w:val="af-ZA"/>
        </w:rPr>
      </w:pPr>
    </w:p>
    <w:p w14:paraId="43BF9DE5" w14:textId="0FA6C740" w:rsidR="0009599D" w:rsidRPr="004A0169" w:rsidRDefault="0009599D" w:rsidP="0009599D">
      <w:pPr>
        <w:shd w:val="clear" w:color="auto" w:fill="FFFFFF"/>
        <w:rPr>
          <w:b/>
          <w:i/>
          <w:lang w:val="hy-AM"/>
        </w:rPr>
      </w:pPr>
      <w:r w:rsidRPr="004A0169">
        <w:rPr>
          <w:b/>
          <w:i/>
          <w:lang w:val="hy-AM"/>
        </w:rPr>
        <w:t>Առկա է անհ</w:t>
      </w:r>
      <w:r>
        <w:rPr>
          <w:b/>
          <w:i/>
        </w:rPr>
        <w:t>ա</w:t>
      </w:r>
      <w:r w:rsidRPr="004A0169">
        <w:rPr>
          <w:b/>
          <w:i/>
          <w:lang w:val="hy-AM"/>
        </w:rPr>
        <w:t xml:space="preserve">մապատասխանություն </w:t>
      </w:r>
      <w:r w:rsidR="002668BF">
        <w:rPr>
          <w:b/>
          <w:i/>
          <w:lang w:val="hy-AM"/>
        </w:rPr>
        <w:t>«</w:t>
      </w:r>
      <w:r w:rsidRPr="004A0169">
        <w:rPr>
          <w:b/>
          <w:i/>
          <w:lang w:val="hy-AM"/>
        </w:rPr>
        <w:t>Կառավարչական իրավահարաբերությունների կարգավորման մասին</w:t>
      </w:r>
      <w:r w:rsidR="002668BF">
        <w:rPr>
          <w:b/>
          <w:i/>
          <w:lang w:val="hy-AM"/>
        </w:rPr>
        <w:t>»</w:t>
      </w:r>
      <w:r w:rsidR="002668BF" w:rsidRPr="004A0169">
        <w:rPr>
          <w:b/>
          <w:i/>
          <w:lang w:val="hy-AM"/>
        </w:rPr>
        <w:t xml:space="preserve"> </w:t>
      </w:r>
      <w:r w:rsidRPr="004A0169">
        <w:rPr>
          <w:b/>
          <w:i/>
          <w:lang w:val="hy-AM"/>
        </w:rPr>
        <w:t xml:space="preserve">օրենքի 5-րդ հոդվածի 11-րդ մասով սահմանված պահանջի նկատմամբ, համաձայն որի </w:t>
      </w:r>
      <w:r w:rsidR="002668BF">
        <w:rPr>
          <w:b/>
          <w:i/>
          <w:lang w:val="hy-AM"/>
        </w:rPr>
        <w:t>«</w:t>
      </w:r>
      <w:r w:rsidRPr="004A0169">
        <w:rPr>
          <w:b/>
          <w:i/>
          <w:lang w:val="hy-AM"/>
        </w:rPr>
        <w:t>Պետական մարմնի, օրենսդրությամբ նախատեսված դեպքերում նաև ենթակա պետական մարմնի կարիքների համար գնումները կատարվում են «Գնումների մասին» Հայաստանի Հանրապետության օրենքով նախատեսված կարգով:</w:t>
      </w:r>
      <w:r w:rsidR="002668BF">
        <w:rPr>
          <w:b/>
          <w:i/>
          <w:lang w:val="hy-AM"/>
        </w:rPr>
        <w:t>»</w:t>
      </w:r>
    </w:p>
    <w:p w14:paraId="29193A07" w14:textId="3F48912A" w:rsidR="0009599D" w:rsidRPr="00971284" w:rsidRDefault="0009599D" w:rsidP="0009599D">
      <w:pPr>
        <w:shd w:val="clear" w:color="auto" w:fill="FFFFFF"/>
        <w:rPr>
          <w:b/>
          <w:i/>
          <w:lang w:val="hy-AM"/>
        </w:rPr>
      </w:pPr>
      <w:r w:rsidRPr="004A0169">
        <w:rPr>
          <w:b/>
          <w:i/>
          <w:lang w:val="hy-AM"/>
        </w:rPr>
        <w:t>Առկա է անհամապատասխանություն ՀՀ վարչապետի  2023 թ</w:t>
      </w:r>
      <w:r w:rsidRPr="004A0169">
        <w:rPr>
          <w:rFonts w:ascii="Cambria Math" w:hAnsi="Cambria Math" w:cs="Cambria Math"/>
          <w:b/>
          <w:i/>
          <w:lang w:val="hy-AM"/>
        </w:rPr>
        <w:t>․</w:t>
      </w:r>
      <w:r w:rsidRPr="004A0169">
        <w:rPr>
          <w:b/>
          <w:i/>
          <w:lang w:val="hy-AM"/>
        </w:rPr>
        <w:t>-</w:t>
      </w:r>
      <w:r w:rsidRPr="004A0169">
        <w:rPr>
          <w:rFonts w:cs="GHEA Grapalat"/>
          <w:b/>
          <w:i/>
          <w:lang w:val="hy-AM"/>
        </w:rPr>
        <w:t>ի</w:t>
      </w:r>
      <w:r w:rsidRPr="004A0169">
        <w:rPr>
          <w:b/>
          <w:i/>
          <w:lang w:val="hy-AM"/>
        </w:rPr>
        <w:t xml:space="preserve"> </w:t>
      </w:r>
      <w:r w:rsidRPr="004A0169">
        <w:rPr>
          <w:rFonts w:cs="GHEA Grapalat"/>
          <w:b/>
          <w:i/>
          <w:lang w:val="hy-AM"/>
        </w:rPr>
        <w:t>մ</w:t>
      </w:r>
      <w:r w:rsidRPr="004A0169">
        <w:rPr>
          <w:b/>
          <w:i/>
          <w:lang w:val="hy-AM"/>
        </w:rPr>
        <w:t>արտի 14-ի թիվ 270-Լ որոշմամբ հաստատված Հայաստանի Հանրապետության ներքին գործերի նախարարության</w:t>
      </w:r>
      <w:r w:rsidRPr="00BD643A">
        <w:rPr>
          <w:b/>
          <w:i/>
          <w:lang w:val="hy-AM"/>
        </w:rPr>
        <w:t xml:space="preserve"> </w:t>
      </w:r>
      <w:r w:rsidRPr="004A0169">
        <w:rPr>
          <w:b/>
          <w:i/>
          <w:lang w:val="hy-AM"/>
        </w:rPr>
        <w:t xml:space="preserve">Կանոնադրության 41-րդ կետով սահմանված պահանջի նկատմամբ, համաձայն որի </w:t>
      </w:r>
      <w:r w:rsidR="002668BF">
        <w:rPr>
          <w:b/>
          <w:i/>
          <w:lang w:val="hy-AM"/>
        </w:rPr>
        <w:t>«</w:t>
      </w:r>
      <w:r w:rsidRPr="004A0169">
        <w:rPr>
          <w:b/>
          <w:i/>
          <w:lang w:val="hy-AM"/>
        </w:rPr>
        <w:t>Նախարարության կարիքների համար գնումները կատարվում են «Գնումների մասին» օրենքով սահմանված կարգով:</w:t>
      </w:r>
      <w:r w:rsidR="002668BF">
        <w:rPr>
          <w:b/>
          <w:i/>
          <w:lang w:val="hy-AM"/>
        </w:rPr>
        <w:t>»</w:t>
      </w:r>
    </w:p>
    <w:p w14:paraId="47D3DE3B" w14:textId="158D319F" w:rsidR="0009599D" w:rsidRPr="004A0169" w:rsidRDefault="0009599D" w:rsidP="0009599D">
      <w:pPr>
        <w:ind w:firstLine="720"/>
        <w:rPr>
          <w:lang w:val="hy-AM"/>
        </w:rPr>
      </w:pPr>
      <w:r w:rsidRPr="004A0169">
        <w:rPr>
          <w:lang w:val="hy-AM"/>
        </w:rPr>
        <w:t>Հաշվեքննությամբ պարզ</w:t>
      </w:r>
      <w:r>
        <w:rPr>
          <w:lang w:val="hy-AM"/>
        </w:rPr>
        <w:t>վ</w:t>
      </w:r>
      <w:r w:rsidRPr="004A0169">
        <w:rPr>
          <w:lang w:val="hy-AM"/>
        </w:rPr>
        <w:t>ել է, որ Ոստիկանության կարիքների համար, առանց օրենսդրությամբ սահմանված գնման գործընթաց իրականացնելու</w:t>
      </w:r>
      <w:r w:rsidRPr="00085263">
        <w:rPr>
          <w:lang w:val="hy-AM"/>
        </w:rPr>
        <w:t>, փաստաթղթավորելու, հաշվապահական ձևակերպումներ</w:t>
      </w:r>
      <w:r w:rsidRPr="00881A2C">
        <w:rPr>
          <w:lang w:val="hy-AM"/>
        </w:rPr>
        <w:t xml:space="preserve"> տալու</w:t>
      </w:r>
      <w:r w:rsidRPr="004A0169">
        <w:rPr>
          <w:lang w:val="hy-AM"/>
        </w:rPr>
        <w:t xml:space="preserve">  2024 թվականի փետրվար ամսվա ընթացքում </w:t>
      </w:r>
      <w:r w:rsidRPr="00085263">
        <w:rPr>
          <w:lang w:val="hy-AM"/>
        </w:rPr>
        <w:t xml:space="preserve">օգտագործվել </w:t>
      </w:r>
      <w:r w:rsidRPr="004A0169">
        <w:rPr>
          <w:lang w:val="hy-AM"/>
        </w:rPr>
        <w:t xml:space="preserve">է 526,950 լիտր ռեգուլյար և 151,870 լիտր պրեմիում տեսակի բենզին: </w:t>
      </w:r>
    </w:p>
    <w:p w14:paraId="26016669" w14:textId="77777777" w:rsidR="0009599D" w:rsidRPr="00110534" w:rsidRDefault="0009599D" w:rsidP="0009599D">
      <w:pPr>
        <w:ind w:firstLine="720"/>
        <w:rPr>
          <w:lang w:val="af-ZA"/>
        </w:rPr>
      </w:pPr>
      <w:r w:rsidRPr="00EC641C">
        <w:rPr>
          <w:lang w:val="af-ZA"/>
        </w:rPr>
        <w:t xml:space="preserve">Ոստիկանության 2024 թվականի </w:t>
      </w:r>
      <w:r w:rsidRPr="00EC641C">
        <w:rPr>
          <w:lang w:val="hy-AM"/>
        </w:rPr>
        <w:t xml:space="preserve"> </w:t>
      </w:r>
      <w:r w:rsidRPr="00EC641C">
        <w:rPr>
          <w:lang w:val="af-ZA"/>
        </w:rPr>
        <w:t xml:space="preserve">կարիքների համար </w:t>
      </w:r>
      <w:r w:rsidRPr="00EC641C">
        <w:rPr>
          <w:lang w:val="hy-AM"/>
        </w:rPr>
        <w:t>2023 թվականի դեկտեմբերի 8-ին կազմակերպվել է թիվ ՀՀ ՆԳՆ ԷԱՃԱՊՁԲ-ԲԵՆԶԻՆ/2024/Հ-2</w:t>
      </w:r>
      <w:r w:rsidRPr="00EC641C">
        <w:rPr>
          <w:lang w:val="af-ZA"/>
        </w:rPr>
        <w:t xml:space="preserve"> ծածկագրով գնման ընթացակարգ՝ բենզինի /ռեգուլյար/ </w:t>
      </w:r>
      <w:r w:rsidRPr="00EC641C">
        <w:rPr>
          <w:lang w:val="hy-AM"/>
        </w:rPr>
        <w:t>ձեռքբերման նպատակով: Ընթացակարգի հրավերի համաձայն գնման գինը սահմանվել է 1,746,</w:t>
      </w:r>
      <w:r>
        <w:rPr>
          <w:lang w:val="hy-AM"/>
        </w:rPr>
        <w:t xml:space="preserve">976.09 հազ.դրամ՝ 5,051,838 լիտրի </w:t>
      </w:r>
      <w:r w:rsidRPr="00EC641C">
        <w:rPr>
          <w:lang w:val="hy-AM"/>
        </w:rPr>
        <w:t>համար /մեկ լիտրը 345.8 դրամ/: Ընթացակարգին հայտեր չեն  ներկայացվել, որի արդյունքում այն հայտարարվել է չկայացած:</w:t>
      </w:r>
      <w:r w:rsidRPr="007C214D">
        <w:rPr>
          <w:lang w:val="hy-AM"/>
        </w:rPr>
        <w:t xml:space="preserve"> Այնուհետև, ՆԳՆ-ի</w:t>
      </w:r>
      <w:r w:rsidRPr="00110534">
        <w:rPr>
          <w:lang w:val="af-ZA"/>
        </w:rPr>
        <w:t xml:space="preserve">  կողմից 2024 թվականի</w:t>
      </w:r>
      <w:r>
        <w:rPr>
          <w:lang w:val="af-ZA"/>
        </w:rPr>
        <w:t xml:space="preserve"> հունվարի 15-ին  կազմակերպվել է  բենզինի ձեռքբերման նոր  գնման ընթացակարգ՝ թիվ  </w:t>
      </w:r>
      <w:r w:rsidRPr="00110534">
        <w:rPr>
          <w:lang w:val="af-ZA"/>
        </w:rPr>
        <w:t xml:space="preserve">ՀՀ ՆԳՆ </w:t>
      </w:r>
      <w:r w:rsidRPr="00110534">
        <w:rPr>
          <w:lang w:val="af-ZA"/>
        </w:rPr>
        <w:lastRenderedPageBreak/>
        <w:t>Ո ԷԱՃԱՊՁԲ-ՏՄ-2024/Ա-15</w:t>
      </w:r>
      <w:r>
        <w:rPr>
          <w:lang w:val="af-ZA"/>
        </w:rPr>
        <w:t xml:space="preserve"> ծածկագրով: Նշված ընթացակարգի հրավերով  գնման գինը  սահմանվել  է՝ </w:t>
      </w:r>
      <w:r w:rsidRPr="00110534">
        <w:rPr>
          <w:lang w:val="af-ZA"/>
        </w:rPr>
        <w:t>2</w:t>
      </w:r>
      <w:r>
        <w:rPr>
          <w:lang w:val="af-ZA"/>
        </w:rPr>
        <w:t>,</w:t>
      </w:r>
      <w:r w:rsidRPr="00110534">
        <w:rPr>
          <w:lang w:val="af-ZA"/>
        </w:rPr>
        <w:t>576</w:t>
      </w:r>
      <w:r>
        <w:rPr>
          <w:lang w:val="af-ZA"/>
        </w:rPr>
        <w:t>,</w:t>
      </w:r>
      <w:r w:rsidRPr="00110534">
        <w:rPr>
          <w:lang w:val="af-ZA"/>
        </w:rPr>
        <w:t>958</w:t>
      </w:r>
      <w:r>
        <w:rPr>
          <w:lang w:val="af-ZA"/>
        </w:rPr>
        <w:t xml:space="preserve">.00 հազ.դրամ՝ </w:t>
      </w:r>
      <w:r w:rsidRPr="000D10CB">
        <w:rPr>
          <w:lang w:val="af-ZA"/>
        </w:rPr>
        <w:t>5,153,</w:t>
      </w:r>
      <w:r w:rsidRPr="00110534">
        <w:rPr>
          <w:lang w:val="af-ZA"/>
        </w:rPr>
        <w:t>916</w:t>
      </w:r>
      <w:r w:rsidRPr="00110534">
        <w:rPr>
          <w:rFonts w:ascii="Calibri" w:hAnsi="Calibri" w:cs="Calibri"/>
          <w:lang w:val="af-ZA"/>
        </w:rPr>
        <w:t> </w:t>
      </w:r>
      <w:r w:rsidRPr="00110534">
        <w:rPr>
          <w:lang w:val="af-ZA"/>
        </w:rPr>
        <w:t>լիտր քանակի համար</w:t>
      </w:r>
      <w:r w:rsidRPr="000C1741">
        <w:rPr>
          <w:lang w:val="af-ZA"/>
        </w:rPr>
        <w:t xml:space="preserve"> /</w:t>
      </w:r>
      <w:r w:rsidRPr="000C1741">
        <w:rPr>
          <w:lang w:val="hy-AM"/>
        </w:rPr>
        <w:t>մեկ</w:t>
      </w:r>
      <w:r w:rsidRPr="000C1741">
        <w:rPr>
          <w:lang w:val="af-ZA"/>
        </w:rPr>
        <w:t xml:space="preserve"> </w:t>
      </w:r>
      <w:r w:rsidRPr="000C1741">
        <w:rPr>
          <w:lang w:val="hy-AM"/>
        </w:rPr>
        <w:t>լիտրը</w:t>
      </w:r>
      <w:r w:rsidRPr="000C1741">
        <w:rPr>
          <w:lang w:val="af-ZA"/>
        </w:rPr>
        <w:t xml:space="preserve"> 500 </w:t>
      </w:r>
      <w:r w:rsidRPr="000C1741">
        <w:rPr>
          <w:lang w:val="hy-AM"/>
        </w:rPr>
        <w:t>դրամ</w:t>
      </w:r>
      <w:r w:rsidRPr="000C1741">
        <w:rPr>
          <w:lang w:val="af-ZA"/>
        </w:rPr>
        <w:t>/</w:t>
      </w:r>
      <w:r w:rsidRPr="00110534">
        <w:rPr>
          <w:lang w:val="af-ZA"/>
        </w:rPr>
        <w:t>:</w:t>
      </w:r>
      <w:r>
        <w:rPr>
          <w:lang w:val="af-ZA"/>
        </w:rPr>
        <w:t xml:space="preserve"> Հաղթող մասնակցի՝ </w:t>
      </w:r>
      <w:r w:rsidRPr="00110534">
        <w:rPr>
          <w:lang w:val="af-ZA"/>
        </w:rPr>
        <w:t></w:t>
      </w:r>
      <w:r>
        <w:rPr>
          <w:lang w:val="af-ZA"/>
        </w:rPr>
        <w:t>Ֆլեշ</w:t>
      </w:r>
      <w:r w:rsidRPr="00110534">
        <w:rPr>
          <w:lang w:val="af-ZA"/>
        </w:rPr>
        <w:t></w:t>
      </w:r>
      <w:r>
        <w:rPr>
          <w:lang w:val="af-ZA"/>
        </w:rPr>
        <w:t xml:space="preserve"> ՍՊԸ-ի հետ 2024 թվականի փետրվարի 22-ին կնքվել է թիվ </w:t>
      </w:r>
      <w:r w:rsidRPr="00110534">
        <w:rPr>
          <w:lang w:val="af-ZA"/>
        </w:rPr>
        <w:t>ՀՀ ՆԳՆ Ո ԷԱՃԱՊՁԲ-ՏՄ-2024/Ա-15</w:t>
      </w:r>
      <w:r>
        <w:rPr>
          <w:lang w:val="af-ZA"/>
        </w:rPr>
        <w:t xml:space="preserve"> պայմանագիրը՝ 2,372,605.23 հազ.դրամ գումարով</w:t>
      </w:r>
      <w:r w:rsidRPr="000C1741">
        <w:rPr>
          <w:lang w:val="af-ZA"/>
        </w:rPr>
        <w:t xml:space="preserve"> /</w:t>
      </w:r>
      <w:r w:rsidRPr="000C1741">
        <w:rPr>
          <w:lang w:val="hy-AM"/>
        </w:rPr>
        <w:t>մեկ</w:t>
      </w:r>
      <w:r w:rsidRPr="000C1741">
        <w:rPr>
          <w:lang w:val="af-ZA"/>
        </w:rPr>
        <w:t xml:space="preserve"> </w:t>
      </w:r>
      <w:r w:rsidRPr="000C1741">
        <w:rPr>
          <w:lang w:val="hy-AM"/>
        </w:rPr>
        <w:t>լիտր</w:t>
      </w:r>
      <w:r w:rsidRPr="00085263">
        <w:rPr>
          <w:lang w:val="hy-AM"/>
        </w:rPr>
        <w:t>ը</w:t>
      </w:r>
      <w:r w:rsidRPr="000C1741">
        <w:rPr>
          <w:lang w:val="af-ZA"/>
        </w:rPr>
        <w:t xml:space="preserve"> 460.3 </w:t>
      </w:r>
      <w:r w:rsidRPr="000C1741">
        <w:rPr>
          <w:lang w:val="hy-AM"/>
        </w:rPr>
        <w:t>դրամ</w:t>
      </w:r>
      <w:r w:rsidRPr="000C1741">
        <w:rPr>
          <w:lang w:val="af-ZA"/>
        </w:rPr>
        <w:t>/</w:t>
      </w:r>
      <w:r>
        <w:rPr>
          <w:lang w:val="af-ZA"/>
        </w:rPr>
        <w:t>: 2024 թվականի մարտի 5-ին կնքվել է 1,705,478.68 հազ. դրամի համաձայնագիր:</w:t>
      </w:r>
    </w:p>
    <w:p w14:paraId="1EC28FFB" w14:textId="77777777" w:rsidR="0009599D" w:rsidRPr="009D03A1" w:rsidRDefault="0009599D" w:rsidP="0009599D">
      <w:pPr>
        <w:rPr>
          <w:lang w:val="af-ZA" w:bidi="en-US"/>
        </w:rPr>
      </w:pPr>
      <w:proofErr w:type="spellStart"/>
      <w:r w:rsidRPr="009D03A1">
        <w:rPr>
          <w:lang w:bidi="en-US"/>
        </w:rPr>
        <w:t>Հաշվեքննությամբ</w:t>
      </w:r>
      <w:proofErr w:type="spellEnd"/>
      <w:r w:rsidRPr="009D03A1">
        <w:rPr>
          <w:lang w:val="af-ZA" w:bidi="en-US"/>
        </w:rPr>
        <w:t xml:space="preserve"> </w:t>
      </w:r>
      <w:proofErr w:type="spellStart"/>
      <w:r w:rsidRPr="009D03A1">
        <w:rPr>
          <w:lang w:bidi="en-US"/>
        </w:rPr>
        <w:t>պարզվել</w:t>
      </w:r>
      <w:proofErr w:type="spellEnd"/>
      <w:r w:rsidRPr="009D03A1">
        <w:rPr>
          <w:lang w:val="af-ZA" w:bidi="en-US"/>
        </w:rPr>
        <w:t xml:space="preserve"> </w:t>
      </w:r>
      <w:r w:rsidRPr="009D03A1">
        <w:rPr>
          <w:lang w:bidi="en-US"/>
        </w:rPr>
        <w:t>է</w:t>
      </w:r>
      <w:r w:rsidR="003241AA">
        <w:rPr>
          <w:lang w:val="af-ZA" w:bidi="en-US"/>
        </w:rPr>
        <w:t xml:space="preserve">, </w:t>
      </w:r>
      <w:proofErr w:type="spellStart"/>
      <w:r w:rsidRPr="009D03A1">
        <w:rPr>
          <w:lang w:bidi="en-US"/>
        </w:rPr>
        <w:t>որ</w:t>
      </w:r>
      <w:proofErr w:type="spellEnd"/>
      <w:r w:rsidRPr="009D03A1">
        <w:rPr>
          <w:lang w:val="af-ZA" w:bidi="en-US"/>
        </w:rPr>
        <w:t xml:space="preserve"> </w:t>
      </w:r>
      <w:proofErr w:type="spellStart"/>
      <w:r w:rsidRPr="009D03A1">
        <w:rPr>
          <w:lang w:bidi="en-US"/>
        </w:rPr>
        <w:t>ռեգուլյար</w:t>
      </w:r>
      <w:proofErr w:type="spellEnd"/>
      <w:r w:rsidRPr="009D03A1">
        <w:rPr>
          <w:lang w:val="af-ZA" w:bidi="en-US"/>
        </w:rPr>
        <w:t xml:space="preserve"> </w:t>
      </w:r>
      <w:proofErr w:type="spellStart"/>
      <w:r w:rsidRPr="009D03A1">
        <w:rPr>
          <w:lang w:bidi="en-US"/>
        </w:rPr>
        <w:t>տեսակի</w:t>
      </w:r>
      <w:proofErr w:type="spellEnd"/>
      <w:r w:rsidRPr="009D03A1">
        <w:rPr>
          <w:lang w:val="af-ZA" w:bidi="en-US"/>
        </w:rPr>
        <w:t xml:space="preserve"> </w:t>
      </w:r>
      <w:proofErr w:type="spellStart"/>
      <w:r w:rsidRPr="009D03A1">
        <w:rPr>
          <w:lang w:bidi="en-US"/>
        </w:rPr>
        <w:t>բենզինի</w:t>
      </w:r>
      <w:proofErr w:type="spellEnd"/>
      <w:r w:rsidRPr="009D03A1">
        <w:rPr>
          <w:lang w:val="af-ZA" w:bidi="en-US"/>
        </w:rPr>
        <w:t xml:space="preserve"> </w:t>
      </w:r>
      <w:proofErr w:type="spellStart"/>
      <w:r w:rsidRPr="009D03A1">
        <w:rPr>
          <w:lang w:bidi="en-US"/>
        </w:rPr>
        <w:t>մնացորդը</w:t>
      </w:r>
      <w:proofErr w:type="spellEnd"/>
      <w:r w:rsidRPr="009D03A1">
        <w:rPr>
          <w:lang w:val="af-ZA" w:bidi="en-US"/>
        </w:rPr>
        <w:t xml:space="preserve"> 01.01.2024 </w:t>
      </w:r>
      <w:proofErr w:type="spellStart"/>
      <w:r w:rsidRPr="009D03A1">
        <w:rPr>
          <w:lang w:bidi="en-US"/>
        </w:rPr>
        <w:t>թվականի</w:t>
      </w:r>
      <w:proofErr w:type="spellEnd"/>
      <w:r w:rsidRPr="009D03A1">
        <w:rPr>
          <w:lang w:val="af-ZA" w:bidi="en-US"/>
        </w:rPr>
        <w:t xml:space="preserve"> </w:t>
      </w:r>
      <w:proofErr w:type="spellStart"/>
      <w:r w:rsidRPr="009D03A1">
        <w:rPr>
          <w:lang w:bidi="en-US"/>
        </w:rPr>
        <w:t>դրությամբ</w:t>
      </w:r>
      <w:proofErr w:type="spellEnd"/>
      <w:r w:rsidRPr="009D03A1">
        <w:rPr>
          <w:lang w:val="af-ZA" w:bidi="en-US"/>
        </w:rPr>
        <w:t xml:space="preserve"> </w:t>
      </w:r>
      <w:proofErr w:type="spellStart"/>
      <w:r w:rsidRPr="009D03A1">
        <w:rPr>
          <w:lang w:bidi="en-US"/>
        </w:rPr>
        <w:t>կազմել</w:t>
      </w:r>
      <w:proofErr w:type="spellEnd"/>
      <w:r w:rsidRPr="009D03A1">
        <w:rPr>
          <w:lang w:val="af-ZA" w:bidi="en-US"/>
        </w:rPr>
        <w:t xml:space="preserve"> </w:t>
      </w:r>
      <w:r>
        <w:rPr>
          <w:lang w:val="af-ZA" w:bidi="en-US"/>
        </w:rPr>
        <w:t>է</w:t>
      </w:r>
      <w:r w:rsidRPr="009D03A1">
        <w:rPr>
          <w:lang w:val="af-ZA" w:bidi="en-US"/>
        </w:rPr>
        <w:t xml:space="preserve"> 680,110 </w:t>
      </w:r>
      <w:proofErr w:type="spellStart"/>
      <w:r w:rsidRPr="009D03A1">
        <w:rPr>
          <w:lang w:bidi="en-US"/>
        </w:rPr>
        <w:t>լիտր</w:t>
      </w:r>
      <w:proofErr w:type="spellEnd"/>
      <w:r w:rsidRPr="009D03A1">
        <w:rPr>
          <w:lang w:val="af-ZA" w:bidi="en-US"/>
        </w:rPr>
        <w:t xml:space="preserve">, 2024 </w:t>
      </w:r>
      <w:proofErr w:type="spellStart"/>
      <w:r w:rsidRPr="009D03A1">
        <w:rPr>
          <w:lang w:bidi="en-US"/>
        </w:rPr>
        <w:t>թվականի</w:t>
      </w:r>
      <w:proofErr w:type="spellEnd"/>
      <w:r w:rsidRPr="009D03A1">
        <w:rPr>
          <w:lang w:val="af-ZA" w:bidi="en-US"/>
        </w:rPr>
        <w:t xml:space="preserve"> </w:t>
      </w:r>
      <w:proofErr w:type="spellStart"/>
      <w:r w:rsidRPr="009D03A1">
        <w:rPr>
          <w:lang w:bidi="en-US"/>
        </w:rPr>
        <w:t>առաջին</w:t>
      </w:r>
      <w:proofErr w:type="spellEnd"/>
      <w:r w:rsidR="003241AA">
        <w:rPr>
          <w:lang w:val="af-ZA" w:bidi="en-US"/>
        </w:rPr>
        <w:t xml:space="preserve"> </w:t>
      </w:r>
      <w:proofErr w:type="spellStart"/>
      <w:r w:rsidRPr="009D03A1">
        <w:rPr>
          <w:lang w:bidi="en-US"/>
        </w:rPr>
        <w:t>երեք</w:t>
      </w:r>
      <w:proofErr w:type="spellEnd"/>
      <w:r w:rsidRPr="009D03A1">
        <w:rPr>
          <w:lang w:val="af-ZA" w:bidi="en-US"/>
        </w:rPr>
        <w:t xml:space="preserve"> </w:t>
      </w:r>
      <w:proofErr w:type="spellStart"/>
      <w:r w:rsidRPr="009D03A1">
        <w:rPr>
          <w:lang w:bidi="en-US"/>
        </w:rPr>
        <w:t>ամիսների</w:t>
      </w:r>
      <w:proofErr w:type="spellEnd"/>
      <w:r w:rsidRPr="009D03A1">
        <w:rPr>
          <w:lang w:val="af-ZA" w:bidi="en-US"/>
        </w:rPr>
        <w:t xml:space="preserve"> </w:t>
      </w:r>
      <w:proofErr w:type="spellStart"/>
      <w:r w:rsidRPr="009D03A1">
        <w:rPr>
          <w:lang w:bidi="en-US"/>
        </w:rPr>
        <w:t>ընթացքում</w:t>
      </w:r>
      <w:proofErr w:type="spellEnd"/>
      <w:r w:rsidR="008F70C5">
        <w:rPr>
          <w:lang w:val="af-ZA" w:bidi="en-US"/>
        </w:rPr>
        <w:t xml:space="preserve"> </w:t>
      </w:r>
      <w:r w:rsidR="00D87275">
        <w:rPr>
          <w:lang w:val="af-ZA" w:bidi="en-US"/>
        </w:rPr>
        <w:t>մ</w:t>
      </w:r>
      <w:proofErr w:type="spellStart"/>
      <w:r w:rsidRPr="009D03A1">
        <w:rPr>
          <w:lang w:bidi="en-US"/>
        </w:rPr>
        <w:t>ուտքագրվել</w:t>
      </w:r>
      <w:proofErr w:type="spellEnd"/>
      <w:r w:rsidRPr="009D03A1">
        <w:rPr>
          <w:lang w:val="af-ZA" w:bidi="en-US"/>
        </w:rPr>
        <w:t xml:space="preserve"> </w:t>
      </w:r>
      <w:r w:rsidRPr="009D03A1">
        <w:rPr>
          <w:lang w:bidi="en-US"/>
        </w:rPr>
        <w:t>է</w:t>
      </w:r>
      <w:r w:rsidRPr="009D03A1">
        <w:rPr>
          <w:lang w:val="af-ZA" w:bidi="en-US"/>
        </w:rPr>
        <w:t xml:space="preserve"> 1,729,824 </w:t>
      </w:r>
      <w:proofErr w:type="spellStart"/>
      <w:r w:rsidRPr="009D03A1">
        <w:rPr>
          <w:lang w:bidi="en-US"/>
        </w:rPr>
        <w:t>լիտր</w:t>
      </w:r>
      <w:proofErr w:type="spellEnd"/>
      <w:r w:rsidRPr="009D03A1">
        <w:rPr>
          <w:lang w:val="af-ZA" w:bidi="en-US"/>
        </w:rPr>
        <w:t xml:space="preserve"> </w:t>
      </w:r>
      <w:proofErr w:type="spellStart"/>
      <w:r w:rsidRPr="009D03A1">
        <w:rPr>
          <w:lang w:bidi="en-US"/>
        </w:rPr>
        <w:t>բենզին</w:t>
      </w:r>
      <w:proofErr w:type="spellEnd"/>
      <w:r w:rsidRPr="009D03A1">
        <w:rPr>
          <w:lang w:val="af-ZA" w:bidi="en-US"/>
        </w:rPr>
        <w:t xml:space="preserve">, </w:t>
      </w:r>
      <w:proofErr w:type="spellStart"/>
      <w:r w:rsidRPr="009D03A1">
        <w:rPr>
          <w:lang w:bidi="en-US"/>
        </w:rPr>
        <w:t>ելքագրվել</w:t>
      </w:r>
      <w:proofErr w:type="spellEnd"/>
      <w:r w:rsidRPr="009D03A1">
        <w:rPr>
          <w:lang w:bidi="en-US"/>
        </w:rPr>
        <w:t>՝</w:t>
      </w:r>
      <w:r w:rsidRPr="009D03A1">
        <w:rPr>
          <w:lang w:val="af-ZA" w:bidi="en-US"/>
        </w:rPr>
        <w:t xml:space="preserve"> 1,661,195 </w:t>
      </w:r>
      <w:proofErr w:type="spellStart"/>
      <w:r w:rsidRPr="009D03A1">
        <w:rPr>
          <w:lang w:bidi="en-US"/>
        </w:rPr>
        <w:t>լիտր</w:t>
      </w:r>
      <w:proofErr w:type="spellEnd"/>
      <w:r w:rsidRPr="009D03A1">
        <w:rPr>
          <w:lang w:val="af-ZA" w:bidi="en-US"/>
        </w:rPr>
        <w:t xml:space="preserve">, </w:t>
      </w:r>
      <w:proofErr w:type="spellStart"/>
      <w:r w:rsidRPr="009D03A1">
        <w:rPr>
          <w:lang w:bidi="en-US"/>
        </w:rPr>
        <w:t>այդ</w:t>
      </w:r>
      <w:proofErr w:type="spellEnd"/>
      <w:r w:rsidRPr="009D03A1">
        <w:rPr>
          <w:lang w:val="af-ZA" w:bidi="en-US"/>
        </w:rPr>
        <w:t xml:space="preserve"> </w:t>
      </w:r>
      <w:proofErr w:type="spellStart"/>
      <w:r w:rsidRPr="009D03A1">
        <w:rPr>
          <w:lang w:bidi="en-US"/>
        </w:rPr>
        <w:t>թվում</w:t>
      </w:r>
      <w:proofErr w:type="spellEnd"/>
      <w:r w:rsidRPr="009D03A1">
        <w:rPr>
          <w:lang w:val="af-ZA" w:bidi="en-US"/>
        </w:rPr>
        <w:t xml:space="preserve"> </w:t>
      </w:r>
      <w:proofErr w:type="spellStart"/>
      <w:r w:rsidRPr="009D03A1">
        <w:rPr>
          <w:lang w:bidi="en-US"/>
        </w:rPr>
        <w:t>հունվար</w:t>
      </w:r>
      <w:proofErr w:type="spellEnd"/>
      <w:r w:rsidRPr="009D03A1">
        <w:rPr>
          <w:lang w:val="af-ZA" w:bidi="en-US"/>
        </w:rPr>
        <w:t xml:space="preserve"> </w:t>
      </w:r>
      <w:proofErr w:type="spellStart"/>
      <w:r w:rsidRPr="009D03A1">
        <w:rPr>
          <w:lang w:bidi="en-US"/>
        </w:rPr>
        <w:t>ամսին</w:t>
      </w:r>
      <w:proofErr w:type="spellEnd"/>
      <w:r w:rsidRPr="009D03A1">
        <w:rPr>
          <w:lang w:val="af-ZA" w:bidi="en-US"/>
        </w:rPr>
        <w:t xml:space="preserve"> 673,030 </w:t>
      </w:r>
      <w:proofErr w:type="spellStart"/>
      <w:r w:rsidRPr="009D03A1">
        <w:rPr>
          <w:lang w:bidi="en-US"/>
        </w:rPr>
        <w:t>լիտր</w:t>
      </w:r>
      <w:proofErr w:type="spellEnd"/>
      <w:r w:rsidRPr="009D03A1">
        <w:rPr>
          <w:lang w:val="af-ZA" w:bidi="en-US"/>
        </w:rPr>
        <w:t xml:space="preserve">, </w:t>
      </w:r>
      <w:proofErr w:type="spellStart"/>
      <w:r w:rsidRPr="009D03A1">
        <w:rPr>
          <w:lang w:bidi="en-US"/>
        </w:rPr>
        <w:t>փետրվար</w:t>
      </w:r>
      <w:proofErr w:type="spellEnd"/>
      <w:r w:rsidRPr="009D03A1">
        <w:rPr>
          <w:lang w:val="af-ZA" w:bidi="en-US"/>
        </w:rPr>
        <w:t xml:space="preserve"> </w:t>
      </w:r>
      <w:proofErr w:type="spellStart"/>
      <w:r w:rsidRPr="009D03A1">
        <w:rPr>
          <w:lang w:bidi="en-US"/>
        </w:rPr>
        <w:t>ամսին</w:t>
      </w:r>
      <w:proofErr w:type="spellEnd"/>
      <w:r w:rsidRPr="009D03A1">
        <w:rPr>
          <w:lang w:val="af-ZA" w:bidi="en-US"/>
        </w:rPr>
        <w:t xml:space="preserve"> 534,030 </w:t>
      </w:r>
      <w:proofErr w:type="spellStart"/>
      <w:r w:rsidRPr="009D03A1">
        <w:rPr>
          <w:lang w:bidi="en-US"/>
        </w:rPr>
        <w:t>լիտր</w:t>
      </w:r>
      <w:proofErr w:type="spellEnd"/>
      <w:r w:rsidRPr="009D03A1">
        <w:rPr>
          <w:lang w:val="af-ZA" w:bidi="en-US"/>
        </w:rPr>
        <w:t xml:space="preserve"> </w:t>
      </w:r>
      <w:r w:rsidRPr="009D03A1">
        <w:rPr>
          <w:lang w:bidi="en-US"/>
        </w:rPr>
        <w:t>և</w:t>
      </w:r>
      <w:r w:rsidRPr="009D03A1">
        <w:rPr>
          <w:lang w:val="af-ZA" w:bidi="en-US"/>
        </w:rPr>
        <w:t xml:space="preserve"> </w:t>
      </w:r>
      <w:proofErr w:type="spellStart"/>
      <w:r w:rsidRPr="009D03A1">
        <w:rPr>
          <w:lang w:bidi="en-US"/>
        </w:rPr>
        <w:t>մարտ</w:t>
      </w:r>
      <w:proofErr w:type="spellEnd"/>
      <w:r w:rsidRPr="009D03A1">
        <w:rPr>
          <w:lang w:val="af-ZA" w:bidi="en-US"/>
        </w:rPr>
        <w:t xml:space="preserve"> </w:t>
      </w:r>
      <w:proofErr w:type="spellStart"/>
      <w:r w:rsidRPr="009D03A1">
        <w:rPr>
          <w:lang w:bidi="en-US"/>
        </w:rPr>
        <w:t>ամսին</w:t>
      </w:r>
      <w:proofErr w:type="spellEnd"/>
      <w:r w:rsidRPr="009D03A1">
        <w:rPr>
          <w:lang w:val="af-ZA" w:bidi="en-US"/>
        </w:rPr>
        <w:t xml:space="preserve"> 454,135 </w:t>
      </w:r>
      <w:proofErr w:type="spellStart"/>
      <w:r w:rsidRPr="009D03A1">
        <w:rPr>
          <w:lang w:bidi="en-US"/>
        </w:rPr>
        <w:t>լիտր</w:t>
      </w:r>
      <w:proofErr w:type="spellEnd"/>
      <w:r w:rsidRPr="009D03A1">
        <w:rPr>
          <w:lang w:val="af-ZA" w:bidi="en-US"/>
        </w:rPr>
        <w:t xml:space="preserve">: </w:t>
      </w:r>
      <w:proofErr w:type="spellStart"/>
      <w:r w:rsidRPr="009D03A1">
        <w:rPr>
          <w:lang w:bidi="en-US"/>
        </w:rPr>
        <w:t>Ռեգուլյար</w:t>
      </w:r>
      <w:proofErr w:type="spellEnd"/>
      <w:r w:rsidRPr="009D03A1">
        <w:rPr>
          <w:lang w:val="af-ZA" w:bidi="en-US"/>
        </w:rPr>
        <w:t xml:space="preserve"> </w:t>
      </w:r>
      <w:proofErr w:type="spellStart"/>
      <w:r w:rsidRPr="009D03A1">
        <w:rPr>
          <w:lang w:bidi="en-US"/>
        </w:rPr>
        <w:t>տեսակի</w:t>
      </w:r>
      <w:proofErr w:type="spellEnd"/>
      <w:r w:rsidRPr="009D03A1">
        <w:rPr>
          <w:lang w:val="af-ZA" w:bidi="en-US"/>
        </w:rPr>
        <w:t xml:space="preserve"> </w:t>
      </w:r>
      <w:proofErr w:type="spellStart"/>
      <w:r w:rsidRPr="009D03A1">
        <w:rPr>
          <w:lang w:bidi="en-US"/>
        </w:rPr>
        <w:t>բենզինի</w:t>
      </w:r>
      <w:proofErr w:type="spellEnd"/>
      <w:r w:rsidRPr="009D03A1">
        <w:rPr>
          <w:lang w:val="af-ZA" w:bidi="en-US"/>
        </w:rPr>
        <w:t xml:space="preserve"> </w:t>
      </w:r>
      <w:proofErr w:type="spellStart"/>
      <w:r w:rsidRPr="009D03A1">
        <w:rPr>
          <w:lang w:bidi="en-US"/>
        </w:rPr>
        <w:t>մնացորդը</w:t>
      </w:r>
      <w:proofErr w:type="spellEnd"/>
      <w:r>
        <w:rPr>
          <w:lang w:val="af-ZA" w:bidi="en-US"/>
        </w:rPr>
        <w:t xml:space="preserve"> 01.04</w:t>
      </w:r>
      <w:r w:rsidRPr="009D03A1">
        <w:rPr>
          <w:lang w:val="af-ZA" w:bidi="en-US"/>
        </w:rPr>
        <w:t xml:space="preserve">.2024 </w:t>
      </w:r>
      <w:proofErr w:type="spellStart"/>
      <w:r w:rsidRPr="009D03A1">
        <w:rPr>
          <w:lang w:bidi="en-US"/>
        </w:rPr>
        <w:t>թվականի</w:t>
      </w:r>
      <w:proofErr w:type="spellEnd"/>
      <w:r w:rsidRPr="009D03A1">
        <w:rPr>
          <w:lang w:val="af-ZA" w:bidi="en-US"/>
        </w:rPr>
        <w:t xml:space="preserve"> </w:t>
      </w:r>
      <w:proofErr w:type="spellStart"/>
      <w:r w:rsidRPr="009D03A1">
        <w:rPr>
          <w:lang w:bidi="en-US"/>
        </w:rPr>
        <w:t>դրությամբ</w:t>
      </w:r>
      <w:proofErr w:type="spellEnd"/>
      <w:r w:rsidRPr="009D03A1">
        <w:rPr>
          <w:lang w:val="af-ZA" w:bidi="en-US"/>
        </w:rPr>
        <w:t xml:space="preserve"> </w:t>
      </w:r>
      <w:proofErr w:type="spellStart"/>
      <w:r w:rsidRPr="009D03A1">
        <w:rPr>
          <w:lang w:bidi="en-US"/>
        </w:rPr>
        <w:t>կազմել</w:t>
      </w:r>
      <w:proofErr w:type="spellEnd"/>
      <w:r w:rsidRPr="009D03A1">
        <w:rPr>
          <w:lang w:val="af-ZA" w:bidi="en-US"/>
        </w:rPr>
        <w:t xml:space="preserve"> </w:t>
      </w:r>
      <w:r w:rsidRPr="009D03A1">
        <w:rPr>
          <w:lang w:bidi="en-US"/>
        </w:rPr>
        <w:t>է</w:t>
      </w:r>
      <w:r w:rsidRPr="009D03A1">
        <w:rPr>
          <w:lang w:val="af-ZA" w:bidi="en-US"/>
        </w:rPr>
        <w:t xml:space="preserve"> 748,739 </w:t>
      </w:r>
      <w:proofErr w:type="spellStart"/>
      <w:r w:rsidRPr="009D03A1">
        <w:rPr>
          <w:lang w:bidi="en-US"/>
        </w:rPr>
        <w:t>լիտր</w:t>
      </w:r>
      <w:proofErr w:type="spellEnd"/>
      <w:r w:rsidRPr="009D03A1">
        <w:rPr>
          <w:lang w:val="af-ZA" w:bidi="en-US"/>
        </w:rPr>
        <w:t>:</w:t>
      </w:r>
      <w:r w:rsidR="008F70C5">
        <w:rPr>
          <w:lang w:val="af-ZA" w:bidi="en-US"/>
        </w:rPr>
        <w:t xml:space="preserve"> </w:t>
      </w:r>
    </w:p>
    <w:p w14:paraId="291A4EC0" w14:textId="77777777" w:rsidR="0009599D" w:rsidRPr="00A30599" w:rsidRDefault="0009599D" w:rsidP="0009599D">
      <w:pPr>
        <w:rPr>
          <w:lang w:val="af-ZA" w:bidi="en-US"/>
        </w:rPr>
      </w:pPr>
      <w:r w:rsidRPr="009D03A1">
        <w:rPr>
          <w:lang w:val="af-ZA" w:bidi="en-US"/>
        </w:rPr>
        <w:t xml:space="preserve"> </w:t>
      </w:r>
      <w:proofErr w:type="spellStart"/>
      <w:r w:rsidRPr="009D03A1">
        <w:rPr>
          <w:lang w:bidi="en-US"/>
        </w:rPr>
        <w:t>Ռեգուլյար</w:t>
      </w:r>
      <w:proofErr w:type="spellEnd"/>
      <w:r w:rsidRPr="009D03A1">
        <w:rPr>
          <w:lang w:val="af-ZA" w:bidi="en-US"/>
        </w:rPr>
        <w:t xml:space="preserve"> </w:t>
      </w:r>
      <w:proofErr w:type="spellStart"/>
      <w:r w:rsidRPr="009D03A1">
        <w:rPr>
          <w:lang w:bidi="en-US"/>
        </w:rPr>
        <w:t>տեսակի</w:t>
      </w:r>
      <w:proofErr w:type="spellEnd"/>
      <w:r w:rsidRPr="009D03A1">
        <w:rPr>
          <w:lang w:val="af-ZA" w:bidi="en-US"/>
        </w:rPr>
        <w:t xml:space="preserve"> </w:t>
      </w:r>
      <w:proofErr w:type="spellStart"/>
      <w:r w:rsidRPr="009D03A1">
        <w:rPr>
          <w:lang w:bidi="en-US"/>
        </w:rPr>
        <w:t>բենզինի</w:t>
      </w:r>
      <w:proofErr w:type="spellEnd"/>
      <w:r w:rsidRPr="009D03A1">
        <w:rPr>
          <w:lang w:val="af-ZA" w:bidi="en-US"/>
        </w:rPr>
        <w:t xml:space="preserve"> </w:t>
      </w:r>
      <w:proofErr w:type="spellStart"/>
      <w:r w:rsidRPr="009D03A1">
        <w:rPr>
          <w:lang w:bidi="en-US"/>
        </w:rPr>
        <w:t>շարժը</w:t>
      </w:r>
      <w:proofErr w:type="spellEnd"/>
      <w:r w:rsidRPr="009D03A1">
        <w:rPr>
          <w:lang w:val="af-ZA" w:bidi="en-US"/>
        </w:rPr>
        <w:t xml:space="preserve"> </w:t>
      </w:r>
      <w:proofErr w:type="spellStart"/>
      <w:r w:rsidRPr="009D03A1">
        <w:rPr>
          <w:lang w:bidi="en-US"/>
        </w:rPr>
        <w:t>վերլուծվել</w:t>
      </w:r>
      <w:proofErr w:type="spellEnd"/>
      <w:r w:rsidRPr="009D03A1">
        <w:rPr>
          <w:lang w:val="af-ZA" w:bidi="en-US"/>
        </w:rPr>
        <w:t xml:space="preserve"> </w:t>
      </w:r>
      <w:r w:rsidRPr="009D03A1">
        <w:rPr>
          <w:lang w:bidi="en-US"/>
        </w:rPr>
        <w:t>է</w:t>
      </w:r>
      <w:r w:rsidRPr="009D03A1">
        <w:rPr>
          <w:lang w:val="af-ZA" w:bidi="en-US"/>
        </w:rPr>
        <w:t xml:space="preserve"> </w:t>
      </w:r>
      <w:proofErr w:type="spellStart"/>
      <w:r w:rsidRPr="009D03A1">
        <w:rPr>
          <w:lang w:bidi="en-US"/>
        </w:rPr>
        <w:t>նաև</w:t>
      </w:r>
      <w:proofErr w:type="spellEnd"/>
      <w:r w:rsidRPr="009D03A1">
        <w:rPr>
          <w:lang w:val="af-ZA" w:bidi="en-US"/>
        </w:rPr>
        <w:t xml:space="preserve"> </w:t>
      </w:r>
      <w:proofErr w:type="spellStart"/>
      <w:r w:rsidRPr="009D03A1">
        <w:rPr>
          <w:lang w:bidi="en-US"/>
        </w:rPr>
        <w:t>ըստ</w:t>
      </w:r>
      <w:proofErr w:type="spellEnd"/>
      <w:r w:rsidRPr="009D03A1">
        <w:rPr>
          <w:lang w:val="af-ZA" w:bidi="en-US"/>
        </w:rPr>
        <w:t xml:space="preserve"> </w:t>
      </w:r>
      <w:proofErr w:type="spellStart"/>
      <w:r w:rsidRPr="009D03A1">
        <w:rPr>
          <w:lang w:bidi="en-US"/>
        </w:rPr>
        <w:t>ամիսների</w:t>
      </w:r>
      <w:proofErr w:type="spellEnd"/>
      <w:r>
        <w:rPr>
          <w:lang w:val="af-ZA" w:bidi="en-US"/>
        </w:rPr>
        <w:t xml:space="preserve">. </w:t>
      </w:r>
      <w:proofErr w:type="spellStart"/>
      <w:r w:rsidRPr="009D03A1">
        <w:rPr>
          <w:lang w:bidi="en-US"/>
        </w:rPr>
        <w:t>պարզվել</w:t>
      </w:r>
      <w:proofErr w:type="spellEnd"/>
      <w:r w:rsidRPr="009D03A1">
        <w:rPr>
          <w:lang w:val="af-ZA" w:bidi="en-US"/>
        </w:rPr>
        <w:t xml:space="preserve"> </w:t>
      </w:r>
      <w:r w:rsidRPr="009D03A1">
        <w:rPr>
          <w:lang w:bidi="en-US"/>
        </w:rPr>
        <w:t>է</w:t>
      </w:r>
      <w:r w:rsidRPr="009D03A1">
        <w:rPr>
          <w:lang w:val="af-ZA" w:bidi="en-US"/>
        </w:rPr>
        <w:t xml:space="preserve">, </w:t>
      </w:r>
      <w:proofErr w:type="spellStart"/>
      <w:r w:rsidRPr="009D03A1">
        <w:rPr>
          <w:lang w:bidi="en-US"/>
        </w:rPr>
        <w:t>որ</w:t>
      </w:r>
      <w:proofErr w:type="spellEnd"/>
      <w:r w:rsidRPr="009D03A1">
        <w:rPr>
          <w:lang w:val="af-ZA" w:bidi="en-US"/>
        </w:rPr>
        <w:t xml:space="preserve"> 01.02.2024 </w:t>
      </w:r>
      <w:proofErr w:type="spellStart"/>
      <w:r w:rsidRPr="009D03A1">
        <w:rPr>
          <w:lang w:bidi="en-US"/>
        </w:rPr>
        <w:t>թվականի</w:t>
      </w:r>
      <w:proofErr w:type="spellEnd"/>
      <w:r w:rsidRPr="009D03A1">
        <w:rPr>
          <w:lang w:val="af-ZA" w:bidi="en-US"/>
        </w:rPr>
        <w:t xml:space="preserve"> </w:t>
      </w:r>
      <w:proofErr w:type="spellStart"/>
      <w:r w:rsidRPr="009D03A1">
        <w:rPr>
          <w:lang w:bidi="en-US"/>
        </w:rPr>
        <w:t>դրությամբ</w:t>
      </w:r>
      <w:proofErr w:type="spellEnd"/>
      <w:r w:rsidRPr="009D03A1">
        <w:rPr>
          <w:lang w:val="af-ZA" w:bidi="en-US"/>
        </w:rPr>
        <w:t xml:space="preserve"> </w:t>
      </w:r>
      <w:proofErr w:type="spellStart"/>
      <w:r w:rsidRPr="009D03A1">
        <w:rPr>
          <w:lang w:bidi="en-US"/>
        </w:rPr>
        <w:t>առկա</w:t>
      </w:r>
      <w:proofErr w:type="spellEnd"/>
      <w:r w:rsidRPr="009D03A1">
        <w:rPr>
          <w:lang w:val="af-ZA" w:bidi="en-US"/>
        </w:rPr>
        <w:t xml:space="preserve"> </w:t>
      </w:r>
      <w:proofErr w:type="spellStart"/>
      <w:r w:rsidRPr="009D03A1">
        <w:rPr>
          <w:lang w:bidi="en-US"/>
        </w:rPr>
        <w:t>մնացորդը</w:t>
      </w:r>
      <w:proofErr w:type="spellEnd"/>
      <w:r w:rsidRPr="009D03A1">
        <w:rPr>
          <w:lang w:val="af-ZA" w:bidi="en-US"/>
        </w:rPr>
        <w:t xml:space="preserve"> </w:t>
      </w:r>
      <w:proofErr w:type="spellStart"/>
      <w:r w:rsidRPr="009D03A1">
        <w:rPr>
          <w:lang w:bidi="en-US"/>
        </w:rPr>
        <w:t>կազմել</w:t>
      </w:r>
      <w:proofErr w:type="spellEnd"/>
      <w:r w:rsidRPr="009D03A1">
        <w:rPr>
          <w:lang w:val="af-ZA" w:bidi="en-US"/>
        </w:rPr>
        <w:t xml:space="preserve"> </w:t>
      </w:r>
      <w:r w:rsidRPr="009D03A1">
        <w:rPr>
          <w:lang w:bidi="en-US"/>
        </w:rPr>
        <w:t>է</w:t>
      </w:r>
      <w:r w:rsidRPr="009D03A1">
        <w:rPr>
          <w:lang w:val="af-ZA" w:bidi="en-US"/>
        </w:rPr>
        <w:t xml:space="preserve"> 7,080 </w:t>
      </w:r>
      <w:proofErr w:type="spellStart"/>
      <w:r w:rsidRPr="009D03A1">
        <w:rPr>
          <w:lang w:bidi="en-US"/>
        </w:rPr>
        <w:t>լիտր</w:t>
      </w:r>
      <w:proofErr w:type="spellEnd"/>
      <w:r w:rsidRPr="009D03A1">
        <w:rPr>
          <w:lang w:val="af-ZA" w:bidi="en-US"/>
        </w:rPr>
        <w:t xml:space="preserve">, </w:t>
      </w:r>
      <w:proofErr w:type="spellStart"/>
      <w:r w:rsidRPr="009D03A1">
        <w:rPr>
          <w:lang w:bidi="en-US"/>
        </w:rPr>
        <w:t>փետրվար</w:t>
      </w:r>
      <w:proofErr w:type="spellEnd"/>
      <w:r w:rsidRPr="009D03A1">
        <w:rPr>
          <w:lang w:val="af-ZA" w:bidi="en-US"/>
        </w:rPr>
        <w:t xml:space="preserve"> </w:t>
      </w:r>
      <w:proofErr w:type="spellStart"/>
      <w:r w:rsidRPr="009D03A1">
        <w:rPr>
          <w:lang w:bidi="en-US"/>
        </w:rPr>
        <w:t>ամսվա</w:t>
      </w:r>
      <w:proofErr w:type="spellEnd"/>
      <w:r w:rsidRPr="009D03A1">
        <w:rPr>
          <w:lang w:val="af-ZA" w:bidi="en-US"/>
        </w:rPr>
        <w:t xml:space="preserve"> </w:t>
      </w:r>
      <w:proofErr w:type="spellStart"/>
      <w:r w:rsidRPr="009D03A1">
        <w:rPr>
          <w:lang w:bidi="en-US"/>
        </w:rPr>
        <w:t>ընթացքում</w:t>
      </w:r>
      <w:proofErr w:type="spellEnd"/>
      <w:r w:rsidRPr="009D03A1">
        <w:rPr>
          <w:lang w:val="af-ZA" w:bidi="en-US"/>
        </w:rPr>
        <w:t xml:space="preserve"> </w:t>
      </w:r>
      <w:proofErr w:type="spellStart"/>
      <w:r w:rsidRPr="009D03A1">
        <w:rPr>
          <w:lang w:bidi="en-US"/>
        </w:rPr>
        <w:t>ռեգուլյար</w:t>
      </w:r>
      <w:proofErr w:type="spellEnd"/>
      <w:r w:rsidRPr="009D03A1">
        <w:rPr>
          <w:lang w:val="af-ZA" w:bidi="en-US"/>
        </w:rPr>
        <w:t xml:space="preserve"> </w:t>
      </w:r>
      <w:proofErr w:type="spellStart"/>
      <w:r w:rsidRPr="009D03A1">
        <w:rPr>
          <w:lang w:bidi="en-US"/>
        </w:rPr>
        <w:t>տեսակի</w:t>
      </w:r>
      <w:proofErr w:type="spellEnd"/>
      <w:r w:rsidRPr="009D03A1">
        <w:rPr>
          <w:lang w:val="af-ZA" w:bidi="en-US"/>
        </w:rPr>
        <w:t xml:space="preserve"> </w:t>
      </w:r>
      <w:proofErr w:type="spellStart"/>
      <w:r w:rsidRPr="009D03A1">
        <w:rPr>
          <w:lang w:bidi="en-US"/>
        </w:rPr>
        <w:t>բենզին</w:t>
      </w:r>
      <w:proofErr w:type="spellEnd"/>
      <w:r w:rsidRPr="00BD643A">
        <w:rPr>
          <w:lang w:val="af-ZA" w:bidi="en-US"/>
        </w:rPr>
        <w:t xml:space="preserve"> </w:t>
      </w:r>
      <w:proofErr w:type="spellStart"/>
      <w:r w:rsidRPr="004A0169">
        <w:rPr>
          <w:lang w:bidi="en-US"/>
        </w:rPr>
        <w:t>սահմանված</w:t>
      </w:r>
      <w:proofErr w:type="spellEnd"/>
      <w:r w:rsidRPr="004A0169">
        <w:rPr>
          <w:lang w:val="af-ZA" w:bidi="en-US"/>
        </w:rPr>
        <w:t xml:space="preserve"> </w:t>
      </w:r>
      <w:proofErr w:type="spellStart"/>
      <w:r w:rsidRPr="004A0169">
        <w:rPr>
          <w:lang w:bidi="en-US"/>
        </w:rPr>
        <w:t>կարգով</w:t>
      </w:r>
      <w:proofErr w:type="spellEnd"/>
      <w:r w:rsidRPr="004A0169">
        <w:rPr>
          <w:lang w:val="af-ZA" w:bidi="en-US"/>
        </w:rPr>
        <w:t xml:space="preserve"> </w:t>
      </w:r>
      <w:proofErr w:type="spellStart"/>
      <w:r w:rsidRPr="004A0169">
        <w:rPr>
          <w:lang w:bidi="en-US"/>
        </w:rPr>
        <w:t>չի</w:t>
      </w:r>
      <w:proofErr w:type="spellEnd"/>
      <w:r w:rsidRPr="004A0169">
        <w:rPr>
          <w:lang w:val="af-ZA" w:bidi="en-US"/>
        </w:rPr>
        <w:t xml:space="preserve"> </w:t>
      </w:r>
      <w:proofErr w:type="spellStart"/>
      <w:r w:rsidRPr="004A0169">
        <w:rPr>
          <w:lang w:bidi="en-US"/>
        </w:rPr>
        <w:t>մատակարարվել</w:t>
      </w:r>
      <w:proofErr w:type="spellEnd"/>
      <w:r w:rsidRPr="004A0169">
        <w:rPr>
          <w:lang w:val="af-ZA" w:bidi="en-US"/>
        </w:rPr>
        <w:t xml:space="preserve"> </w:t>
      </w:r>
      <w:r w:rsidRPr="004A0169">
        <w:rPr>
          <w:lang w:bidi="en-US"/>
        </w:rPr>
        <w:t>և</w:t>
      </w:r>
      <w:r w:rsidRPr="00BD643A">
        <w:rPr>
          <w:lang w:val="af-ZA" w:bidi="en-US"/>
        </w:rPr>
        <w:t xml:space="preserve"> </w:t>
      </w:r>
      <w:proofErr w:type="spellStart"/>
      <w:r w:rsidRPr="009D03A1">
        <w:rPr>
          <w:lang w:bidi="en-US"/>
        </w:rPr>
        <w:t>չի</w:t>
      </w:r>
      <w:proofErr w:type="spellEnd"/>
      <w:r w:rsidRPr="00BD643A">
        <w:rPr>
          <w:lang w:val="af-ZA" w:bidi="en-US"/>
        </w:rPr>
        <w:t xml:space="preserve"> </w:t>
      </w:r>
      <w:proofErr w:type="spellStart"/>
      <w:r w:rsidRPr="009D03A1">
        <w:rPr>
          <w:lang w:bidi="en-US"/>
        </w:rPr>
        <w:t>մուտքագրվել</w:t>
      </w:r>
      <w:proofErr w:type="spellEnd"/>
      <w:r w:rsidRPr="00BD643A">
        <w:rPr>
          <w:lang w:val="af-ZA" w:bidi="en-US"/>
        </w:rPr>
        <w:t xml:space="preserve">, </w:t>
      </w:r>
      <w:proofErr w:type="spellStart"/>
      <w:r w:rsidRPr="009D03A1">
        <w:rPr>
          <w:lang w:bidi="en-US"/>
        </w:rPr>
        <w:t>սակայն</w:t>
      </w:r>
      <w:proofErr w:type="spellEnd"/>
      <w:r w:rsidRPr="00BD643A">
        <w:rPr>
          <w:lang w:val="af-ZA" w:bidi="en-US"/>
        </w:rPr>
        <w:t xml:space="preserve"> </w:t>
      </w:r>
      <w:r w:rsidRPr="004A0169">
        <w:rPr>
          <w:lang w:bidi="en-US"/>
        </w:rPr>
        <w:t>ՆԳՆ</w:t>
      </w:r>
      <w:r w:rsidRPr="00BD643A">
        <w:rPr>
          <w:lang w:val="af-ZA" w:bidi="en-US"/>
        </w:rPr>
        <w:t xml:space="preserve"> </w:t>
      </w:r>
      <w:proofErr w:type="spellStart"/>
      <w:r w:rsidRPr="004A0169">
        <w:rPr>
          <w:lang w:bidi="en-US"/>
        </w:rPr>
        <w:t>ավտոտնտեսության</w:t>
      </w:r>
      <w:proofErr w:type="spellEnd"/>
      <w:r w:rsidRPr="002844F8">
        <w:rPr>
          <w:lang w:val="af-ZA" w:bidi="en-US"/>
        </w:rPr>
        <w:t xml:space="preserve"> </w:t>
      </w:r>
      <w:proofErr w:type="spellStart"/>
      <w:r>
        <w:rPr>
          <w:lang w:bidi="en-US"/>
        </w:rPr>
        <w:t>տվյալ</w:t>
      </w:r>
      <w:proofErr w:type="spellEnd"/>
      <w:r w:rsidRPr="002844F8">
        <w:rPr>
          <w:lang w:val="af-ZA" w:bidi="en-US"/>
        </w:rPr>
        <w:t xml:space="preserve"> </w:t>
      </w:r>
      <w:proofErr w:type="spellStart"/>
      <w:r>
        <w:rPr>
          <w:lang w:bidi="en-US"/>
        </w:rPr>
        <w:t>ամսվա</w:t>
      </w:r>
      <w:proofErr w:type="spellEnd"/>
      <w:r w:rsidRPr="009D03A1">
        <w:rPr>
          <w:lang w:val="af-ZA" w:bidi="en-US"/>
        </w:rPr>
        <w:t xml:space="preserve"> </w:t>
      </w:r>
      <w:proofErr w:type="spellStart"/>
      <w:r w:rsidRPr="009D03A1">
        <w:rPr>
          <w:lang w:bidi="en-US"/>
        </w:rPr>
        <w:t>հաշվետվության</w:t>
      </w:r>
      <w:proofErr w:type="spellEnd"/>
      <w:r w:rsidRPr="009D03A1">
        <w:rPr>
          <w:lang w:val="af-ZA" w:bidi="en-US"/>
        </w:rPr>
        <w:t xml:space="preserve"> </w:t>
      </w:r>
      <w:r>
        <w:rPr>
          <w:lang w:val="af-ZA" w:bidi="en-US"/>
        </w:rPr>
        <w:t xml:space="preserve">համաձայն ավտոտրանսպորտային միջոցների շահագործման նպատակով փաստացի </w:t>
      </w:r>
      <w:proofErr w:type="spellStart"/>
      <w:r w:rsidRPr="009D03A1">
        <w:rPr>
          <w:lang w:bidi="en-US"/>
        </w:rPr>
        <w:t>ելքագրվել</w:t>
      </w:r>
      <w:proofErr w:type="spellEnd"/>
      <w:r w:rsidRPr="009D03A1">
        <w:rPr>
          <w:lang w:val="af-ZA" w:bidi="en-US"/>
        </w:rPr>
        <w:t xml:space="preserve"> </w:t>
      </w:r>
      <w:r>
        <w:rPr>
          <w:lang w:val="af-ZA" w:bidi="en-US"/>
        </w:rPr>
        <w:t xml:space="preserve">և </w:t>
      </w:r>
      <w:proofErr w:type="spellStart"/>
      <w:r>
        <w:rPr>
          <w:lang w:bidi="en-US"/>
        </w:rPr>
        <w:t>ծախսագրվել</w:t>
      </w:r>
      <w:proofErr w:type="spellEnd"/>
      <w:r w:rsidRPr="0030610F">
        <w:rPr>
          <w:lang w:val="af-ZA" w:bidi="en-US"/>
        </w:rPr>
        <w:t xml:space="preserve"> </w:t>
      </w:r>
      <w:r w:rsidRPr="009D03A1">
        <w:rPr>
          <w:lang w:bidi="en-US"/>
        </w:rPr>
        <w:t>է</w:t>
      </w:r>
      <w:r w:rsidRPr="009D03A1">
        <w:rPr>
          <w:lang w:val="af-ZA" w:bidi="en-US"/>
        </w:rPr>
        <w:t xml:space="preserve"> 534,030 </w:t>
      </w:r>
      <w:proofErr w:type="spellStart"/>
      <w:r w:rsidRPr="009D03A1">
        <w:rPr>
          <w:lang w:bidi="en-US"/>
        </w:rPr>
        <w:t>լիտր</w:t>
      </w:r>
      <w:proofErr w:type="spellEnd"/>
      <w:r w:rsidRPr="009D03A1">
        <w:rPr>
          <w:lang w:val="af-ZA" w:bidi="en-US"/>
        </w:rPr>
        <w:t xml:space="preserve"> </w:t>
      </w:r>
      <w:proofErr w:type="spellStart"/>
      <w:r w:rsidRPr="009D03A1">
        <w:rPr>
          <w:lang w:bidi="en-US"/>
        </w:rPr>
        <w:t>բենզին</w:t>
      </w:r>
      <w:proofErr w:type="spellEnd"/>
      <w:r>
        <w:rPr>
          <w:lang w:val="af-ZA" w:bidi="en-US"/>
        </w:rPr>
        <w:t xml:space="preserve">, որը 526,950 լիտրով գերազանցում է ամսվա սկզբին առկա քանակը: Հարկ է նշել, որ ՆԳՆ </w:t>
      </w:r>
      <w:proofErr w:type="spellStart"/>
      <w:r>
        <w:t>տնտեսական</w:t>
      </w:r>
      <w:proofErr w:type="spellEnd"/>
      <w:r w:rsidRPr="00DE3CDC">
        <w:rPr>
          <w:lang w:val="af-ZA"/>
        </w:rPr>
        <w:t xml:space="preserve"> </w:t>
      </w:r>
      <w:proofErr w:type="spellStart"/>
      <w:r>
        <w:t>վարչության</w:t>
      </w:r>
      <w:proofErr w:type="spellEnd"/>
      <w:r w:rsidRPr="00DE3CDC">
        <w:rPr>
          <w:lang w:val="af-ZA"/>
        </w:rPr>
        <w:t xml:space="preserve"> </w:t>
      </w:r>
      <w:proofErr w:type="spellStart"/>
      <w:r>
        <w:t>վառելիքաքսայուղերի</w:t>
      </w:r>
      <w:proofErr w:type="spellEnd"/>
      <w:r w:rsidRPr="00DE3CDC">
        <w:rPr>
          <w:lang w:val="af-ZA"/>
        </w:rPr>
        <w:t xml:space="preserve"> </w:t>
      </w:r>
      <w:proofErr w:type="spellStart"/>
      <w:r>
        <w:t>ծախսի</w:t>
      </w:r>
      <w:proofErr w:type="spellEnd"/>
      <w:r w:rsidRPr="00DE3CDC">
        <w:rPr>
          <w:lang w:val="af-ZA"/>
        </w:rPr>
        <w:t xml:space="preserve"> </w:t>
      </w:r>
      <w:proofErr w:type="spellStart"/>
      <w:r>
        <w:t>փետրվար</w:t>
      </w:r>
      <w:proofErr w:type="spellEnd"/>
      <w:r w:rsidRPr="00DE3CDC">
        <w:rPr>
          <w:lang w:val="af-ZA"/>
        </w:rPr>
        <w:t xml:space="preserve"> </w:t>
      </w:r>
      <w:r>
        <w:rPr>
          <w:lang w:val="af-ZA"/>
        </w:rPr>
        <w:t xml:space="preserve">ամսվա հաշվետվությամբ բենզինի ծախսը ցույց է տրված 0 լիտր: </w:t>
      </w:r>
      <w:proofErr w:type="spellStart"/>
      <w:r>
        <w:t>Նշված</w:t>
      </w:r>
      <w:proofErr w:type="spellEnd"/>
      <w:r w:rsidRPr="00A30599">
        <w:rPr>
          <w:lang w:val="af-ZA"/>
        </w:rPr>
        <w:t xml:space="preserve"> </w:t>
      </w:r>
      <w:proofErr w:type="spellStart"/>
      <w:r>
        <w:t>հարցի</w:t>
      </w:r>
      <w:proofErr w:type="spellEnd"/>
      <w:r w:rsidRPr="00A30599">
        <w:rPr>
          <w:lang w:val="af-ZA"/>
        </w:rPr>
        <w:t xml:space="preserve"> </w:t>
      </w:r>
      <w:proofErr w:type="spellStart"/>
      <w:r>
        <w:t>վերաբերյալ</w:t>
      </w:r>
      <w:proofErr w:type="spellEnd"/>
      <w:r w:rsidRPr="00A30599">
        <w:rPr>
          <w:lang w:val="af-ZA"/>
        </w:rPr>
        <w:t xml:space="preserve"> </w:t>
      </w:r>
      <w:proofErr w:type="spellStart"/>
      <w:r>
        <w:t>հաշվեքննությանը</w:t>
      </w:r>
      <w:proofErr w:type="spellEnd"/>
      <w:r w:rsidRPr="006804E4">
        <w:rPr>
          <w:lang w:val="af-ZA"/>
        </w:rPr>
        <w:t xml:space="preserve"> </w:t>
      </w:r>
      <w:proofErr w:type="spellStart"/>
      <w:r>
        <w:t>տրված</w:t>
      </w:r>
      <w:proofErr w:type="spellEnd"/>
      <w:r w:rsidRPr="004A0169">
        <w:rPr>
          <w:lang w:val="af-ZA"/>
        </w:rPr>
        <w:t xml:space="preserve"> </w:t>
      </w:r>
      <w:r w:rsidRPr="00A30599">
        <w:rPr>
          <w:lang w:val="af-ZA"/>
        </w:rPr>
        <w:t xml:space="preserve"> </w:t>
      </w:r>
      <w:r>
        <w:rPr>
          <w:lang w:val="af-ZA"/>
        </w:rPr>
        <w:t>09.05.2024 թվականի պարզաբանման և 16.01.2024 թվականի ստացականի համաձայն</w:t>
      </w:r>
      <w:r w:rsidRPr="002E61D2">
        <w:rPr>
          <w:lang w:val="af-ZA"/>
        </w:rPr>
        <w:t>,</w:t>
      </w:r>
      <w:r w:rsidRPr="00A30599">
        <w:rPr>
          <w:lang w:val="af-ZA"/>
        </w:rPr>
        <w:t xml:space="preserve"> </w:t>
      </w:r>
      <w:proofErr w:type="spellStart"/>
      <w:r>
        <w:t>ելքագրված</w:t>
      </w:r>
      <w:proofErr w:type="spellEnd"/>
      <w:r w:rsidRPr="00A30599">
        <w:rPr>
          <w:lang w:val="af-ZA"/>
        </w:rPr>
        <w:t xml:space="preserve"> 534,030 </w:t>
      </w:r>
      <w:proofErr w:type="spellStart"/>
      <w:r>
        <w:t>լիտր</w:t>
      </w:r>
      <w:proofErr w:type="spellEnd"/>
      <w:r w:rsidRPr="00A30599">
        <w:rPr>
          <w:lang w:val="af-ZA"/>
        </w:rPr>
        <w:t xml:space="preserve"> </w:t>
      </w:r>
      <w:proofErr w:type="spellStart"/>
      <w:r>
        <w:t>բենզինից</w:t>
      </w:r>
      <w:proofErr w:type="spellEnd"/>
      <w:r w:rsidRPr="00A30599">
        <w:rPr>
          <w:lang w:val="af-ZA"/>
        </w:rPr>
        <w:t xml:space="preserve"> 170,000 </w:t>
      </w:r>
      <w:proofErr w:type="spellStart"/>
      <w:r>
        <w:t>լիտրը</w:t>
      </w:r>
      <w:proofErr w:type="spellEnd"/>
      <w:r w:rsidRPr="00A30599">
        <w:rPr>
          <w:lang w:val="af-ZA"/>
        </w:rPr>
        <w:t xml:space="preserve"> </w:t>
      </w:r>
      <w:proofErr w:type="spellStart"/>
      <w:r>
        <w:t>ստացվել</w:t>
      </w:r>
      <w:proofErr w:type="spellEnd"/>
      <w:r w:rsidRPr="00A30599">
        <w:rPr>
          <w:lang w:val="af-ZA"/>
        </w:rPr>
        <w:t xml:space="preserve"> </w:t>
      </w:r>
      <w:r>
        <w:t>է</w:t>
      </w:r>
      <w:r w:rsidRPr="00A30599">
        <w:rPr>
          <w:lang w:val="af-ZA"/>
        </w:rPr>
        <w:t xml:space="preserve"> </w:t>
      </w:r>
      <w:r>
        <w:t>ՆԳՆ</w:t>
      </w:r>
      <w:r w:rsidRPr="00A30599">
        <w:rPr>
          <w:lang w:val="af-ZA"/>
        </w:rPr>
        <w:t xml:space="preserve"> </w:t>
      </w:r>
      <w:proofErr w:type="spellStart"/>
      <w:r>
        <w:t>փրկարար</w:t>
      </w:r>
      <w:proofErr w:type="spellEnd"/>
      <w:r w:rsidRPr="00A30599">
        <w:rPr>
          <w:lang w:val="af-ZA"/>
        </w:rPr>
        <w:t xml:space="preserve"> </w:t>
      </w:r>
      <w:proofErr w:type="spellStart"/>
      <w:r>
        <w:t>ծառայությ</w:t>
      </w:r>
      <w:proofErr w:type="spellEnd"/>
      <w:r>
        <w:rPr>
          <w:lang w:val="hy-AM"/>
        </w:rPr>
        <w:t>ու</w:t>
      </w:r>
      <w:proofErr w:type="spellStart"/>
      <w:r>
        <w:t>նից</w:t>
      </w:r>
      <w:proofErr w:type="spellEnd"/>
      <w:r w:rsidRPr="00A30599">
        <w:rPr>
          <w:lang w:val="af-ZA"/>
        </w:rPr>
        <w:t xml:space="preserve">, </w:t>
      </w:r>
      <w:proofErr w:type="spellStart"/>
      <w:r>
        <w:t>որի</w:t>
      </w:r>
      <w:proofErr w:type="spellEnd"/>
      <w:r w:rsidRPr="00A30599">
        <w:rPr>
          <w:lang w:val="af-ZA"/>
        </w:rPr>
        <w:t xml:space="preserve"> </w:t>
      </w:r>
      <w:proofErr w:type="spellStart"/>
      <w:r>
        <w:t>համար</w:t>
      </w:r>
      <w:proofErr w:type="spellEnd"/>
      <w:r w:rsidRPr="00E47250">
        <w:rPr>
          <w:lang w:val="af-ZA"/>
        </w:rPr>
        <w:t xml:space="preserve"> </w:t>
      </w:r>
      <w:r>
        <w:rPr>
          <w:lang w:val="af-ZA"/>
        </w:rPr>
        <w:t xml:space="preserve">ինչպես Փրկարար ծառայությունում, այնպես էլ Ոստիկանությունում </w:t>
      </w:r>
      <w:proofErr w:type="spellStart"/>
      <w:r>
        <w:t>հաշվապահական</w:t>
      </w:r>
      <w:proofErr w:type="spellEnd"/>
      <w:r w:rsidRPr="00A30599">
        <w:rPr>
          <w:lang w:val="af-ZA"/>
        </w:rPr>
        <w:t xml:space="preserve"> </w:t>
      </w:r>
      <w:proofErr w:type="spellStart"/>
      <w:r>
        <w:t>ձևակերպումներ</w:t>
      </w:r>
      <w:proofErr w:type="spellEnd"/>
      <w:r w:rsidRPr="00A30599">
        <w:rPr>
          <w:lang w:val="af-ZA"/>
        </w:rPr>
        <w:t xml:space="preserve"> </w:t>
      </w:r>
      <w:proofErr w:type="spellStart"/>
      <w:r>
        <w:t>չեն</w:t>
      </w:r>
      <w:proofErr w:type="spellEnd"/>
      <w:r w:rsidRPr="00A30599">
        <w:rPr>
          <w:lang w:val="af-ZA"/>
        </w:rPr>
        <w:t xml:space="preserve"> </w:t>
      </w:r>
      <w:proofErr w:type="spellStart"/>
      <w:r>
        <w:t>տրվել</w:t>
      </w:r>
      <w:proofErr w:type="spellEnd"/>
      <w:r w:rsidRPr="00A30599">
        <w:rPr>
          <w:lang w:val="af-ZA"/>
        </w:rPr>
        <w:t xml:space="preserve">: </w:t>
      </w:r>
    </w:p>
    <w:p w14:paraId="714BE8EC" w14:textId="0AC16DF1" w:rsidR="0009599D" w:rsidRDefault="0009599D" w:rsidP="0009599D">
      <w:pPr>
        <w:ind w:firstLine="720"/>
        <w:rPr>
          <w:lang w:val="af-ZA"/>
        </w:rPr>
      </w:pPr>
      <w:proofErr w:type="spellStart"/>
      <w:r w:rsidRPr="00085263">
        <w:rPr>
          <w:lang w:bidi="en-US"/>
        </w:rPr>
        <w:t>Համանմանորեն</w:t>
      </w:r>
      <w:proofErr w:type="spellEnd"/>
      <w:r w:rsidRPr="00085263">
        <w:rPr>
          <w:lang w:val="af-ZA" w:bidi="en-US"/>
        </w:rPr>
        <w:t xml:space="preserve">, </w:t>
      </w:r>
      <w:proofErr w:type="spellStart"/>
      <w:r w:rsidRPr="00085263">
        <w:rPr>
          <w:lang w:bidi="en-US"/>
        </w:rPr>
        <w:t>պրեմիում</w:t>
      </w:r>
      <w:proofErr w:type="spellEnd"/>
      <w:r w:rsidRPr="00085263">
        <w:rPr>
          <w:lang w:val="af-ZA" w:bidi="en-US"/>
        </w:rPr>
        <w:t xml:space="preserve"> </w:t>
      </w:r>
      <w:proofErr w:type="spellStart"/>
      <w:r w:rsidRPr="00085263">
        <w:rPr>
          <w:lang w:bidi="en-US"/>
        </w:rPr>
        <w:t>տեսակի</w:t>
      </w:r>
      <w:proofErr w:type="spellEnd"/>
      <w:r w:rsidRPr="00085263">
        <w:rPr>
          <w:lang w:val="af-ZA" w:bidi="en-US"/>
        </w:rPr>
        <w:t xml:space="preserve"> </w:t>
      </w:r>
      <w:proofErr w:type="spellStart"/>
      <w:r w:rsidRPr="00085263">
        <w:rPr>
          <w:lang w:bidi="en-US"/>
        </w:rPr>
        <w:t>բենզինի</w:t>
      </w:r>
      <w:proofErr w:type="spellEnd"/>
      <w:r w:rsidRPr="00085263">
        <w:rPr>
          <w:lang w:val="af-ZA" w:bidi="en-US"/>
        </w:rPr>
        <w:t xml:space="preserve"> </w:t>
      </w:r>
      <w:proofErr w:type="spellStart"/>
      <w:r w:rsidRPr="00085263">
        <w:rPr>
          <w:lang w:bidi="en-US"/>
        </w:rPr>
        <w:t>ձեռքբերման</w:t>
      </w:r>
      <w:proofErr w:type="spellEnd"/>
      <w:r w:rsidRPr="00085263">
        <w:rPr>
          <w:lang w:val="af-ZA" w:bidi="en-US"/>
        </w:rPr>
        <w:t xml:space="preserve"> </w:t>
      </w:r>
      <w:proofErr w:type="spellStart"/>
      <w:r w:rsidRPr="00085263">
        <w:rPr>
          <w:lang w:bidi="en-US"/>
        </w:rPr>
        <w:t>համար</w:t>
      </w:r>
      <w:proofErr w:type="spellEnd"/>
      <w:r w:rsidRPr="001F69D7" w:rsidDel="00AB29E2">
        <w:rPr>
          <w:lang w:val="af-ZA" w:bidi="en-US"/>
        </w:rPr>
        <w:t xml:space="preserve"> </w:t>
      </w:r>
      <w:r w:rsidRPr="001F69D7">
        <w:rPr>
          <w:lang w:val="af-ZA" w:bidi="en-US"/>
        </w:rPr>
        <w:t xml:space="preserve">2023 </w:t>
      </w:r>
      <w:proofErr w:type="spellStart"/>
      <w:r w:rsidRPr="00702D72">
        <w:rPr>
          <w:lang w:bidi="en-US"/>
        </w:rPr>
        <w:t>թվականի</w:t>
      </w:r>
      <w:proofErr w:type="spellEnd"/>
      <w:r w:rsidRPr="001F69D7">
        <w:rPr>
          <w:lang w:val="af-ZA" w:bidi="en-US"/>
        </w:rPr>
        <w:t xml:space="preserve"> </w:t>
      </w:r>
      <w:proofErr w:type="spellStart"/>
      <w:r w:rsidRPr="00702D72">
        <w:rPr>
          <w:lang w:bidi="en-US"/>
        </w:rPr>
        <w:t>դեկտեմբեր</w:t>
      </w:r>
      <w:proofErr w:type="spellEnd"/>
      <w:r w:rsidRPr="001F69D7">
        <w:rPr>
          <w:lang w:val="af-ZA" w:bidi="en-US"/>
        </w:rPr>
        <w:t xml:space="preserve"> </w:t>
      </w:r>
      <w:proofErr w:type="spellStart"/>
      <w:r w:rsidRPr="00702D72">
        <w:rPr>
          <w:lang w:bidi="en-US"/>
        </w:rPr>
        <w:t>ամսին</w:t>
      </w:r>
      <w:proofErr w:type="spellEnd"/>
      <w:r w:rsidRPr="001F69D7">
        <w:rPr>
          <w:lang w:val="af-ZA" w:bidi="en-US"/>
        </w:rPr>
        <w:t xml:space="preserve"> </w:t>
      </w:r>
      <w:proofErr w:type="spellStart"/>
      <w:r w:rsidRPr="00702D72">
        <w:rPr>
          <w:lang w:bidi="en-US"/>
        </w:rPr>
        <w:t>հայտարարված</w:t>
      </w:r>
      <w:proofErr w:type="spellEnd"/>
      <w:r w:rsidRPr="001F69D7">
        <w:rPr>
          <w:lang w:val="af-ZA" w:bidi="en-US"/>
        </w:rPr>
        <w:t xml:space="preserve"> </w:t>
      </w:r>
      <w:proofErr w:type="spellStart"/>
      <w:r w:rsidRPr="00702D72">
        <w:rPr>
          <w:lang w:bidi="en-US"/>
        </w:rPr>
        <w:t>մրցույթը</w:t>
      </w:r>
      <w:proofErr w:type="spellEnd"/>
      <w:r w:rsidRPr="001F69D7">
        <w:rPr>
          <w:lang w:val="af-ZA" w:bidi="en-US"/>
        </w:rPr>
        <w:t xml:space="preserve"> </w:t>
      </w:r>
      <w:proofErr w:type="spellStart"/>
      <w:r w:rsidRPr="00702D72">
        <w:rPr>
          <w:lang w:bidi="en-US"/>
        </w:rPr>
        <w:t>չի</w:t>
      </w:r>
      <w:proofErr w:type="spellEnd"/>
      <w:r w:rsidRPr="001F69D7">
        <w:rPr>
          <w:lang w:val="af-ZA" w:bidi="en-US"/>
        </w:rPr>
        <w:t xml:space="preserve"> </w:t>
      </w:r>
      <w:proofErr w:type="spellStart"/>
      <w:r w:rsidRPr="00702D72">
        <w:rPr>
          <w:lang w:bidi="en-US"/>
        </w:rPr>
        <w:t>կայացել</w:t>
      </w:r>
      <w:proofErr w:type="spellEnd"/>
      <w:r w:rsidRPr="00702D72">
        <w:rPr>
          <w:lang w:bidi="en-US"/>
        </w:rPr>
        <w:t>՝</w:t>
      </w:r>
      <w:r w:rsidRPr="001F69D7">
        <w:rPr>
          <w:lang w:val="af-ZA" w:bidi="en-US"/>
        </w:rPr>
        <w:t xml:space="preserve"> </w:t>
      </w:r>
      <w:proofErr w:type="spellStart"/>
      <w:r w:rsidRPr="00702D72">
        <w:rPr>
          <w:lang w:bidi="en-US"/>
        </w:rPr>
        <w:t>մասնակիցներ</w:t>
      </w:r>
      <w:proofErr w:type="spellEnd"/>
      <w:r w:rsidRPr="001F69D7">
        <w:rPr>
          <w:lang w:val="af-ZA" w:bidi="en-US"/>
        </w:rPr>
        <w:t xml:space="preserve"> </w:t>
      </w:r>
      <w:proofErr w:type="spellStart"/>
      <w:r w:rsidRPr="00702D72">
        <w:rPr>
          <w:lang w:bidi="en-US"/>
        </w:rPr>
        <w:t>չներկայանալու</w:t>
      </w:r>
      <w:proofErr w:type="spellEnd"/>
      <w:r w:rsidRPr="00702D72">
        <w:rPr>
          <w:lang w:val="af-ZA" w:bidi="en-US"/>
        </w:rPr>
        <w:t xml:space="preserve"> </w:t>
      </w:r>
      <w:proofErr w:type="spellStart"/>
      <w:r w:rsidRPr="00702D72">
        <w:rPr>
          <w:lang w:bidi="en-US"/>
        </w:rPr>
        <w:t>պատճառով</w:t>
      </w:r>
      <w:proofErr w:type="spellEnd"/>
      <w:r w:rsidRPr="00702D72">
        <w:rPr>
          <w:lang w:val="af-ZA" w:bidi="en-US"/>
        </w:rPr>
        <w:t xml:space="preserve">, </w:t>
      </w:r>
      <w:proofErr w:type="spellStart"/>
      <w:r w:rsidRPr="00702D72">
        <w:rPr>
          <w:lang w:bidi="en-US"/>
        </w:rPr>
        <w:t>այնուհետև</w:t>
      </w:r>
      <w:proofErr w:type="spellEnd"/>
      <w:r w:rsidRPr="00702D72">
        <w:rPr>
          <w:lang w:val="af-ZA" w:bidi="en-US"/>
        </w:rPr>
        <w:t xml:space="preserve"> </w:t>
      </w:r>
      <w:proofErr w:type="spellStart"/>
      <w:r w:rsidRPr="00702D72">
        <w:rPr>
          <w:lang w:bidi="en-US"/>
        </w:rPr>
        <w:t>հայտարարվել</w:t>
      </w:r>
      <w:proofErr w:type="spellEnd"/>
      <w:r w:rsidRPr="00702D72">
        <w:rPr>
          <w:lang w:val="af-ZA" w:bidi="en-US"/>
        </w:rPr>
        <w:t xml:space="preserve"> </w:t>
      </w:r>
      <w:r w:rsidRPr="00702D72">
        <w:rPr>
          <w:lang w:bidi="en-US"/>
        </w:rPr>
        <w:t>է</w:t>
      </w:r>
      <w:r w:rsidRPr="00702D72">
        <w:rPr>
          <w:lang w:val="af-ZA" w:bidi="en-US"/>
        </w:rPr>
        <w:t xml:space="preserve"> </w:t>
      </w:r>
      <w:proofErr w:type="spellStart"/>
      <w:r w:rsidRPr="00702D72">
        <w:rPr>
          <w:lang w:bidi="en-US"/>
        </w:rPr>
        <w:t>նոր</w:t>
      </w:r>
      <w:proofErr w:type="spellEnd"/>
      <w:r w:rsidRPr="00702D72">
        <w:rPr>
          <w:lang w:val="af-ZA" w:bidi="en-US"/>
        </w:rPr>
        <w:t xml:space="preserve"> </w:t>
      </w:r>
      <w:proofErr w:type="spellStart"/>
      <w:r w:rsidRPr="00702D72">
        <w:rPr>
          <w:lang w:bidi="en-US"/>
        </w:rPr>
        <w:t>գնման</w:t>
      </w:r>
      <w:proofErr w:type="spellEnd"/>
      <w:r w:rsidRPr="00702D72">
        <w:rPr>
          <w:lang w:val="af-ZA" w:bidi="en-US"/>
        </w:rPr>
        <w:t xml:space="preserve"> </w:t>
      </w:r>
      <w:proofErr w:type="spellStart"/>
      <w:r w:rsidRPr="00702D72">
        <w:rPr>
          <w:lang w:bidi="en-US"/>
        </w:rPr>
        <w:t>ընթացակարգ</w:t>
      </w:r>
      <w:proofErr w:type="spellEnd"/>
      <w:r w:rsidRPr="00702D72">
        <w:rPr>
          <w:lang w:val="af-ZA" w:bidi="en-US"/>
        </w:rPr>
        <w:t xml:space="preserve">: </w:t>
      </w:r>
      <w:r w:rsidRPr="00702D72">
        <w:rPr>
          <w:lang w:val="af-ZA"/>
        </w:rPr>
        <w:t>Նշված ընթացակարգի հրավերով  գնման գինը  սահմանվել  է՝ 756,000.00</w:t>
      </w:r>
      <w:r w:rsidRPr="00702D72">
        <w:rPr>
          <w:bCs/>
          <w:iCs/>
          <w:sz w:val="14"/>
          <w:szCs w:val="14"/>
          <w:lang w:val="af-ZA"/>
        </w:rPr>
        <w:t xml:space="preserve"> </w:t>
      </w:r>
      <w:r w:rsidRPr="00702D72">
        <w:rPr>
          <w:lang w:val="af-ZA"/>
        </w:rPr>
        <w:t>հազ.դրամ՝ 1,400,000 լիտր քանակի համար /</w:t>
      </w:r>
      <w:proofErr w:type="spellStart"/>
      <w:r w:rsidRPr="00702D72">
        <w:t>մեկ</w:t>
      </w:r>
      <w:proofErr w:type="spellEnd"/>
      <w:r w:rsidRPr="00702D72">
        <w:rPr>
          <w:lang w:val="af-ZA"/>
        </w:rPr>
        <w:t xml:space="preserve"> </w:t>
      </w:r>
      <w:proofErr w:type="spellStart"/>
      <w:r w:rsidRPr="00702D72">
        <w:t>լիտրը</w:t>
      </w:r>
      <w:proofErr w:type="spellEnd"/>
      <w:r w:rsidRPr="00702D72">
        <w:rPr>
          <w:lang w:val="af-ZA"/>
        </w:rPr>
        <w:t xml:space="preserve"> 540 </w:t>
      </w:r>
      <w:proofErr w:type="spellStart"/>
      <w:r w:rsidRPr="00702D72">
        <w:t>դրամ</w:t>
      </w:r>
      <w:proofErr w:type="spellEnd"/>
      <w:r w:rsidRPr="00702D72">
        <w:rPr>
          <w:lang w:val="af-ZA"/>
        </w:rPr>
        <w:t xml:space="preserve">/: Հաղթող մասնակցի՝ ՍԻ ՓԻ ԷՍ </w:t>
      </w:r>
      <w:r w:rsidRPr="00702D72">
        <w:rPr>
          <w:lang w:val="af-ZA"/>
        </w:rPr>
        <w:lastRenderedPageBreak/>
        <w:t xml:space="preserve">ԷՆԵՐՋԻ ԳՐՈՒՊ ՍՊԸ-ի հետ 2024 թվականի փետրվարի 19-ին կնքվել է թիվ ՀՀ ՆԳՆ Ո ԷԱՃԱՊՁԲ-ՏՄ-2024/Ա-14 պայմանագիրը՝ </w:t>
      </w:r>
      <w:r w:rsidR="001A154D" w:rsidRPr="00702D72">
        <w:rPr>
          <w:lang w:val="af-ZA"/>
        </w:rPr>
        <w:t>685,999.99 հազ.դրամ</w:t>
      </w:r>
      <w:r w:rsidR="001A154D">
        <w:rPr>
          <w:lang w:val="af-ZA"/>
        </w:rPr>
        <w:t xml:space="preserve"> </w:t>
      </w:r>
      <w:r w:rsidRPr="00702D72">
        <w:rPr>
          <w:lang w:val="af-ZA"/>
        </w:rPr>
        <w:t>գումարով /</w:t>
      </w:r>
      <w:proofErr w:type="spellStart"/>
      <w:r w:rsidRPr="00702D72">
        <w:t>մեկ</w:t>
      </w:r>
      <w:proofErr w:type="spellEnd"/>
      <w:r w:rsidRPr="00702D72">
        <w:rPr>
          <w:lang w:val="af-ZA"/>
        </w:rPr>
        <w:t xml:space="preserve"> </w:t>
      </w:r>
      <w:proofErr w:type="spellStart"/>
      <w:r w:rsidRPr="00702D72">
        <w:t>լիտրը</w:t>
      </w:r>
      <w:proofErr w:type="spellEnd"/>
      <w:r w:rsidRPr="00702D72">
        <w:rPr>
          <w:lang w:val="af-ZA"/>
        </w:rPr>
        <w:t xml:space="preserve"> 490 </w:t>
      </w:r>
      <w:proofErr w:type="spellStart"/>
      <w:r w:rsidRPr="00702D72">
        <w:t>դրամ</w:t>
      </w:r>
      <w:proofErr w:type="spellEnd"/>
      <w:r w:rsidRPr="00702D72">
        <w:rPr>
          <w:lang w:val="af-ZA"/>
        </w:rPr>
        <w:t>/: 2024 թվականի մարտի 1-ին</w:t>
      </w:r>
      <w:r>
        <w:rPr>
          <w:lang w:val="af-ZA"/>
        </w:rPr>
        <w:t xml:space="preserve"> </w:t>
      </w:r>
      <w:r w:rsidRPr="00702D72">
        <w:rPr>
          <w:lang w:val="af-ZA"/>
        </w:rPr>
        <w:t xml:space="preserve"> կնքվել է 560,573.54 հազ. դրամ</w:t>
      </w:r>
      <w:r>
        <w:rPr>
          <w:lang w:val="af-ZA"/>
        </w:rPr>
        <w:t>ի</w:t>
      </w:r>
      <w:r w:rsidRPr="00702D72">
        <w:rPr>
          <w:lang w:val="af-ZA"/>
        </w:rPr>
        <w:t xml:space="preserve"> </w:t>
      </w:r>
      <w:r>
        <w:rPr>
          <w:lang w:val="af-ZA"/>
        </w:rPr>
        <w:t xml:space="preserve">համաձայնագիր: </w:t>
      </w:r>
    </w:p>
    <w:p w14:paraId="0833A963" w14:textId="77777777" w:rsidR="0009599D" w:rsidRPr="00EF46A3" w:rsidRDefault="0009599D" w:rsidP="0009599D">
      <w:pPr>
        <w:ind w:firstLine="720"/>
        <w:rPr>
          <w:lang w:val="af-ZA"/>
        </w:rPr>
      </w:pPr>
      <w:r w:rsidRPr="00EF46A3">
        <w:rPr>
          <w:lang w:val="af-ZA"/>
        </w:rPr>
        <w:t xml:space="preserve">Հաշվեքննությամբ պարզվել է,  որ պրեմիում տեսակի բենզինի մնացորդը 01.01.2024 թվականի դրությամբ կազմել է </w:t>
      </w:r>
      <w:r w:rsidRPr="00702D72">
        <w:rPr>
          <w:lang w:val="af-ZA"/>
        </w:rPr>
        <w:t xml:space="preserve">159,165 </w:t>
      </w:r>
      <w:r w:rsidRPr="00EF46A3">
        <w:rPr>
          <w:lang w:val="af-ZA"/>
        </w:rPr>
        <w:t xml:space="preserve">լիտր, 2024 թվականի առաջին  երեք ամիսների ընթացքում  մուտքագրվել է </w:t>
      </w:r>
      <w:r w:rsidRPr="00702D72">
        <w:rPr>
          <w:lang w:val="af-ZA"/>
        </w:rPr>
        <w:t xml:space="preserve">350,000 </w:t>
      </w:r>
      <w:r w:rsidRPr="00EF46A3">
        <w:rPr>
          <w:lang w:val="af-ZA"/>
        </w:rPr>
        <w:t xml:space="preserve">լիտր բենզին, ելքագրվել՝ </w:t>
      </w:r>
      <w:r w:rsidRPr="00702D72">
        <w:rPr>
          <w:lang w:val="af-ZA"/>
        </w:rPr>
        <w:t xml:space="preserve">442,925 </w:t>
      </w:r>
      <w:r w:rsidRPr="00EF46A3">
        <w:rPr>
          <w:lang w:val="af-ZA"/>
        </w:rPr>
        <w:t xml:space="preserve">լիտր, այդ թվում հունվար ամսին </w:t>
      </w:r>
      <w:r w:rsidRPr="00702D72">
        <w:rPr>
          <w:lang w:val="af-ZA"/>
        </w:rPr>
        <w:t xml:space="preserve">137,215 </w:t>
      </w:r>
      <w:r w:rsidRPr="00EF46A3">
        <w:rPr>
          <w:lang w:val="af-ZA"/>
        </w:rPr>
        <w:t xml:space="preserve">լիտր, փետրվար ամսին </w:t>
      </w:r>
      <w:r w:rsidRPr="00702D72">
        <w:rPr>
          <w:lang w:val="af-ZA"/>
        </w:rPr>
        <w:t xml:space="preserve">173,820 </w:t>
      </w:r>
      <w:r w:rsidRPr="00EF46A3">
        <w:rPr>
          <w:lang w:val="af-ZA"/>
        </w:rPr>
        <w:t xml:space="preserve">լիտր և մարտ ամսին </w:t>
      </w:r>
      <w:r w:rsidRPr="00702D72">
        <w:rPr>
          <w:lang w:val="af-ZA"/>
        </w:rPr>
        <w:t xml:space="preserve">131,890 </w:t>
      </w:r>
      <w:r w:rsidRPr="00EF46A3">
        <w:rPr>
          <w:lang w:val="af-ZA"/>
        </w:rPr>
        <w:t xml:space="preserve">լիտր: </w:t>
      </w:r>
      <w:r>
        <w:rPr>
          <w:lang w:val="af-ZA"/>
        </w:rPr>
        <w:t>Պրեմիում</w:t>
      </w:r>
      <w:r w:rsidRPr="00EF46A3">
        <w:rPr>
          <w:lang w:val="af-ZA"/>
        </w:rPr>
        <w:t xml:space="preserve"> տեսակի բենզինի մնացորդը 01.04.2024 թվականի դրությամբ կազմել է </w:t>
      </w:r>
      <w:r w:rsidRPr="00702D72">
        <w:rPr>
          <w:lang w:val="af-ZA"/>
        </w:rPr>
        <w:t xml:space="preserve">66,240 </w:t>
      </w:r>
      <w:r w:rsidRPr="00EF46A3">
        <w:rPr>
          <w:lang w:val="af-ZA"/>
        </w:rPr>
        <w:t>լիտր:</w:t>
      </w:r>
    </w:p>
    <w:p w14:paraId="40F5F3FC" w14:textId="77777777" w:rsidR="0009599D" w:rsidRDefault="0009599D" w:rsidP="0009599D">
      <w:pPr>
        <w:ind w:firstLine="720"/>
        <w:rPr>
          <w:lang w:val="af-ZA"/>
        </w:rPr>
      </w:pPr>
      <w:r w:rsidRPr="00E5756F">
        <w:rPr>
          <w:lang w:val="af-ZA"/>
        </w:rPr>
        <w:t xml:space="preserve"> </w:t>
      </w:r>
      <w:r w:rsidRPr="00C903E5">
        <w:rPr>
          <w:lang w:val="af-ZA"/>
        </w:rPr>
        <w:t xml:space="preserve">Պրեմիում տեսակի բենզինի շարժը վերլուծվել է նաև ըստ ամիսների. պարզվել է, որ 01.02.2024 թվականի դրությամբ առկա մնացորդը կազմել է </w:t>
      </w:r>
      <w:r w:rsidRPr="00702D72">
        <w:rPr>
          <w:lang w:val="af-ZA"/>
        </w:rPr>
        <w:t xml:space="preserve">21,950 </w:t>
      </w:r>
      <w:r w:rsidRPr="00C903E5">
        <w:rPr>
          <w:lang w:val="af-ZA"/>
        </w:rPr>
        <w:t xml:space="preserve">լիտր, փետրվար ամսվա ընթացքում պրեմիում տեսակի բենզին </w:t>
      </w:r>
      <w:r w:rsidRPr="004A0169">
        <w:rPr>
          <w:lang w:val="af-ZA"/>
        </w:rPr>
        <w:t>սահմանված</w:t>
      </w:r>
      <w:r w:rsidRPr="00217194">
        <w:rPr>
          <w:lang w:val="af-ZA"/>
        </w:rPr>
        <w:t xml:space="preserve"> </w:t>
      </w:r>
      <w:r w:rsidRPr="004A0169">
        <w:rPr>
          <w:lang w:val="af-ZA"/>
        </w:rPr>
        <w:t>կարգով</w:t>
      </w:r>
      <w:r w:rsidRPr="00217194">
        <w:rPr>
          <w:lang w:val="af-ZA"/>
        </w:rPr>
        <w:t xml:space="preserve"> </w:t>
      </w:r>
      <w:r w:rsidRPr="004A0169">
        <w:rPr>
          <w:lang w:val="af-ZA"/>
        </w:rPr>
        <w:t>չի</w:t>
      </w:r>
      <w:r w:rsidRPr="00217194">
        <w:rPr>
          <w:lang w:val="af-ZA"/>
        </w:rPr>
        <w:t xml:space="preserve"> </w:t>
      </w:r>
      <w:r w:rsidRPr="004A0169">
        <w:rPr>
          <w:lang w:val="af-ZA"/>
        </w:rPr>
        <w:t>մատակարարվել</w:t>
      </w:r>
      <w:r w:rsidRPr="00217194">
        <w:rPr>
          <w:lang w:val="af-ZA"/>
        </w:rPr>
        <w:t xml:space="preserve"> </w:t>
      </w:r>
      <w:r w:rsidRPr="00C903E5">
        <w:rPr>
          <w:lang w:val="af-ZA"/>
        </w:rPr>
        <w:t xml:space="preserve">և չի մուտքագրվել, սակայն ՆԳՆ ավտոտնտեսության տվյալ ամսվա հաշվետվության համաձայն ավտոտրանսպորտային միջոցների շահագործման նպատակով փաստացի ելքագրվել և ծախսագրվել է </w:t>
      </w:r>
      <w:r w:rsidRPr="00702D72">
        <w:rPr>
          <w:lang w:val="af-ZA"/>
        </w:rPr>
        <w:t xml:space="preserve">173,820 </w:t>
      </w:r>
      <w:r w:rsidRPr="00C903E5">
        <w:rPr>
          <w:lang w:val="af-ZA"/>
        </w:rPr>
        <w:t>լիտր բենզին</w:t>
      </w:r>
      <w:r>
        <w:rPr>
          <w:lang w:val="af-ZA"/>
        </w:rPr>
        <w:t xml:space="preserve">, </w:t>
      </w:r>
      <w:r>
        <w:rPr>
          <w:lang w:val="af-ZA" w:bidi="en-US"/>
        </w:rPr>
        <w:t xml:space="preserve">որը </w:t>
      </w:r>
      <w:r>
        <w:rPr>
          <w:lang w:val="af-ZA"/>
        </w:rPr>
        <w:t>15</w:t>
      </w:r>
      <w:r w:rsidRPr="003C402C">
        <w:rPr>
          <w:lang w:val="af-ZA"/>
        </w:rPr>
        <w:t>1,870</w:t>
      </w:r>
      <w:r>
        <w:rPr>
          <w:lang w:val="af-ZA"/>
        </w:rPr>
        <w:t xml:space="preserve"> </w:t>
      </w:r>
      <w:r>
        <w:rPr>
          <w:lang w:val="af-ZA" w:bidi="en-US"/>
        </w:rPr>
        <w:t>լիտրով գերազանցում է ամսվա սկզբին առկա քանակը</w:t>
      </w:r>
      <w:r w:rsidRPr="00C903E5">
        <w:rPr>
          <w:lang w:val="af-ZA"/>
        </w:rPr>
        <w:t xml:space="preserve">: Հարկ է նշել, որ ՆԳՆ տնտեսական վարչության վառելիքաքսայուղերի ծախսի փետրվար ամսվա հաշվետվությամբ </w:t>
      </w:r>
      <w:r>
        <w:rPr>
          <w:lang w:val="af-ZA"/>
        </w:rPr>
        <w:t>պ</w:t>
      </w:r>
      <w:r w:rsidRPr="00C903E5">
        <w:rPr>
          <w:lang w:val="af-ZA"/>
        </w:rPr>
        <w:t xml:space="preserve">րեմիում </w:t>
      </w:r>
      <w:r>
        <w:rPr>
          <w:lang w:val="af-ZA"/>
        </w:rPr>
        <w:t xml:space="preserve">տեսակի </w:t>
      </w:r>
      <w:r w:rsidRPr="00C903E5">
        <w:rPr>
          <w:lang w:val="af-ZA"/>
        </w:rPr>
        <w:t>բենզինի ծախսը ցույց է տրված 0</w:t>
      </w:r>
      <w:r>
        <w:rPr>
          <w:lang w:val="af-ZA"/>
        </w:rPr>
        <w:t xml:space="preserve"> լիտր</w:t>
      </w:r>
      <w:r w:rsidRPr="00C903E5">
        <w:rPr>
          <w:lang w:val="af-ZA"/>
        </w:rPr>
        <w:t xml:space="preserve">: </w:t>
      </w:r>
    </w:p>
    <w:p w14:paraId="369DED27" w14:textId="18ED2F51" w:rsidR="0009599D" w:rsidRPr="009D2611" w:rsidRDefault="00A22C59" w:rsidP="00282402">
      <w:pPr>
        <w:spacing w:before="0" w:after="0"/>
        <w:ind w:firstLine="709"/>
        <w:rPr>
          <w:rFonts w:eastAsia="Calibri"/>
          <w:b/>
          <w:i/>
          <w:szCs w:val="24"/>
          <w:lang w:val="af-ZA"/>
        </w:rPr>
      </w:pPr>
      <w:r>
        <w:rPr>
          <w:rFonts w:eastAsia="Calibri"/>
          <w:b/>
          <w:i/>
          <w:szCs w:val="24"/>
        </w:rPr>
        <w:t>ՆԳՆ</w:t>
      </w:r>
      <w:r w:rsidRPr="009D2611">
        <w:rPr>
          <w:rFonts w:eastAsia="Calibri"/>
          <w:b/>
          <w:i/>
          <w:szCs w:val="24"/>
          <w:lang w:val="af-ZA"/>
        </w:rPr>
        <w:t>-</w:t>
      </w:r>
      <w:r>
        <w:rPr>
          <w:rFonts w:eastAsia="Calibri"/>
          <w:b/>
          <w:i/>
          <w:szCs w:val="24"/>
        </w:rPr>
        <w:t>ի</w:t>
      </w:r>
      <w:r w:rsidR="0009599D" w:rsidRPr="000F123F">
        <w:rPr>
          <w:rFonts w:eastAsia="Calibri"/>
          <w:b/>
          <w:i/>
          <w:szCs w:val="24"/>
          <w:lang w:val="hy-AM"/>
        </w:rPr>
        <w:t xml:space="preserve"> </w:t>
      </w:r>
      <w:proofErr w:type="spellStart"/>
      <w:r w:rsidR="004E7ADA">
        <w:rPr>
          <w:rFonts w:eastAsia="Calibri"/>
          <w:b/>
          <w:i/>
          <w:szCs w:val="24"/>
        </w:rPr>
        <w:t>բացատրությունը</w:t>
      </w:r>
      <w:proofErr w:type="spellEnd"/>
    </w:p>
    <w:p w14:paraId="639FCC81" w14:textId="77777777" w:rsidR="0009599D" w:rsidRPr="00633BB8" w:rsidRDefault="0009599D" w:rsidP="00282402">
      <w:pPr>
        <w:tabs>
          <w:tab w:val="left" w:pos="720"/>
        </w:tabs>
        <w:spacing w:before="0" w:after="0"/>
        <w:ind w:firstLine="709"/>
        <w:rPr>
          <w:szCs w:val="24"/>
          <w:shd w:val="clear" w:color="auto" w:fill="FFFFFF"/>
          <w:lang w:val="hy-AM"/>
        </w:rPr>
      </w:pPr>
      <w:r w:rsidRPr="00633BB8">
        <w:rPr>
          <w:szCs w:val="24"/>
          <w:shd w:val="clear" w:color="auto" w:fill="FFFFFF"/>
          <w:lang w:val="hy-AM"/>
        </w:rPr>
        <w:t xml:space="preserve"> </w:t>
      </w:r>
      <w:r w:rsidR="00633BB8" w:rsidRPr="00633BB8">
        <w:rPr>
          <w:szCs w:val="24"/>
          <w:shd w:val="clear" w:color="auto" w:fill="FFFFFF"/>
          <w:lang w:val="hy-AM"/>
        </w:rPr>
        <w:t>Ոստիկանության գործառույթների պատշաճ իրականացման և անընդհատությունն ապահովելու նպատակով նշված ամիսների համար հետ վերադարձման պայմանով բենզինը ստացվել է Փրկարար ծառայությունից, որը և հետագայում վերականգնվել է։</w:t>
      </w:r>
    </w:p>
    <w:p w14:paraId="04755AD1" w14:textId="77777777" w:rsidR="0009599D" w:rsidRDefault="0009599D" w:rsidP="0009599D">
      <w:pPr>
        <w:spacing w:after="0"/>
        <w:rPr>
          <w:rFonts w:eastAsia="Calibri"/>
          <w:b/>
          <w:i/>
          <w:szCs w:val="24"/>
          <w:lang w:val="hy-AM"/>
        </w:rPr>
      </w:pPr>
      <w:r w:rsidRPr="000F123F">
        <w:rPr>
          <w:rFonts w:eastAsia="Calibri"/>
          <w:b/>
          <w:i/>
          <w:szCs w:val="24"/>
          <w:lang w:val="hy-AM"/>
        </w:rPr>
        <w:t>Հաշվեքննողների մեկնաբանությունը</w:t>
      </w:r>
    </w:p>
    <w:p w14:paraId="7E9F48FB" w14:textId="19616C65" w:rsidR="00ED7A2E" w:rsidRDefault="00ED7A2E" w:rsidP="009D2611">
      <w:pPr>
        <w:tabs>
          <w:tab w:val="left" w:pos="720"/>
        </w:tabs>
        <w:spacing w:before="0" w:after="0"/>
        <w:ind w:firstLine="0"/>
        <w:rPr>
          <w:szCs w:val="24"/>
          <w:shd w:val="clear" w:color="auto" w:fill="FFFFFF"/>
          <w:lang w:val="hy-AM"/>
        </w:rPr>
      </w:pPr>
      <w:r w:rsidRPr="009D2611">
        <w:rPr>
          <w:szCs w:val="24"/>
          <w:shd w:val="clear" w:color="auto" w:fill="FFFFFF"/>
          <w:lang w:val="hy-AM"/>
        </w:rPr>
        <w:t>ՆԳՆ-ի</w:t>
      </w:r>
      <w:r w:rsidR="00A22C59" w:rsidRPr="009D2611">
        <w:rPr>
          <w:szCs w:val="24"/>
          <w:shd w:val="clear" w:color="auto" w:fill="FFFFFF"/>
          <w:lang w:val="hy-AM"/>
        </w:rPr>
        <w:t xml:space="preserve"> </w:t>
      </w:r>
      <w:r w:rsidR="00147ED7" w:rsidRPr="004E7ADA">
        <w:rPr>
          <w:szCs w:val="24"/>
          <w:shd w:val="clear" w:color="auto" w:fill="FFFFFF"/>
          <w:lang w:val="hy-AM"/>
        </w:rPr>
        <w:t xml:space="preserve">կողմից հարցի վերաբերյալ ներկայացված </w:t>
      </w:r>
      <w:r w:rsidR="004E7ADA" w:rsidRPr="00282402">
        <w:rPr>
          <w:szCs w:val="24"/>
          <w:shd w:val="clear" w:color="auto" w:fill="FFFFFF"/>
          <w:lang w:val="hy-AM"/>
        </w:rPr>
        <w:t>բացատրությունը</w:t>
      </w:r>
      <w:r w:rsidR="00282402" w:rsidRPr="00282402">
        <w:rPr>
          <w:szCs w:val="24"/>
          <w:shd w:val="clear" w:color="auto" w:fill="FFFFFF"/>
          <w:lang w:val="hy-AM"/>
        </w:rPr>
        <w:t xml:space="preserve"> </w:t>
      </w:r>
      <w:r w:rsidR="00B861EB" w:rsidRPr="004E7ADA">
        <w:rPr>
          <w:szCs w:val="24"/>
          <w:shd w:val="clear" w:color="auto" w:fill="FFFFFF"/>
          <w:lang w:val="hy-AM"/>
        </w:rPr>
        <w:t xml:space="preserve">ամբողջությամբ չի պարզաբանում բենզինի վերը նշված խմբաքանակները, առանց օրենսդրությամբ սահմանված գնման գործընթաց իրականացնելու, հաշվեքննությամբ ընդգրկված ժամանակահատվածում </w:t>
      </w:r>
      <w:r w:rsidR="00B861EB" w:rsidRPr="00282402">
        <w:rPr>
          <w:szCs w:val="24"/>
          <w:shd w:val="clear" w:color="auto" w:fill="FFFFFF"/>
          <w:lang w:val="hy-AM"/>
        </w:rPr>
        <w:t>ա</w:t>
      </w:r>
      <w:r w:rsidR="00B861EB" w:rsidRPr="004E7ADA">
        <w:rPr>
          <w:szCs w:val="24"/>
          <w:shd w:val="clear" w:color="auto" w:fill="FFFFFF"/>
          <w:lang w:val="hy-AM"/>
        </w:rPr>
        <w:t>ռանց</w:t>
      </w:r>
      <w:r w:rsidR="00B861EB" w:rsidRPr="00282402">
        <w:rPr>
          <w:szCs w:val="24"/>
          <w:shd w:val="clear" w:color="auto" w:fill="FFFFFF"/>
          <w:lang w:val="hy-AM"/>
        </w:rPr>
        <w:t xml:space="preserve"> </w:t>
      </w:r>
      <w:r w:rsidR="00B861EB" w:rsidRPr="004E7ADA">
        <w:rPr>
          <w:szCs w:val="24"/>
          <w:shd w:val="clear" w:color="auto" w:fill="FFFFFF"/>
          <w:lang w:val="hy-AM"/>
        </w:rPr>
        <w:t>փաստաթղթավորելու</w:t>
      </w:r>
      <w:r w:rsidR="00B861EB" w:rsidRPr="00282402">
        <w:rPr>
          <w:szCs w:val="24"/>
          <w:shd w:val="clear" w:color="auto" w:fill="FFFFFF"/>
          <w:lang w:val="hy-AM"/>
        </w:rPr>
        <w:t xml:space="preserve">, </w:t>
      </w:r>
      <w:r w:rsidR="00B861EB" w:rsidRPr="004E7ADA">
        <w:rPr>
          <w:szCs w:val="24"/>
          <w:shd w:val="clear" w:color="auto" w:fill="FFFFFF"/>
          <w:lang w:val="hy-AM"/>
        </w:rPr>
        <w:t>հաշվապահական</w:t>
      </w:r>
      <w:r w:rsidR="00B861EB" w:rsidRPr="009D2611">
        <w:rPr>
          <w:szCs w:val="24"/>
          <w:shd w:val="clear" w:color="auto" w:fill="FFFFFF"/>
          <w:lang w:val="hy-AM"/>
        </w:rPr>
        <w:t xml:space="preserve"> </w:t>
      </w:r>
      <w:r w:rsidR="00B861EB" w:rsidRPr="004E7ADA">
        <w:rPr>
          <w:szCs w:val="24"/>
          <w:shd w:val="clear" w:color="auto" w:fill="FFFFFF"/>
          <w:lang w:val="hy-AM"/>
        </w:rPr>
        <w:lastRenderedPageBreak/>
        <w:t>ձևակերպումներ</w:t>
      </w:r>
      <w:r w:rsidR="00B861EB" w:rsidRPr="009D2611">
        <w:rPr>
          <w:szCs w:val="24"/>
          <w:shd w:val="clear" w:color="auto" w:fill="FFFFFF"/>
          <w:lang w:val="hy-AM"/>
        </w:rPr>
        <w:t xml:space="preserve"> </w:t>
      </w:r>
      <w:r w:rsidR="00B861EB" w:rsidRPr="004E7ADA">
        <w:rPr>
          <w:szCs w:val="24"/>
          <w:shd w:val="clear" w:color="auto" w:fill="FFFFFF"/>
          <w:lang w:val="hy-AM"/>
        </w:rPr>
        <w:t>տալու</w:t>
      </w:r>
      <w:r w:rsidR="00B861EB" w:rsidRPr="009D2611">
        <w:rPr>
          <w:szCs w:val="24"/>
          <w:shd w:val="clear" w:color="auto" w:fill="FFFFFF"/>
          <w:lang w:val="hy-AM"/>
        </w:rPr>
        <w:t xml:space="preserve">   օ</w:t>
      </w:r>
      <w:r w:rsidR="00B861EB" w:rsidRPr="004E7ADA">
        <w:rPr>
          <w:szCs w:val="24"/>
          <w:shd w:val="clear" w:color="auto" w:fill="FFFFFF"/>
          <w:lang w:val="hy-AM"/>
        </w:rPr>
        <w:t>գտագործելու</w:t>
      </w:r>
      <w:r w:rsidR="00B861EB" w:rsidRPr="009D2611">
        <w:rPr>
          <w:szCs w:val="24"/>
          <w:shd w:val="clear" w:color="auto" w:fill="FFFFFF"/>
          <w:lang w:val="hy-AM"/>
        </w:rPr>
        <w:t xml:space="preserve"> վ</w:t>
      </w:r>
      <w:r w:rsidR="00B861EB" w:rsidRPr="004E7ADA">
        <w:rPr>
          <w:szCs w:val="24"/>
          <w:shd w:val="clear" w:color="auto" w:fill="FFFFFF"/>
          <w:lang w:val="hy-AM"/>
        </w:rPr>
        <w:t>երաբերյալ</w:t>
      </w:r>
      <w:r w:rsidR="00B861EB" w:rsidRPr="009D2611">
        <w:rPr>
          <w:szCs w:val="24"/>
          <w:shd w:val="clear" w:color="auto" w:fill="FFFFFF"/>
          <w:lang w:val="hy-AM"/>
        </w:rPr>
        <w:t xml:space="preserve"> ա</w:t>
      </w:r>
      <w:r w:rsidR="00B861EB" w:rsidRPr="004E7ADA">
        <w:rPr>
          <w:szCs w:val="24"/>
          <w:shd w:val="clear" w:color="auto" w:fill="FFFFFF"/>
          <w:lang w:val="hy-AM"/>
        </w:rPr>
        <w:t>րձանագրված</w:t>
      </w:r>
      <w:r w:rsidR="00B861EB" w:rsidRPr="009D2611">
        <w:rPr>
          <w:szCs w:val="24"/>
          <w:shd w:val="clear" w:color="auto" w:fill="FFFFFF"/>
          <w:lang w:val="hy-AM"/>
        </w:rPr>
        <w:t xml:space="preserve"> ա</w:t>
      </w:r>
      <w:r w:rsidR="00B861EB" w:rsidRPr="004E7ADA">
        <w:rPr>
          <w:szCs w:val="24"/>
          <w:shd w:val="clear" w:color="auto" w:fill="FFFFFF"/>
          <w:lang w:val="hy-AM"/>
        </w:rPr>
        <w:t>նհամապատասխանությունը</w:t>
      </w:r>
      <w:r w:rsidR="00B861EB" w:rsidRPr="009D2611">
        <w:rPr>
          <w:szCs w:val="24"/>
          <w:shd w:val="clear" w:color="auto" w:fill="FFFFFF"/>
          <w:lang w:val="hy-AM"/>
        </w:rPr>
        <w:t xml:space="preserve">: </w:t>
      </w:r>
    </w:p>
    <w:p w14:paraId="7AFBBE07" w14:textId="7D7AB83E" w:rsidR="00ED7A2E" w:rsidRPr="009D2611" w:rsidRDefault="00ED7A2E" w:rsidP="004E7ADA">
      <w:pPr>
        <w:tabs>
          <w:tab w:val="left" w:pos="720"/>
        </w:tabs>
        <w:spacing w:before="0" w:after="0"/>
        <w:ind w:firstLine="0"/>
        <w:rPr>
          <w:szCs w:val="24"/>
          <w:shd w:val="clear" w:color="auto" w:fill="FFFFFF"/>
          <w:lang w:val="hy-AM"/>
        </w:rPr>
      </w:pPr>
      <w:r>
        <w:rPr>
          <w:rFonts w:eastAsiaTheme="majorEastAsia" w:cstheme="majorBidi"/>
          <w:szCs w:val="24"/>
          <w:lang w:val="hy-AM"/>
        </w:rPr>
        <w:tab/>
      </w:r>
    </w:p>
    <w:p w14:paraId="69087E87" w14:textId="562DCFD0" w:rsidR="0009599D" w:rsidRPr="00EB2C03" w:rsidRDefault="0009599D" w:rsidP="00EB2C03">
      <w:pPr>
        <w:pStyle w:val="Heading1"/>
        <w:keepNext/>
        <w:keepLines/>
        <w:numPr>
          <w:ilvl w:val="1"/>
          <w:numId w:val="2"/>
        </w:numPr>
        <w:tabs>
          <w:tab w:val="left" w:pos="284"/>
        </w:tabs>
        <w:spacing w:before="320" w:after="0"/>
        <w:ind w:left="1495" w:right="0"/>
        <w:rPr>
          <w:b w:val="0"/>
          <w:i/>
          <w:sz w:val="24"/>
          <w:szCs w:val="24"/>
          <w:u w:val="single"/>
          <w:lang w:val="hy-AM"/>
        </w:rPr>
      </w:pPr>
      <w:bookmarkStart w:id="26" w:name="_Toc172188955"/>
      <w:bookmarkStart w:id="27" w:name="_Toc173766054"/>
      <w:r w:rsidRPr="00CC1B80">
        <w:rPr>
          <w:b w:val="0"/>
          <w:i/>
          <w:sz w:val="24"/>
          <w:szCs w:val="24"/>
          <w:u w:val="single"/>
          <w:lang w:val="hy-AM"/>
        </w:rPr>
        <w:t>Պարեկային ծառայության տրանսպորտային միջոցների վառելիքի ծախս</w:t>
      </w:r>
      <w:bookmarkEnd w:id="19"/>
      <w:bookmarkEnd w:id="20"/>
      <w:bookmarkEnd w:id="26"/>
      <w:bookmarkEnd w:id="27"/>
    </w:p>
    <w:p w14:paraId="2FE03A51" w14:textId="77777777" w:rsidR="00EB2C03" w:rsidRDefault="00EB2C03" w:rsidP="0009599D">
      <w:pPr>
        <w:ind w:firstLine="720"/>
        <w:rPr>
          <w:rFonts w:cs="Arial"/>
          <w:b/>
          <w:i/>
          <w:lang w:val="hy-AM" w:bidi="en-US"/>
        </w:rPr>
      </w:pPr>
    </w:p>
    <w:p w14:paraId="05EAF509" w14:textId="2CA7792B" w:rsidR="0009599D" w:rsidRPr="005819EF" w:rsidRDefault="0009599D" w:rsidP="0009599D">
      <w:pPr>
        <w:ind w:firstLine="720"/>
        <w:rPr>
          <w:rFonts w:cs="Arial Unicode"/>
          <w:b/>
          <w:i/>
          <w:color w:val="000000"/>
          <w:lang w:val="hy-AM"/>
        </w:rPr>
      </w:pPr>
      <w:r w:rsidRPr="005819EF">
        <w:rPr>
          <w:rFonts w:cs="Arial"/>
          <w:b/>
          <w:i/>
          <w:lang w:val="hy-AM" w:bidi="en-US"/>
        </w:rPr>
        <w:t xml:space="preserve">Առկա է անհամապատասխանություն ՀՀ ֆինանսների </w:t>
      </w:r>
      <w:r>
        <w:rPr>
          <w:rFonts w:cs="Arial"/>
          <w:b/>
          <w:i/>
          <w:lang w:val="hy-AM" w:bidi="en-US"/>
        </w:rPr>
        <w:t>նախարարի 2016 թվականի մարտի 9-ի</w:t>
      </w:r>
      <w:r w:rsidRPr="005819EF">
        <w:rPr>
          <w:rFonts w:cs="Arial"/>
          <w:b/>
          <w:i/>
          <w:lang w:val="hy-AM" w:bidi="en-US"/>
        </w:rPr>
        <w:t xml:space="preserve"> «Հանրային հատվածի կազմակերպությունների գործառնությունների փաստաթղթավորման և փաստաթղթաշրջանառության օրինակելի ուղեցույցը սահմանելու մասին» թիվ 142-Ա հրամանի հավելվածի 7.7-րդ կետով սահմանված պահանջների կատարման նկատմամբ, այն է՝ </w:t>
      </w:r>
      <w:r w:rsidRPr="005819EF">
        <w:rPr>
          <w:b/>
          <w:i/>
          <w:color w:val="000000"/>
          <w:lang w:val="hy-AM"/>
        </w:rPr>
        <w:t>մարդատար ավտոմեքենայի և ոչ ընդհանուր օգտագործման ավտոբուսի (այսուհետ՝ ավտոմեքենայի) վառելիքի (բենզին, դիզելային վառելիք, հեղուկ գազ) ծախսումը փաստաթղթավորվում է</w:t>
      </w:r>
      <w:r w:rsidRPr="005819EF">
        <w:rPr>
          <w:rFonts w:ascii="Calibri" w:hAnsi="Calibri" w:cs="Calibri"/>
          <w:b/>
          <w:bCs/>
          <w:i/>
          <w:iCs/>
          <w:color w:val="000000"/>
          <w:lang w:val="hy-AM"/>
        </w:rPr>
        <w:t> </w:t>
      </w:r>
      <w:r w:rsidRPr="005819EF">
        <w:rPr>
          <w:rFonts w:cs="Arial Unicode"/>
          <w:b/>
          <w:bCs/>
          <w:i/>
          <w:iCs/>
          <w:color w:val="000000"/>
          <w:lang w:val="hy-AM"/>
        </w:rPr>
        <w:t>«Մարդատար</w:t>
      </w:r>
      <w:r w:rsidRPr="005819EF">
        <w:rPr>
          <w:b/>
          <w:bCs/>
          <w:i/>
          <w:iCs/>
          <w:color w:val="000000"/>
          <w:lang w:val="hy-AM"/>
        </w:rPr>
        <w:t xml:space="preserve"> </w:t>
      </w:r>
      <w:r w:rsidRPr="005819EF">
        <w:rPr>
          <w:rFonts w:cs="Arial Unicode"/>
          <w:b/>
          <w:bCs/>
          <w:i/>
          <w:iCs/>
          <w:color w:val="000000"/>
          <w:lang w:val="hy-AM"/>
        </w:rPr>
        <w:t>ավտոմեքենայի</w:t>
      </w:r>
      <w:r w:rsidRPr="005819EF">
        <w:rPr>
          <w:b/>
          <w:bCs/>
          <w:i/>
          <w:iCs/>
          <w:color w:val="000000"/>
          <w:lang w:val="hy-AM"/>
        </w:rPr>
        <w:t xml:space="preserve">, </w:t>
      </w:r>
      <w:r w:rsidRPr="005819EF">
        <w:rPr>
          <w:rFonts w:cs="Arial Unicode"/>
          <w:b/>
          <w:bCs/>
          <w:i/>
          <w:iCs/>
          <w:color w:val="000000"/>
          <w:lang w:val="hy-AM"/>
        </w:rPr>
        <w:t>ոչ</w:t>
      </w:r>
      <w:r w:rsidRPr="005819EF">
        <w:rPr>
          <w:b/>
          <w:bCs/>
          <w:i/>
          <w:iCs/>
          <w:color w:val="000000"/>
          <w:lang w:val="hy-AM"/>
        </w:rPr>
        <w:t xml:space="preserve"> </w:t>
      </w:r>
      <w:r w:rsidRPr="005819EF">
        <w:rPr>
          <w:rFonts w:cs="Arial Unicode"/>
          <w:b/>
          <w:bCs/>
          <w:i/>
          <w:iCs/>
          <w:color w:val="000000"/>
          <w:lang w:val="hy-AM"/>
        </w:rPr>
        <w:t>ընդհանուր</w:t>
      </w:r>
      <w:r w:rsidRPr="005819EF">
        <w:rPr>
          <w:b/>
          <w:bCs/>
          <w:i/>
          <w:iCs/>
          <w:color w:val="000000"/>
          <w:lang w:val="hy-AM"/>
        </w:rPr>
        <w:t xml:space="preserve"> </w:t>
      </w:r>
      <w:r w:rsidRPr="005819EF">
        <w:rPr>
          <w:rFonts w:cs="Arial Unicode"/>
          <w:b/>
          <w:bCs/>
          <w:i/>
          <w:iCs/>
          <w:color w:val="000000"/>
          <w:lang w:val="hy-AM"/>
        </w:rPr>
        <w:t>օգտագործման</w:t>
      </w:r>
      <w:r w:rsidRPr="005819EF">
        <w:rPr>
          <w:b/>
          <w:bCs/>
          <w:i/>
          <w:iCs/>
          <w:color w:val="000000"/>
          <w:lang w:val="hy-AM"/>
        </w:rPr>
        <w:t xml:space="preserve"> </w:t>
      </w:r>
      <w:r w:rsidRPr="005819EF">
        <w:rPr>
          <w:rFonts w:cs="Arial Unicode"/>
          <w:b/>
          <w:bCs/>
          <w:i/>
          <w:iCs/>
          <w:color w:val="000000"/>
          <w:lang w:val="hy-AM"/>
        </w:rPr>
        <w:t>ավտոբուսի</w:t>
      </w:r>
      <w:r w:rsidRPr="005819EF">
        <w:rPr>
          <w:b/>
          <w:bCs/>
          <w:i/>
          <w:iCs/>
          <w:color w:val="000000"/>
          <w:lang w:val="hy-AM"/>
        </w:rPr>
        <w:t xml:space="preserve"> </w:t>
      </w:r>
      <w:r w:rsidRPr="005819EF">
        <w:rPr>
          <w:rFonts w:cs="Arial Unicode"/>
          <w:b/>
          <w:bCs/>
          <w:i/>
          <w:iCs/>
          <w:color w:val="000000"/>
          <w:lang w:val="hy-AM"/>
        </w:rPr>
        <w:t>երթուղային</w:t>
      </w:r>
      <w:r w:rsidRPr="005819EF">
        <w:rPr>
          <w:b/>
          <w:bCs/>
          <w:i/>
          <w:iCs/>
          <w:color w:val="000000"/>
          <w:lang w:val="hy-AM"/>
        </w:rPr>
        <w:t xml:space="preserve"> </w:t>
      </w:r>
      <w:r w:rsidRPr="005819EF">
        <w:rPr>
          <w:rFonts w:cs="Arial Unicode"/>
          <w:b/>
          <w:bCs/>
          <w:i/>
          <w:iCs/>
          <w:color w:val="000000"/>
          <w:lang w:val="hy-AM"/>
        </w:rPr>
        <w:t>թերթիկով»</w:t>
      </w:r>
      <w:r w:rsidRPr="005819EF">
        <w:rPr>
          <w:rFonts w:ascii="Calibri" w:hAnsi="Calibri" w:cs="Calibri"/>
          <w:b/>
          <w:bCs/>
          <w:i/>
          <w:color w:val="000000"/>
          <w:lang w:val="hy-AM"/>
        </w:rPr>
        <w:t> </w:t>
      </w:r>
      <w:r w:rsidRPr="005819EF">
        <w:rPr>
          <w:b/>
          <w:bCs/>
          <w:i/>
          <w:color w:val="000000"/>
          <w:lang w:val="hy-AM"/>
        </w:rPr>
        <w:t>(</w:t>
      </w:r>
      <w:r w:rsidRPr="005819EF">
        <w:rPr>
          <w:rFonts w:cs="Arial Unicode"/>
          <w:b/>
          <w:bCs/>
          <w:i/>
          <w:color w:val="000000"/>
          <w:lang w:val="hy-AM"/>
        </w:rPr>
        <w:t>տես</w:t>
      </w:r>
      <w:r w:rsidRPr="005819EF">
        <w:rPr>
          <w:b/>
          <w:bCs/>
          <w:i/>
          <w:color w:val="000000"/>
          <w:lang w:val="hy-AM"/>
        </w:rPr>
        <w:t xml:space="preserve"> </w:t>
      </w:r>
      <w:r w:rsidRPr="005819EF">
        <w:rPr>
          <w:rFonts w:cs="Arial Unicode"/>
          <w:b/>
          <w:bCs/>
          <w:i/>
          <w:color w:val="000000"/>
          <w:lang w:val="hy-AM"/>
        </w:rPr>
        <w:t>ԾԽ</w:t>
      </w:r>
      <w:r w:rsidRPr="005819EF">
        <w:rPr>
          <w:b/>
          <w:bCs/>
          <w:i/>
          <w:color w:val="000000"/>
          <w:lang w:val="hy-AM"/>
        </w:rPr>
        <w:t xml:space="preserve">-6 </w:t>
      </w:r>
      <w:r w:rsidRPr="005819EF">
        <w:rPr>
          <w:rFonts w:cs="Arial Unicode"/>
          <w:b/>
          <w:bCs/>
          <w:i/>
          <w:color w:val="000000"/>
          <w:lang w:val="hy-AM"/>
        </w:rPr>
        <w:t>ձևը</w:t>
      </w:r>
      <w:r w:rsidRPr="005819EF">
        <w:rPr>
          <w:b/>
          <w:bCs/>
          <w:i/>
          <w:color w:val="000000"/>
          <w:lang w:val="hy-AM"/>
        </w:rPr>
        <w:t>):</w:t>
      </w:r>
      <w:r w:rsidRPr="005819EF">
        <w:rPr>
          <w:rFonts w:ascii="Calibri" w:hAnsi="Calibri" w:cs="Calibri"/>
          <w:b/>
          <w:i/>
          <w:color w:val="000000"/>
          <w:lang w:val="hy-AM"/>
        </w:rPr>
        <w:t> </w:t>
      </w:r>
      <w:r w:rsidRPr="005819EF">
        <w:rPr>
          <w:rFonts w:cs="Arial Unicode"/>
          <w:b/>
          <w:i/>
          <w:color w:val="000000"/>
          <w:lang w:val="hy-AM"/>
        </w:rPr>
        <w:t xml:space="preserve"> </w:t>
      </w:r>
    </w:p>
    <w:p w14:paraId="21C714A4" w14:textId="780F5C71" w:rsidR="0009599D" w:rsidRDefault="0009599D" w:rsidP="0009599D">
      <w:pPr>
        <w:rPr>
          <w:rFonts w:cs="Arial"/>
          <w:lang w:val="hy-AM" w:bidi="en-US"/>
        </w:rPr>
      </w:pPr>
      <w:r w:rsidRPr="005819EF">
        <w:rPr>
          <w:rFonts w:cs="Arial"/>
          <w:lang w:val="hy-AM" w:bidi="en-US"/>
        </w:rPr>
        <w:t>Հաշվեքննությամբ պարզվել է, որ Երևան քաղաքի պարեկային ծառայությանը և մարզային պարեկային ծառայությանը տրամադրված վառելիքի ծախսի վերաբերյալ</w:t>
      </w:r>
      <w:r w:rsidRPr="00085263">
        <w:rPr>
          <w:rFonts w:cs="Arial"/>
          <w:lang w:val="hy-AM" w:bidi="en-US"/>
        </w:rPr>
        <w:t xml:space="preserve"> սկզբնական հաշվառման փաստաթղթեր՝ </w:t>
      </w:r>
      <w:r w:rsidRPr="005819EF">
        <w:rPr>
          <w:rFonts w:cs="Arial"/>
          <w:lang w:val="hy-AM" w:bidi="en-US"/>
        </w:rPr>
        <w:t xml:space="preserve">երթուղային թերթիկներ </w:t>
      </w:r>
      <w:r w:rsidRPr="001F746B">
        <w:rPr>
          <w:rFonts w:cs="Arial"/>
          <w:lang w:val="hy-AM" w:bidi="en-US"/>
        </w:rPr>
        <w:t>բացառությամբ</w:t>
      </w:r>
      <w:r w:rsidRPr="001E5BBF">
        <w:rPr>
          <w:rFonts w:cs="Arial"/>
          <w:lang w:val="hy-AM" w:bidi="en-US"/>
        </w:rPr>
        <w:t xml:space="preserve"> </w:t>
      </w:r>
      <w:r w:rsidRPr="005819EF">
        <w:rPr>
          <w:rFonts w:cs="Arial"/>
          <w:lang w:val="hy-AM" w:bidi="en-US"/>
        </w:rPr>
        <w:t xml:space="preserve">պարեկային ծառայության </w:t>
      </w:r>
      <w:r w:rsidRPr="00085263">
        <w:rPr>
          <w:rFonts w:cs="Arial"/>
          <w:lang w:val="hy-AM" w:bidi="en-US"/>
        </w:rPr>
        <w:t xml:space="preserve">ղեկավար կազմին </w:t>
      </w:r>
      <w:r w:rsidRPr="005819EF">
        <w:rPr>
          <w:rFonts w:cs="Arial"/>
          <w:lang w:val="hy-AM" w:bidi="en-US"/>
        </w:rPr>
        <w:t>ամրակցված 15 տրանսպորտային միջոցների</w:t>
      </w:r>
      <w:r w:rsidRPr="00085263">
        <w:rPr>
          <w:rFonts w:cs="Arial"/>
          <w:lang w:val="hy-AM" w:bidi="en-US"/>
        </w:rPr>
        <w:t>,</w:t>
      </w:r>
      <w:r w:rsidRPr="005819EF">
        <w:rPr>
          <w:rFonts w:cs="Arial"/>
          <w:lang w:val="hy-AM" w:bidi="en-US"/>
        </w:rPr>
        <w:t xml:space="preserve"> չեն լրացվել</w:t>
      </w:r>
      <w:r w:rsidRPr="001E5BBF">
        <w:rPr>
          <w:rFonts w:cs="Arial"/>
          <w:lang w:val="hy-AM" w:bidi="en-US"/>
        </w:rPr>
        <w:t>: Ա</w:t>
      </w:r>
      <w:r w:rsidRPr="005819EF">
        <w:rPr>
          <w:rFonts w:cs="Arial"/>
          <w:lang w:val="hy-AM" w:bidi="en-US"/>
        </w:rPr>
        <w:t xml:space="preserve">մսվա կտրվածքով վառելիքի ծախսը և կատարված վազքի տվյալները ներկայացնում են հաշվետվությամբ, ներառելով  ծառայության տեսակը, ամսվա ստացված վառելիքի քանակը, պետ համարանիշը և </w:t>
      </w:r>
      <w:bookmarkStart w:id="28" w:name="_Hlk170372230"/>
      <w:r w:rsidRPr="006F451F">
        <w:rPr>
          <w:rFonts w:cs="Arial"/>
          <w:lang w:val="hy-AM" w:bidi="en-US"/>
        </w:rPr>
        <w:t>ըստ աշխատանքային օրերի ընդհանուր  թվի կատարված վազքը</w:t>
      </w:r>
      <w:bookmarkEnd w:id="28"/>
      <w:r w:rsidRPr="006F451F">
        <w:rPr>
          <w:rFonts w:cs="Arial"/>
          <w:lang w:val="hy-AM" w:bidi="en-US"/>
        </w:rPr>
        <w:t>: Ըստ հաշվետվությունների</w:t>
      </w:r>
      <w:r w:rsidR="00400B50">
        <w:rPr>
          <w:rFonts w:cs="Arial"/>
          <w:lang w:val="hy-AM" w:bidi="en-US"/>
        </w:rPr>
        <w:t>,</w:t>
      </w:r>
      <w:r w:rsidRPr="006F451F">
        <w:rPr>
          <w:rFonts w:cs="Arial"/>
          <w:lang w:val="hy-AM" w:bidi="en-US"/>
        </w:rPr>
        <w:t xml:space="preserve"> 2024 թվականի առաջին երեք ամիսների ընթացքում պարեկային</w:t>
      </w:r>
      <w:r w:rsidRPr="005819EF">
        <w:rPr>
          <w:rFonts w:cs="Arial"/>
          <w:lang w:val="hy-AM" w:bidi="en-US"/>
        </w:rPr>
        <w:t xml:space="preserve"> ծառայության տրանսպորտային միջոցների վառելիքի ծախսը կազմել է  </w:t>
      </w:r>
      <w:r w:rsidRPr="002F7D72">
        <w:rPr>
          <w:rFonts w:cs="Arial"/>
          <w:lang w:val="hy-AM" w:bidi="en-US"/>
        </w:rPr>
        <w:t xml:space="preserve">463,963.80 </w:t>
      </w:r>
      <w:r w:rsidRPr="005819EF">
        <w:rPr>
          <w:rFonts w:cs="Arial"/>
          <w:lang w:val="hy-AM" w:bidi="en-US"/>
        </w:rPr>
        <w:t>հազ. դրամ, որից Երևան քաղաքի պարեկային ծառայության տրանսպորտային միջոցների վառելիքի ծախսը</w:t>
      </w:r>
      <w:r w:rsidRPr="00117D53">
        <w:rPr>
          <w:rFonts w:cs="Arial"/>
          <w:lang w:val="hy-AM" w:bidi="en-US"/>
        </w:rPr>
        <w:t>՝</w:t>
      </w:r>
      <w:r w:rsidRPr="005819EF">
        <w:rPr>
          <w:rFonts w:cs="Arial"/>
          <w:lang w:val="hy-AM" w:bidi="en-US"/>
        </w:rPr>
        <w:t xml:space="preserve"> </w:t>
      </w:r>
      <w:r w:rsidRPr="002F7D72">
        <w:rPr>
          <w:rFonts w:cs="Arial"/>
          <w:lang w:val="hy-AM" w:bidi="en-US"/>
        </w:rPr>
        <w:t>88,855.90</w:t>
      </w:r>
      <w:r w:rsidRPr="005819EF">
        <w:rPr>
          <w:rFonts w:cs="Arial"/>
          <w:lang w:val="hy-AM" w:bidi="en-US"/>
        </w:rPr>
        <w:t xml:space="preserve"> հազ.դրամ, մարզային պարեկային ծառայության տրանսպորտային միջոցների վառելիքի ծախսը՝ </w:t>
      </w:r>
      <w:r w:rsidRPr="002F7D72">
        <w:rPr>
          <w:rFonts w:cs="Arial"/>
          <w:lang w:val="hy-AM" w:bidi="en-US"/>
        </w:rPr>
        <w:t>375,107.90</w:t>
      </w:r>
      <w:r w:rsidRPr="005819EF">
        <w:rPr>
          <w:rFonts w:cs="Arial"/>
          <w:lang w:val="hy-AM" w:bidi="en-US"/>
        </w:rPr>
        <w:t xml:space="preserve"> հազ.դրամ: </w:t>
      </w:r>
    </w:p>
    <w:p w14:paraId="6D6F9E28" w14:textId="106800A9" w:rsidR="0009599D" w:rsidRPr="005819EF" w:rsidRDefault="0009599D" w:rsidP="0009599D">
      <w:pPr>
        <w:ind w:firstLine="720"/>
        <w:rPr>
          <w:rFonts w:cs="Arial"/>
          <w:lang w:val="hy-AM" w:bidi="en-US"/>
        </w:rPr>
      </w:pPr>
      <w:r w:rsidRPr="00085263">
        <w:rPr>
          <w:rFonts w:cs="Arial"/>
          <w:lang w:val="hy-AM" w:bidi="en-US"/>
        </w:rPr>
        <w:lastRenderedPageBreak/>
        <w:t xml:space="preserve">Երևան քաղաքի </w:t>
      </w:r>
      <w:r w:rsidRPr="005819EF">
        <w:rPr>
          <w:rFonts w:cs="Arial"/>
          <w:lang w:val="hy-AM" w:bidi="en-US"/>
        </w:rPr>
        <w:t xml:space="preserve">պարեկային ծառայության </w:t>
      </w:r>
      <w:r w:rsidRPr="009C5125">
        <w:rPr>
          <w:rFonts w:cs="Arial"/>
          <w:lang w:val="hy-AM" w:bidi="en-US"/>
        </w:rPr>
        <w:t xml:space="preserve">ղեկավար կազմին </w:t>
      </w:r>
      <w:r w:rsidRPr="005819EF">
        <w:rPr>
          <w:rFonts w:cs="Arial"/>
          <w:lang w:val="hy-AM" w:bidi="en-US"/>
        </w:rPr>
        <w:t>ամրակցված 15 տրանսպորտային միջոցների</w:t>
      </w:r>
      <w:r w:rsidRPr="00085263">
        <w:rPr>
          <w:rFonts w:cs="Arial"/>
          <w:lang w:val="hy-AM" w:bidi="en-US"/>
        </w:rPr>
        <w:t xml:space="preserve"> երթուղային թերթիկներում </w:t>
      </w:r>
      <w:r w:rsidRPr="005819EF">
        <w:rPr>
          <w:rFonts w:cs="Arial"/>
          <w:lang w:val="hy-AM" w:bidi="en-US"/>
        </w:rPr>
        <w:t xml:space="preserve"> </w:t>
      </w:r>
      <w:r>
        <w:rPr>
          <w:rFonts w:cs="Arial"/>
          <w:lang w:val="hy-AM" w:bidi="en-US"/>
        </w:rPr>
        <w:t>բացակայում են</w:t>
      </w:r>
      <w:r w:rsidRPr="005819EF">
        <w:rPr>
          <w:rFonts w:cs="Arial"/>
          <w:lang w:val="hy-AM" w:bidi="en-US"/>
        </w:rPr>
        <w:t xml:space="preserve"> </w:t>
      </w:r>
      <w:r w:rsidR="00A5111E" w:rsidRPr="009D2611">
        <w:rPr>
          <w:rFonts w:cs="Arial"/>
          <w:lang w:val="hy-AM" w:bidi="en-US"/>
        </w:rPr>
        <w:t xml:space="preserve">վերը նշված հրամանով  </w:t>
      </w:r>
      <w:r w:rsidRPr="00B213ED">
        <w:rPr>
          <w:rFonts w:cs="Arial"/>
          <w:lang w:val="hy-AM" w:bidi="en-US"/>
        </w:rPr>
        <w:t xml:space="preserve">պարտադիր լրացման ենթակա </w:t>
      </w:r>
      <w:r>
        <w:rPr>
          <w:rFonts w:cs="Arial"/>
          <w:lang w:val="hy-AM" w:bidi="en-US"/>
        </w:rPr>
        <w:t>բժիշկի և  մեխանիկի ստորագրությունները</w:t>
      </w:r>
      <w:r w:rsidRPr="005819EF">
        <w:rPr>
          <w:rFonts w:cs="Arial"/>
          <w:lang w:val="hy-AM" w:bidi="en-US"/>
        </w:rPr>
        <w:t xml:space="preserve">:  </w:t>
      </w:r>
    </w:p>
    <w:p w14:paraId="79A78B0F" w14:textId="59E7303B" w:rsidR="0009599D" w:rsidRPr="005819EF" w:rsidRDefault="0009599D" w:rsidP="0009599D">
      <w:pPr>
        <w:ind w:firstLine="720"/>
        <w:rPr>
          <w:rFonts w:cs="Arial"/>
          <w:lang w:val="hy-AM" w:bidi="en-US"/>
        </w:rPr>
      </w:pPr>
      <w:r w:rsidRPr="005819EF">
        <w:rPr>
          <w:rFonts w:cs="Arial"/>
          <w:lang w:val="hy-AM" w:bidi="en-US"/>
        </w:rPr>
        <w:t>Այսպիսով,</w:t>
      </w:r>
      <w:r w:rsidR="000D3F2B">
        <w:rPr>
          <w:rFonts w:cs="Arial"/>
          <w:lang w:val="hy-AM" w:bidi="en-US"/>
        </w:rPr>
        <w:t xml:space="preserve"> բենզինի ծախսը հիմնավորող և ֆինանսական</w:t>
      </w:r>
      <w:r w:rsidRPr="005819EF">
        <w:rPr>
          <w:rFonts w:cs="Arial"/>
          <w:lang w:val="hy-AM" w:bidi="en-US"/>
        </w:rPr>
        <w:t xml:space="preserve"> հաշվետվու</w:t>
      </w:r>
      <w:r>
        <w:rPr>
          <w:rFonts w:cs="Arial"/>
          <w:lang w:val="hy-AM" w:bidi="en-US"/>
        </w:rPr>
        <w:t>թյունների կազմման համար հիմք հանդիսացող</w:t>
      </w:r>
      <w:r w:rsidRPr="005819EF">
        <w:rPr>
          <w:rFonts w:cs="Arial"/>
          <w:lang w:val="hy-AM" w:bidi="en-US"/>
        </w:rPr>
        <w:t xml:space="preserve"> սկզ</w:t>
      </w:r>
      <w:r>
        <w:rPr>
          <w:rFonts w:cs="Arial"/>
          <w:lang w:val="hy-AM" w:bidi="en-US"/>
        </w:rPr>
        <w:t>բնական հաշվապահական փաստաթղթերը</w:t>
      </w:r>
      <w:r w:rsidRPr="00F80D6B">
        <w:rPr>
          <w:rFonts w:cs="Arial"/>
          <w:lang w:val="hy-AM" w:bidi="en-US"/>
        </w:rPr>
        <w:t>՝</w:t>
      </w:r>
      <w:r w:rsidRPr="005819EF">
        <w:rPr>
          <w:rFonts w:cs="Arial"/>
          <w:lang w:val="hy-AM" w:bidi="en-US"/>
        </w:rPr>
        <w:t xml:space="preserve"> երթուղային թերթիկները</w:t>
      </w:r>
      <w:r w:rsidRPr="00F80D6B">
        <w:rPr>
          <w:rFonts w:cs="Arial"/>
          <w:lang w:val="hy-AM" w:bidi="en-US"/>
        </w:rPr>
        <w:t xml:space="preserve"> պարեկային նշանակության ավտոտրանսպորտային միջոցների համար հաշվեքննությամբ ընդգրկվող ժամանակահատվածում</w:t>
      </w:r>
      <w:r w:rsidRPr="005819EF">
        <w:rPr>
          <w:rFonts w:cs="Arial"/>
          <w:lang w:val="hy-AM" w:bidi="en-US"/>
        </w:rPr>
        <w:t xml:space="preserve"> չեն </w:t>
      </w:r>
      <w:r w:rsidRPr="00F80D6B">
        <w:rPr>
          <w:rFonts w:cs="Arial"/>
          <w:lang w:val="hy-AM" w:bidi="en-US"/>
        </w:rPr>
        <w:t>լրա</w:t>
      </w:r>
      <w:r>
        <w:rPr>
          <w:rFonts w:cs="Arial"/>
          <w:lang w:val="hy-AM" w:bidi="en-US"/>
        </w:rPr>
        <w:t>ց</w:t>
      </w:r>
      <w:r w:rsidRPr="00F80D6B">
        <w:rPr>
          <w:rFonts w:cs="Arial"/>
          <w:lang w:val="hy-AM" w:bidi="en-US"/>
        </w:rPr>
        <w:t>վե</w:t>
      </w:r>
      <w:r w:rsidRPr="005819EF">
        <w:rPr>
          <w:rFonts w:cs="Arial"/>
          <w:lang w:val="hy-AM" w:bidi="en-US"/>
        </w:rPr>
        <w:t xml:space="preserve">լ: </w:t>
      </w:r>
    </w:p>
    <w:p w14:paraId="1A97480F" w14:textId="7FF0E3FE" w:rsidR="0009599D" w:rsidRPr="0075427C" w:rsidRDefault="00A22C59" w:rsidP="0009599D">
      <w:pPr>
        <w:spacing w:before="0" w:after="0"/>
        <w:rPr>
          <w:rFonts w:eastAsia="Calibri"/>
          <w:b/>
          <w:i/>
          <w:szCs w:val="24"/>
          <w:lang w:val="hy-AM"/>
        </w:rPr>
      </w:pPr>
      <w:r w:rsidRPr="009D2611">
        <w:rPr>
          <w:rFonts w:eastAsia="Calibri"/>
          <w:b/>
          <w:i/>
          <w:szCs w:val="24"/>
          <w:lang w:val="hy-AM"/>
        </w:rPr>
        <w:t>ՆԳՆ-ի</w:t>
      </w:r>
      <w:r w:rsidRPr="000F123F">
        <w:rPr>
          <w:rFonts w:eastAsia="Calibri"/>
          <w:b/>
          <w:i/>
          <w:szCs w:val="24"/>
          <w:lang w:val="hy-AM"/>
        </w:rPr>
        <w:t xml:space="preserve"> </w:t>
      </w:r>
      <w:r w:rsidR="00282402" w:rsidRPr="009D2611">
        <w:rPr>
          <w:rFonts w:eastAsia="Calibri"/>
          <w:b/>
          <w:i/>
          <w:szCs w:val="24"/>
          <w:lang w:val="hy-AM"/>
        </w:rPr>
        <w:t>բացատրությունը</w:t>
      </w:r>
    </w:p>
    <w:p w14:paraId="38B43813" w14:textId="77777777" w:rsidR="0009599D" w:rsidRPr="00633BB8" w:rsidRDefault="0009599D" w:rsidP="00633BB8">
      <w:pPr>
        <w:tabs>
          <w:tab w:val="left" w:pos="720"/>
        </w:tabs>
        <w:rPr>
          <w:szCs w:val="24"/>
          <w:shd w:val="clear" w:color="auto" w:fill="FFFFFF"/>
          <w:lang w:val="hy-AM"/>
        </w:rPr>
      </w:pPr>
      <w:r w:rsidRPr="003241AA">
        <w:rPr>
          <w:szCs w:val="24"/>
          <w:shd w:val="clear" w:color="auto" w:fill="FFFFFF"/>
          <w:lang w:val="hy-AM"/>
        </w:rPr>
        <w:t xml:space="preserve"> </w:t>
      </w:r>
      <w:r w:rsidR="00633BB8" w:rsidRPr="00633BB8">
        <w:rPr>
          <w:szCs w:val="24"/>
          <w:shd w:val="clear" w:color="auto" w:fill="FFFFFF"/>
          <w:lang w:val="hy-AM"/>
        </w:rPr>
        <w:t>ՀՀ ՆԳՆ գլխավոր քարտուղարի կողմից տրվել է հանձնարարական պարեկային նշանակության ավտոտրանսպորտային միջոցների երթուղային թերթիկները սահմանված կարգով լրացնելու ուղղությամբ։</w:t>
      </w:r>
    </w:p>
    <w:p w14:paraId="74D7F575" w14:textId="77777777" w:rsidR="0009599D" w:rsidRDefault="0009599D" w:rsidP="0009599D">
      <w:pPr>
        <w:spacing w:after="0"/>
        <w:rPr>
          <w:rFonts w:eastAsia="Calibri"/>
          <w:b/>
          <w:i/>
          <w:szCs w:val="24"/>
          <w:lang w:val="hy-AM"/>
        </w:rPr>
      </w:pPr>
      <w:r w:rsidRPr="000F123F">
        <w:rPr>
          <w:rFonts w:eastAsia="Calibri"/>
          <w:b/>
          <w:i/>
          <w:szCs w:val="24"/>
          <w:lang w:val="hy-AM"/>
        </w:rPr>
        <w:t>Հաշվեքննողների մեկնաբանությունը</w:t>
      </w:r>
    </w:p>
    <w:p w14:paraId="1BF0916D" w14:textId="14F00D7E" w:rsidR="00791A57" w:rsidRPr="00B30A40" w:rsidRDefault="00F4365D" w:rsidP="00791A57">
      <w:pPr>
        <w:tabs>
          <w:tab w:val="left" w:pos="720"/>
        </w:tabs>
        <w:rPr>
          <w:szCs w:val="24"/>
          <w:shd w:val="clear" w:color="auto" w:fill="FFFFFF"/>
          <w:lang w:val="hy-AM"/>
        </w:rPr>
      </w:pPr>
      <w:r>
        <w:rPr>
          <w:szCs w:val="24"/>
          <w:shd w:val="clear" w:color="auto" w:fill="FFFFFF"/>
          <w:lang w:val="hy-AM"/>
        </w:rPr>
        <w:t>Ը</w:t>
      </w:r>
      <w:r w:rsidR="00791A57" w:rsidRPr="00B30A40">
        <w:rPr>
          <w:szCs w:val="24"/>
          <w:shd w:val="clear" w:color="auto" w:fill="FFFFFF"/>
          <w:lang w:val="hy-AM"/>
        </w:rPr>
        <w:t xml:space="preserve">նդունվել է ի գիտություն: </w:t>
      </w:r>
    </w:p>
    <w:p w14:paraId="7707C941" w14:textId="77777777" w:rsidR="00633BB8" w:rsidRDefault="00633BB8" w:rsidP="0009599D">
      <w:pPr>
        <w:spacing w:after="0"/>
        <w:rPr>
          <w:rFonts w:eastAsia="Calibri"/>
          <w:b/>
          <w:i/>
          <w:szCs w:val="24"/>
          <w:lang w:val="hy-AM"/>
        </w:rPr>
      </w:pPr>
    </w:p>
    <w:p w14:paraId="00C0A779" w14:textId="312BE361" w:rsidR="0009599D" w:rsidRPr="009936B9" w:rsidRDefault="0009599D" w:rsidP="0009599D">
      <w:pPr>
        <w:pStyle w:val="Heading2"/>
        <w:jc w:val="center"/>
        <w:rPr>
          <w:rFonts w:ascii="GHEA Grapalat" w:hAnsi="GHEA Grapalat"/>
          <w:i/>
          <w:color w:val="000000" w:themeColor="text1"/>
          <w:sz w:val="24"/>
          <w:u w:val="single"/>
          <w:lang w:val="hy-AM" w:bidi="en-US"/>
        </w:rPr>
      </w:pPr>
      <w:bookmarkStart w:id="29" w:name="_1.2.1_Պարեկային_ծառայության"/>
      <w:bookmarkStart w:id="30" w:name="_Toc172188956"/>
      <w:bookmarkStart w:id="31" w:name="_Toc173766055"/>
      <w:bookmarkEnd w:id="29"/>
      <w:r w:rsidRPr="00571E94">
        <w:rPr>
          <w:rFonts w:ascii="GHEA Grapalat" w:hAnsi="GHEA Grapalat"/>
          <w:i/>
          <w:color w:val="000000" w:themeColor="text1"/>
          <w:sz w:val="24"/>
          <w:u w:val="single"/>
          <w:lang w:val="hy-AM" w:bidi="en-US"/>
        </w:rPr>
        <w:t xml:space="preserve">1.2.1 </w:t>
      </w:r>
      <w:r w:rsidR="009936B9" w:rsidRPr="00571E94">
        <w:rPr>
          <w:rFonts w:ascii="GHEA Grapalat" w:hAnsi="GHEA Grapalat"/>
          <w:i/>
          <w:color w:val="000000" w:themeColor="text1"/>
          <w:sz w:val="24"/>
          <w:u w:val="single"/>
          <w:lang w:val="hy-AM" w:bidi="en-US"/>
        </w:rPr>
        <w:t xml:space="preserve">Երևան քաղաքի </w:t>
      </w:r>
      <w:r w:rsidR="009936B9" w:rsidRPr="009D2611">
        <w:rPr>
          <w:rFonts w:ascii="GHEA Grapalat" w:hAnsi="GHEA Grapalat"/>
          <w:i/>
          <w:color w:val="000000" w:themeColor="text1"/>
          <w:sz w:val="24"/>
          <w:u w:val="single"/>
          <w:lang w:val="hy-AM" w:bidi="en-US"/>
        </w:rPr>
        <w:t>պ</w:t>
      </w:r>
      <w:r w:rsidRPr="00571E94">
        <w:rPr>
          <w:rFonts w:ascii="GHEA Grapalat" w:hAnsi="GHEA Grapalat"/>
          <w:i/>
          <w:color w:val="000000" w:themeColor="text1"/>
          <w:sz w:val="24"/>
          <w:u w:val="single"/>
          <w:lang w:val="hy-AM" w:bidi="en-US"/>
        </w:rPr>
        <w:t>արեկային ծառայության տրանսպորտային միջոցների վառելիքի ծախս</w:t>
      </w:r>
      <w:bookmarkEnd w:id="30"/>
      <w:r w:rsidR="009936B9" w:rsidRPr="009D2611">
        <w:rPr>
          <w:rFonts w:ascii="GHEA Grapalat" w:hAnsi="GHEA Grapalat"/>
          <w:i/>
          <w:color w:val="000000" w:themeColor="text1"/>
          <w:sz w:val="24"/>
          <w:u w:val="single"/>
          <w:lang w:val="hy-AM" w:bidi="en-US"/>
        </w:rPr>
        <w:t>ը</w:t>
      </w:r>
      <w:bookmarkEnd w:id="31"/>
    </w:p>
    <w:p w14:paraId="79E56CF3" w14:textId="77777777" w:rsidR="0009599D" w:rsidRDefault="0009599D" w:rsidP="0009599D">
      <w:pPr>
        <w:ind w:firstLine="720"/>
        <w:rPr>
          <w:rFonts w:cs="Arial"/>
          <w:b/>
          <w:i/>
          <w:color w:val="000000"/>
          <w:lang w:val="hy-AM" w:bidi="en-US"/>
        </w:rPr>
      </w:pPr>
    </w:p>
    <w:p w14:paraId="7191959F" w14:textId="77777777" w:rsidR="0009599D" w:rsidRPr="00852075" w:rsidRDefault="0009599D" w:rsidP="0009599D">
      <w:pPr>
        <w:ind w:firstLine="720"/>
        <w:rPr>
          <w:rFonts w:cs="Arial"/>
          <w:color w:val="000000"/>
          <w:lang w:val="hy-AM" w:bidi="en-US"/>
        </w:rPr>
      </w:pPr>
      <w:r w:rsidRPr="00E979B3">
        <w:rPr>
          <w:rFonts w:cs="Arial"/>
          <w:b/>
          <w:i/>
          <w:color w:val="000000"/>
          <w:lang w:val="hy-AM" w:bidi="en-US"/>
        </w:rPr>
        <w:t xml:space="preserve">Առկա է անհամապատասխանություն ՀՀ ֆինանսների նախարարի 2014 թվականի հոկտեմբերի 24 -ի թիվ 725-Ն հրամանով հաստատված «Հայաստանի Հանրապետության հանրային հատվածի հաշվապահական հաշվառման ստանդարտ»-ով սահմանված ծախսերի ճանաչման (ստանդարտի 2.47 և 2.48  կետեր) </w:t>
      </w:r>
      <w:r>
        <w:rPr>
          <w:rFonts w:cs="Arial"/>
          <w:b/>
          <w:i/>
          <w:color w:val="000000"/>
          <w:lang w:val="hy-AM" w:bidi="en-US"/>
        </w:rPr>
        <w:t>պահանջների նկատմամբ</w:t>
      </w:r>
      <w:r w:rsidRPr="00387879">
        <w:rPr>
          <w:rFonts w:cs="Arial"/>
          <w:b/>
          <w:i/>
          <w:color w:val="000000"/>
          <w:lang w:val="hy-AM" w:bidi="en-US"/>
        </w:rPr>
        <w:t>, համաձայն որի</w:t>
      </w:r>
      <w:r w:rsidRPr="00387879">
        <w:rPr>
          <w:rFonts w:cs="Arial"/>
          <w:color w:val="000000"/>
          <w:lang w:val="hy-AM" w:bidi="en-US"/>
        </w:rPr>
        <w:t xml:space="preserve"> </w:t>
      </w:r>
      <w:r w:rsidRPr="00852075">
        <w:rPr>
          <w:rFonts w:cs="Arial"/>
          <w:color w:val="000000"/>
          <w:lang w:val="hy-AM" w:bidi="en-US"/>
        </w:rPr>
        <w:t xml:space="preserve">ֆինանսական հաշվետվությունում ծախսերը պետք է ճանաչվեն, երբ առաջացել է ապագա տնտեսական օգուտների կամ օգտակար պոտենցիալի նվազում` կապված ակտիվի նվազման կամ պարտավորության աճի հետ, որը կարող է արժանահավատորեն չափվել։ Չափումը այն դրամային գումարի որոշման գործընթացն է, որով տվյալ դեպքում ծախսերը ճանաչվում և գրանցվում են ֆինանսական հաշվետվություններում։ </w:t>
      </w:r>
    </w:p>
    <w:p w14:paraId="7925D6FD" w14:textId="5F2C37B3" w:rsidR="0009599D" w:rsidRDefault="0009599D" w:rsidP="0009599D">
      <w:pPr>
        <w:ind w:firstLine="720"/>
        <w:rPr>
          <w:rFonts w:cs="Calibri"/>
          <w:lang w:val="hy-AM"/>
        </w:rPr>
      </w:pPr>
      <w:r w:rsidRPr="00852075">
        <w:rPr>
          <w:lang w:val="hy-AM"/>
        </w:rPr>
        <w:lastRenderedPageBreak/>
        <w:t xml:space="preserve">Համաձայն </w:t>
      </w:r>
      <w:r w:rsidR="009936B9" w:rsidRPr="009D2611">
        <w:rPr>
          <w:lang w:val="hy-AM"/>
        </w:rPr>
        <w:t>ՆԳՆ</w:t>
      </w:r>
      <w:r w:rsidR="009936B9" w:rsidRPr="00852075">
        <w:rPr>
          <w:lang w:val="af-ZA"/>
        </w:rPr>
        <w:t xml:space="preserve"> </w:t>
      </w:r>
      <w:r w:rsidRPr="00852075">
        <w:rPr>
          <w:lang w:val="hy-AM"/>
        </w:rPr>
        <w:t>տնտեսական</w:t>
      </w:r>
      <w:r w:rsidRPr="00852075">
        <w:rPr>
          <w:lang w:val="af-ZA"/>
        </w:rPr>
        <w:t xml:space="preserve"> </w:t>
      </w:r>
      <w:r w:rsidRPr="00852075">
        <w:rPr>
          <w:lang w:val="hy-AM"/>
        </w:rPr>
        <w:t>վարչության</w:t>
      </w:r>
      <w:r w:rsidRPr="00852075">
        <w:rPr>
          <w:lang w:val="af-ZA"/>
        </w:rPr>
        <w:t xml:space="preserve"> </w:t>
      </w:r>
      <w:r w:rsidRPr="00852075">
        <w:rPr>
          <w:lang w:val="hy-AM"/>
        </w:rPr>
        <w:t>վառելիքաքսայուղերի</w:t>
      </w:r>
      <w:r w:rsidRPr="00852075">
        <w:rPr>
          <w:lang w:val="af-ZA"/>
        </w:rPr>
        <w:t xml:space="preserve"> </w:t>
      </w:r>
      <w:r w:rsidRPr="00852075">
        <w:rPr>
          <w:lang w:val="hy-AM"/>
        </w:rPr>
        <w:t>հունվար, փետրվար</w:t>
      </w:r>
      <w:r w:rsidRPr="00852075">
        <w:rPr>
          <w:lang w:val="af-ZA"/>
        </w:rPr>
        <w:t xml:space="preserve"> </w:t>
      </w:r>
      <w:r w:rsidRPr="00852075">
        <w:rPr>
          <w:lang w:val="hy-AM"/>
        </w:rPr>
        <w:t>և</w:t>
      </w:r>
      <w:r w:rsidRPr="00852075">
        <w:rPr>
          <w:lang w:val="af-ZA"/>
        </w:rPr>
        <w:t xml:space="preserve"> </w:t>
      </w:r>
      <w:r w:rsidRPr="00852075">
        <w:rPr>
          <w:lang w:val="hy-AM"/>
        </w:rPr>
        <w:t>մարտ</w:t>
      </w:r>
      <w:r w:rsidRPr="00852075">
        <w:rPr>
          <w:lang w:val="af-ZA"/>
        </w:rPr>
        <w:t xml:space="preserve"> </w:t>
      </w:r>
      <w:r w:rsidRPr="00852075">
        <w:rPr>
          <w:lang w:val="hy-AM"/>
        </w:rPr>
        <w:t>ամիսների ծախսի</w:t>
      </w:r>
      <w:r w:rsidRPr="00852075">
        <w:rPr>
          <w:lang w:val="af-ZA"/>
        </w:rPr>
        <w:t xml:space="preserve"> </w:t>
      </w:r>
      <w:r w:rsidRPr="00852075">
        <w:rPr>
          <w:rFonts w:cs="Arial"/>
          <w:lang w:val="hy-AM" w:bidi="en-US"/>
        </w:rPr>
        <w:t xml:space="preserve">հաշվետվությունների  պարեկային ծառայության Երևան քաղաքի տրանսպորտային միջոցների շահագործման նպատակով ելքագրվել է և ծախս է ճանաչվել  192,600 լիտր պրեմիում տեսակի բենզին: Նշված քանակի բենզինի ծախսը արտացոլվել է նաև ՆԳՆ պետական բյուջեի երեք ամիսների կատարման հաշվետվությունում: Սակայն, ըստ պարեկային ծառայության </w:t>
      </w:r>
      <w:r w:rsidRPr="00852075">
        <w:rPr>
          <w:rFonts w:cs="Calibri"/>
          <w:lang w:val="hy-AM"/>
        </w:rPr>
        <w:t>Երևան քաղաքի գնդի տրանսպորտային միջոցների վառելիքի ծախսի հաշվետվությունների 2024 թվականի երեք ամիսների վառելի</w:t>
      </w:r>
      <w:r>
        <w:rPr>
          <w:rFonts w:cs="Calibri"/>
          <w:lang w:val="hy-AM"/>
        </w:rPr>
        <w:t>քի ծախսը կազմել է 184,271 լիտր</w:t>
      </w:r>
      <w:r w:rsidRPr="00FA1325">
        <w:rPr>
          <w:rFonts w:cs="Calibri"/>
          <w:lang w:val="hy-AM"/>
        </w:rPr>
        <w:t xml:space="preserve"> կ</w:t>
      </w:r>
      <w:r w:rsidRPr="00A21A59">
        <w:rPr>
          <w:rFonts w:cs="Calibri"/>
          <w:lang w:val="hy-AM"/>
        </w:rPr>
        <w:t xml:space="preserve">ամ ելքագրված և ծախս ճանաչված բենզինից </w:t>
      </w:r>
      <w:r w:rsidRPr="000342E0">
        <w:rPr>
          <w:rFonts w:cs="Calibri"/>
          <w:lang w:val="hy-AM"/>
        </w:rPr>
        <w:t>8</w:t>
      </w:r>
      <w:r w:rsidRPr="00CC1B80">
        <w:rPr>
          <w:rFonts w:cs="Calibri"/>
          <w:lang w:val="hy-AM"/>
        </w:rPr>
        <w:t>,</w:t>
      </w:r>
      <w:r w:rsidRPr="000342E0">
        <w:rPr>
          <w:rFonts w:cs="Calibri"/>
          <w:lang w:val="hy-AM"/>
        </w:rPr>
        <w:t>329 լիտրով պակաս</w:t>
      </w:r>
      <w:r w:rsidRPr="00A21A59">
        <w:rPr>
          <w:rFonts w:cs="Calibri"/>
          <w:lang w:val="hy-AM"/>
        </w:rPr>
        <w:t xml:space="preserve"> /192,600-184,271/, </w:t>
      </w:r>
      <w:r w:rsidRPr="00852075">
        <w:rPr>
          <w:rFonts w:cs="Calibri"/>
          <w:lang w:val="hy-AM"/>
        </w:rPr>
        <w:t xml:space="preserve">որը հիմնավորվում է </w:t>
      </w:r>
      <w:r w:rsidRPr="00A21A59">
        <w:rPr>
          <w:rFonts w:cs="Calibri"/>
          <w:lang w:val="hy-AM"/>
        </w:rPr>
        <w:t xml:space="preserve">նույն ժամանակաշրջանի </w:t>
      </w:r>
      <w:r w:rsidRPr="00852075">
        <w:rPr>
          <w:rFonts w:cs="Calibri"/>
          <w:lang w:val="hy-AM"/>
        </w:rPr>
        <w:t>առկա մնացորդներով:</w:t>
      </w:r>
      <w:r w:rsidRPr="00B826F6">
        <w:rPr>
          <w:rFonts w:cs="Calibri"/>
          <w:lang w:val="hy-AM"/>
        </w:rPr>
        <w:t xml:space="preserve"> </w:t>
      </w:r>
    </w:p>
    <w:p w14:paraId="3BB5AD35" w14:textId="77777777" w:rsidR="0009599D" w:rsidRPr="00852075" w:rsidRDefault="0009599D" w:rsidP="0009599D">
      <w:pPr>
        <w:ind w:firstLine="720"/>
        <w:rPr>
          <w:rFonts w:cs="Arial"/>
          <w:b/>
          <w:i/>
          <w:color w:val="000000"/>
          <w:lang w:val="hy-AM" w:bidi="en-US"/>
        </w:rPr>
      </w:pPr>
      <w:r w:rsidRPr="00852075">
        <w:rPr>
          <w:rFonts w:cs="Calibri"/>
          <w:b/>
          <w:i/>
          <w:lang w:val="hy-AM"/>
        </w:rPr>
        <w:t>Այսպիսով, նշվա</w:t>
      </w:r>
      <w:r>
        <w:rPr>
          <w:rFonts w:cs="Calibri"/>
          <w:b/>
          <w:i/>
          <w:lang w:val="hy-AM"/>
        </w:rPr>
        <w:t>ծ անհամապատասխանությունը՝ ավել</w:t>
      </w:r>
      <w:r w:rsidRPr="00852075">
        <w:rPr>
          <w:rFonts w:cs="Calibri"/>
          <w:b/>
          <w:i/>
          <w:lang w:val="hy-AM"/>
        </w:rPr>
        <w:t xml:space="preserve"> ցույց տրված 8</w:t>
      </w:r>
      <w:r w:rsidRPr="00CC1B80">
        <w:rPr>
          <w:rFonts w:cs="Calibri"/>
          <w:b/>
          <w:i/>
          <w:lang w:val="hy-AM"/>
        </w:rPr>
        <w:t>,</w:t>
      </w:r>
      <w:r w:rsidRPr="00852075">
        <w:rPr>
          <w:rFonts w:cs="Calibri"/>
          <w:b/>
          <w:i/>
          <w:lang w:val="hy-AM"/>
        </w:rPr>
        <w:t>329 լիտր /192,600-184,271/</w:t>
      </w:r>
      <w:r w:rsidRPr="00FA1325">
        <w:rPr>
          <w:rFonts w:cs="Calibri"/>
          <w:b/>
          <w:i/>
          <w:lang w:val="hy-AM"/>
        </w:rPr>
        <w:t xml:space="preserve"> պրեմիում տեսակի</w:t>
      </w:r>
      <w:r w:rsidRPr="00852075">
        <w:rPr>
          <w:rFonts w:cs="Calibri"/>
          <w:b/>
          <w:i/>
          <w:lang w:val="hy-AM"/>
        </w:rPr>
        <w:t xml:space="preserve"> բենզինի ծախսի մասով, հանգեցրել է</w:t>
      </w:r>
      <w:r w:rsidRPr="00C23238">
        <w:rPr>
          <w:rFonts w:cs="Calibri"/>
          <w:b/>
          <w:i/>
          <w:lang w:val="hy-AM"/>
        </w:rPr>
        <w:t xml:space="preserve"> 2024 թվականի</w:t>
      </w:r>
      <w:r w:rsidRPr="00E4047E">
        <w:rPr>
          <w:rFonts w:cs="Calibri"/>
          <w:b/>
          <w:i/>
          <w:lang w:val="hy-AM"/>
        </w:rPr>
        <w:t xml:space="preserve"> </w:t>
      </w:r>
      <w:r w:rsidRPr="00852075">
        <w:rPr>
          <w:rFonts w:cs="Calibri"/>
          <w:b/>
          <w:i/>
          <w:lang w:val="hy-AM"/>
        </w:rPr>
        <w:t xml:space="preserve">պետական բյուջեի երեք ամիսների կատարման </w:t>
      </w:r>
      <w:r w:rsidRPr="00396679">
        <w:rPr>
          <w:rFonts w:cs="Calibri"/>
          <w:b/>
          <w:i/>
          <w:lang w:val="hy-AM"/>
        </w:rPr>
        <w:t xml:space="preserve">ֆինանսական </w:t>
      </w:r>
      <w:r w:rsidRPr="00852075">
        <w:rPr>
          <w:rFonts w:cs="Calibri"/>
          <w:b/>
          <w:i/>
          <w:lang w:val="hy-AM"/>
        </w:rPr>
        <w:t>հաշվետվու</w:t>
      </w:r>
      <w:r w:rsidRPr="00FA1325">
        <w:rPr>
          <w:rFonts w:cs="Calibri"/>
          <w:b/>
          <w:i/>
          <w:lang w:val="hy-AM"/>
        </w:rPr>
        <w:t>թ</w:t>
      </w:r>
      <w:r w:rsidRPr="00852075">
        <w:rPr>
          <w:rFonts w:cs="Calibri"/>
          <w:b/>
          <w:i/>
          <w:lang w:val="hy-AM"/>
        </w:rPr>
        <w:t>յան փաստացի ցուցանիշի խեղաթյուրման</w:t>
      </w:r>
      <w:r w:rsidRPr="00396679">
        <w:rPr>
          <w:rFonts w:cs="Calibri"/>
          <w:b/>
          <w:i/>
          <w:lang w:val="hy-AM"/>
        </w:rPr>
        <w:t>՝</w:t>
      </w:r>
      <w:r w:rsidRPr="00852075">
        <w:rPr>
          <w:rFonts w:cs="Calibri"/>
          <w:b/>
          <w:i/>
          <w:lang w:val="hy-AM"/>
        </w:rPr>
        <w:t xml:space="preserve">  4,081,2 հազ. դրամ գումարի չափով:   </w:t>
      </w:r>
    </w:p>
    <w:p w14:paraId="43C2A97D" w14:textId="0668881A" w:rsidR="0009599D" w:rsidRPr="000F123F" w:rsidRDefault="0009599D" w:rsidP="0009599D">
      <w:pPr>
        <w:spacing w:before="0" w:after="0"/>
        <w:rPr>
          <w:rFonts w:eastAsia="Calibri"/>
          <w:b/>
          <w:i/>
          <w:szCs w:val="24"/>
          <w:lang w:val="hy-AM"/>
        </w:rPr>
      </w:pPr>
      <w:r w:rsidRPr="00B826F6">
        <w:rPr>
          <w:rFonts w:cs="Calibri"/>
          <w:lang w:val="hy-AM"/>
        </w:rPr>
        <w:t xml:space="preserve"> </w:t>
      </w:r>
      <w:r w:rsidR="00A22C59" w:rsidRPr="009D2611">
        <w:rPr>
          <w:rFonts w:eastAsia="Calibri"/>
          <w:b/>
          <w:i/>
          <w:szCs w:val="24"/>
          <w:lang w:val="hy-AM"/>
        </w:rPr>
        <w:t>ՆԳՆ-ի</w:t>
      </w:r>
      <w:r w:rsidR="00A22C59" w:rsidRPr="000F123F">
        <w:rPr>
          <w:rFonts w:eastAsia="Calibri"/>
          <w:b/>
          <w:i/>
          <w:szCs w:val="24"/>
          <w:lang w:val="hy-AM"/>
        </w:rPr>
        <w:t xml:space="preserve"> </w:t>
      </w:r>
      <w:r w:rsidR="00282402" w:rsidRPr="009D2611">
        <w:rPr>
          <w:rFonts w:eastAsia="Calibri"/>
          <w:b/>
          <w:i/>
          <w:szCs w:val="24"/>
          <w:lang w:val="hy-AM"/>
        </w:rPr>
        <w:t>բացատրությունը</w:t>
      </w:r>
    </w:p>
    <w:p w14:paraId="1DECF515" w14:textId="77777777" w:rsidR="0009599D" w:rsidRPr="00633BB8" w:rsidRDefault="0009599D" w:rsidP="00633BB8">
      <w:pPr>
        <w:tabs>
          <w:tab w:val="left" w:pos="720"/>
        </w:tabs>
        <w:rPr>
          <w:szCs w:val="24"/>
          <w:shd w:val="clear" w:color="auto" w:fill="FFFFFF"/>
          <w:lang w:val="hy-AM"/>
        </w:rPr>
      </w:pPr>
      <w:r w:rsidRPr="00633BB8">
        <w:rPr>
          <w:szCs w:val="24"/>
          <w:shd w:val="clear" w:color="auto" w:fill="FFFFFF"/>
          <w:lang w:val="hy-AM"/>
        </w:rPr>
        <w:t xml:space="preserve"> </w:t>
      </w:r>
      <w:r w:rsidR="00633BB8" w:rsidRPr="00633BB8">
        <w:rPr>
          <w:szCs w:val="24"/>
          <w:shd w:val="clear" w:color="auto" w:fill="FFFFFF"/>
          <w:lang w:val="hy-AM"/>
        </w:rPr>
        <w:t xml:space="preserve">2024 թվականի երեք ամիսների պարեկային ծառայության Երևան քաղաքի գնդի տրանսպորտային միջոցների վառելիքի ծախսի հաշվետվություններում վառելիքի ծախսը </w:t>
      </w:r>
      <w:r w:rsidR="00633BB8" w:rsidRPr="00282402">
        <w:rPr>
          <w:szCs w:val="24"/>
          <w:shd w:val="clear" w:color="auto" w:fill="FFFFFF"/>
          <w:lang w:val="hy-AM"/>
        </w:rPr>
        <w:t>կազմել է ծախս ճանաչված բենզինից 8,329 լիտրով պակաս</w:t>
      </w:r>
      <w:r w:rsidR="00633BB8" w:rsidRPr="00DD1294">
        <w:rPr>
          <w:szCs w:val="24"/>
          <w:shd w:val="clear" w:color="auto" w:fill="FFFFFF"/>
          <w:lang w:val="hy-AM"/>
        </w:rPr>
        <w:t xml:space="preserve">, քանզի այդ քանակը </w:t>
      </w:r>
      <w:r w:rsidR="00633BB8" w:rsidRPr="00A75410">
        <w:rPr>
          <w:szCs w:val="24"/>
          <w:shd w:val="clear" w:color="auto" w:fill="FFFFFF"/>
          <w:lang w:val="hy-AM"/>
        </w:rPr>
        <w:t>փոխա</w:t>
      </w:r>
      <w:r w:rsidR="00633BB8" w:rsidRPr="00282402">
        <w:rPr>
          <w:szCs w:val="24"/>
          <w:shd w:val="clear" w:color="auto" w:fill="FFFFFF"/>
          <w:lang w:val="hy-AM"/>
        </w:rPr>
        <w:t>նցվել է հաջորդ ամսին և մյուս ամիս մուտքագրվել է այդքանով պակաս։</w:t>
      </w:r>
    </w:p>
    <w:p w14:paraId="2682E3D9" w14:textId="77777777" w:rsidR="0009599D" w:rsidRDefault="0009599D" w:rsidP="0009599D">
      <w:pPr>
        <w:spacing w:after="0"/>
        <w:rPr>
          <w:rFonts w:eastAsia="Calibri"/>
          <w:b/>
          <w:i/>
          <w:szCs w:val="24"/>
          <w:lang w:val="hy-AM"/>
        </w:rPr>
      </w:pPr>
      <w:r w:rsidRPr="000F123F">
        <w:rPr>
          <w:rFonts w:eastAsia="Calibri"/>
          <w:b/>
          <w:i/>
          <w:szCs w:val="24"/>
          <w:lang w:val="hy-AM"/>
        </w:rPr>
        <w:t>Հաշվեքննողների մեկնաբանությունը</w:t>
      </w:r>
    </w:p>
    <w:p w14:paraId="066BBEAC" w14:textId="3D7DE810" w:rsidR="00633BB8" w:rsidRDefault="00A22C59" w:rsidP="00633BB8">
      <w:pPr>
        <w:spacing w:after="0"/>
        <w:ind w:firstLine="720"/>
        <w:rPr>
          <w:rFonts w:cs="Sylfaen"/>
          <w:color w:val="000000"/>
          <w:szCs w:val="24"/>
          <w:lang w:val="hy-AM"/>
        </w:rPr>
      </w:pPr>
      <w:r w:rsidRPr="009D2611">
        <w:rPr>
          <w:rFonts w:cs="Sylfaen"/>
          <w:color w:val="000000"/>
          <w:szCs w:val="24"/>
          <w:lang w:val="hy-AM"/>
        </w:rPr>
        <w:t xml:space="preserve">ՆԳՆ-ի </w:t>
      </w:r>
      <w:r w:rsidRPr="000F123F">
        <w:rPr>
          <w:rFonts w:eastAsia="Calibri"/>
          <w:b/>
          <w:i/>
          <w:szCs w:val="24"/>
          <w:lang w:val="hy-AM"/>
        </w:rPr>
        <w:t xml:space="preserve"> </w:t>
      </w:r>
      <w:r w:rsidR="00DD1294" w:rsidRPr="009D2611">
        <w:rPr>
          <w:rFonts w:cs="Sylfaen"/>
          <w:color w:val="000000"/>
          <w:szCs w:val="24"/>
          <w:lang w:val="hy-AM"/>
        </w:rPr>
        <w:t>կողմից ներկայացված բ</w:t>
      </w:r>
      <w:r w:rsidR="00282402" w:rsidRPr="00282402">
        <w:rPr>
          <w:rFonts w:cs="Sylfaen"/>
          <w:color w:val="000000"/>
          <w:szCs w:val="24"/>
          <w:lang w:val="hy-AM"/>
        </w:rPr>
        <w:t xml:space="preserve">ացատրությունը </w:t>
      </w:r>
      <w:r w:rsidR="00282402">
        <w:rPr>
          <w:rFonts w:cs="Sylfaen"/>
          <w:color w:val="000000"/>
          <w:szCs w:val="24"/>
          <w:lang w:val="hy-AM"/>
        </w:rPr>
        <w:t xml:space="preserve"> </w:t>
      </w:r>
      <w:r w:rsidR="00633BB8">
        <w:rPr>
          <w:rFonts w:cs="Sylfaen"/>
          <w:color w:val="000000"/>
          <w:szCs w:val="24"/>
          <w:lang w:val="hy-AM"/>
        </w:rPr>
        <w:t xml:space="preserve">չի </w:t>
      </w:r>
      <w:r w:rsidR="00DD1294" w:rsidRPr="009D2611">
        <w:rPr>
          <w:rFonts w:cs="Sylfaen"/>
          <w:color w:val="000000"/>
          <w:szCs w:val="24"/>
          <w:lang w:val="hy-AM"/>
        </w:rPr>
        <w:t xml:space="preserve">հերքում </w:t>
      </w:r>
      <w:r w:rsidR="00467983" w:rsidRPr="009D2611">
        <w:rPr>
          <w:rFonts w:cs="Sylfaen"/>
          <w:color w:val="000000"/>
          <w:szCs w:val="24"/>
          <w:lang w:val="hy-AM"/>
        </w:rPr>
        <w:t xml:space="preserve">արձանագրված անհամապատասխանությունը և խեղաթյուրումը: </w:t>
      </w:r>
    </w:p>
    <w:p w14:paraId="6E7E80DB" w14:textId="3ABE46F2" w:rsidR="0009599D" w:rsidRDefault="0009599D" w:rsidP="0009599D">
      <w:pPr>
        <w:ind w:firstLine="568"/>
        <w:rPr>
          <w:rFonts w:cs="Calibri"/>
          <w:lang w:val="hy-AM"/>
        </w:rPr>
      </w:pPr>
    </w:p>
    <w:p w14:paraId="30B48157" w14:textId="77777777" w:rsidR="00EB2C03" w:rsidRPr="00B826F6" w:rsidRDefault="00EB2C03" w:rsidP="0009599D">
      <w:pPr>
        <w:ind w:firstLine="568"/>
        <w:rPr>
          <w:rFonts w:cs="Calibri"/>
          <w:lang w:val="hy-AM"/>
        </w:rPr>
      </w:pPr>
    </w:p>
    <w:p w14:paraId="0622507E" w14:textId="77777777" w:rsidR="0009599D" w:rsidRPr="007729CF" w:rsidRDefault="0009599D" w:rsidP="0009599D">
      <w:pPr>
        <w:pStyle w:val="Heading1"/>
        <w:keepNext/>
        <w:keepLines/>
        <w:numPr>
          <w:ilvl w:val="0"/>
          <w:numId w:val="2"/>
        </w:numPr>
        <w:tabs>
          <w:tab w:val="left" w:pos="426"/>
        </w:tabs>
        <w:spacing w:before="320" w:after="0" w:line="276" w:lineRule="auto"/>
        <w:ind w:right="0"/>
        <w:rPr>
          <w:rFonts w:eastAsia="Times New Roman" w:cs="Calibri"/>
          <w:sz w:val="24"/>
          <w:lang w:val="hy-AM"/>
        </w:rPr>
      </w:pPr>
      <w:bookmarkStart w:id="32" w:name="_Toc172188957"/>
      <w:bookmarkStart w:id="33" w:name="_Toc173766056"/>
      <w:r w:rsidRPr="007729CF">
        <w:rPr>
          <w:rFonts w:eastAsia="Times New Roman" w:cs="Calibri"/>
          <w:sz w:val="24"/>
          <w:lang w:val="hy-AM"/>
        </w:rPr>
        <w:t>1234-11009 Հասարակական կարգի պահպանություն 426400 «Տրանսպորտային նյութեր» տնտեսագիտական դասակարգման հոդվածով կատարված ծախսեր</w:t>
      </w:r>
      <w:bookmarkEnd w:id="32"/>
      <w:bookmarkEnd w:id="33"/>
    </w:p>
    <w:p w14:paraId="6D7699DC" w14:textId="77777777" w:rsidR="0009599D" w:rsidRPr="005819EF" w:rsidRDefault="0009599D" w:rsidP="009D2611">
      <w:pPr>
        <w:ind w:firstLine="0"/>
        <w:rPr>
          <w:lang w:val="hy-AM"/>
        </w:rPr>
      </w:pPr>
    </w:p>
    <w:p w14:paraId="70EDACE4" w14:textId="223C7DEA" w:rsidR="0009599D" w:rsidRPr="005819EF" w:rsidRDefault="0009599D" w:rsidP="0009599D">
      <w:pPr>
        <w:tabs>
          <w:tab w:val="left" w:pos="284"/>
        </w:tabs>
        <w:contextualSpacing/>
        <w:rPr>
          <w:rFonts w:eastAsiaTheme="minorEastAsia" w:cstheme="minorBidi"/>
          <w:b/>
          <w:i/>
          <w:lang w:val="hy-AM"/>
        </w:rPr>
      </w:pPr>
      <w:r w:rsidRPr="005819EF">
        <w:rPr>
          <w:rFonts w:eastAsiaTheme="minorEastAsia" w:cstheme="minorBidi"/>
          <w:b/>
          <w:i/>
          <w:lang w:val="hy-AM"/>
        </w:rPr>
        <w:lastRenderedPageBreak/>
        <w:t xml:space="preserve">Առկա է անհամապատասխանություն </w:t>
      </w:r>
      <w:r w:rsidRPr="00374264">
        <w:rPr>
          <w:rFonts w:eastAsiaTheme="minorEastAsia" w:cstheme="minorBidi"/>
          <w:b/>
          <w:i/>
          <w:lang w:val="hy-AM"/>
        </w:rPr>
        <w:t>«ՀՀ ՆԳՆ ՈԶ  ԷԱՃԱՊՁԲ-24/1/Բ/3/ՎՔՆ-1»</w:t>
      </w:r>
      <w:r w:rsidRPr="005819EF">
        <w:rPr>
          <w:rFonts w:eastAsiaTheme="minorEastAsia" w:cstheme="minorBidi"/>
          <w:b/>
          <w:i/>
          <w:lang w:val="hy-AM"/>
        </w:rPr>
        <w:t xml:space="preserve"> ծածկագրով պայմանագրի տեխնիկական բնութագրով սահմանված բենզինի ֆիզիկաքիմիական ցուցանիշների նկատմամբ: Պայմանագրի տեխնիկական բնութագրով ձեռքբերվող բենզինի ֆիզիկաքիմիական ցուցանիշների սահմանված պահանջը  չի համապատասխանում ՀՀ ԳՕՍՏ-32513-2013 «Շարժիչային վառելիք. Բենզին ոչ էթիլացված» տեխնիկական պայմաններին:</w:t>
      </w:r>
    </w:p>
    <w:p w14:paraId="690E96D8" w14:textId="05B73428" w:rsidR="0009599D" w:rsidRPr="005819EF" w:rsidRDefault="00752169" w:rsidP="0009599D">
      <w:pPr>
        <w:tabs>
          <w:tab w:val="left" w:pos="284"/>
        </w:tabs>
        <w:contextualSpacing/>
        <w:rPr>
          <w:rFonts w:eastAsiaTheme="minorEastAsia" w:cstheme="minorBidi"/>
          <w:lang w:val="hy-AM"/>
        </w:rPr>
      </w:pPr>
      <w:r w:rsidRPr="005819EF" w:rsidDel="00752169">
        <w:rPr>
          <w:rFonts w:eastAsiaTheme="minorEastAsia" w:cstheme="minorBidi"/>
          <w:lang w:val="hy-AM"/>
        </w:rPr>
        <w:t xml:space="preserve"> </w:t>
      </w:r>
      <w:r w:rsidR="0009599D" w:rsidRPr="009D03A1">
        <w:rPr>
          <w:rFonts w:eastAsiaTheme="minorEastAsia" w:cstheme="minorBidi"/>
          <w:lang w:val="hy-AM"/>
        </w:rPr>
        <w:t xml:space="preserve">«ՀՀ ՆԳՆ ՈԶ  ԷԱՃԱՊՁԲ-24/1/Բ/3/ՎՔՆ-1» </w:t>
      </w:r>
      <w:r w:rsidR="0009599D" w:rsidRPr="008D1168">
        <w:rPr>
          <w:rFonts w:eastAsiaTheme="minorEastAsia" w:cstheme="minorBidi"/>
          <w:lang w:val="hy-AM"/>
        </w:rPr>
        <w:t>ծածկագրով գնման ընթացակարգը հայտարարվել է 2023 թվականի նոյեմբերի 9-ին, համաձայն որի նախատեսվել է ձեռք բերել 123,910 լիտր ռեգուլյար տեսակի բենզին: Գնահատող հանձնաժողովը 2023 թվականի նոյենբերի 21-ին միակ մասնակից՝ «ՄԵԳԱ</w:t>
      </w:r>
      <w:r w:rsidR="0009599D">
        <w:rPr>
          <w:rFonts w:eastAsiaTheme="minorEastAsia" w:cstheme="minorBidi"/>
          <w:lang w:val="hy-AM"/>
        </w:rPr>
        <w:t xml:space="preserve"> ԹՐԵՅԴ</w:t>
      </w:r>
      <w:r w:rsidR="0009599D" w:rsidRPr="005819EF">
        <w:rPr>
          <w:rFonts w:eastAsiaTheme="minorEastAsia" w:cstheme="minorBidi"/>
          <w:lang w:val="hy-AM"/>
        </w:rPr>
        <w:t xml:space="preserve">» ՍՊ ընկերությանը ճանաչել է հաղթող, որի հետ կնքվել է </w:t>
      </w:r>
      <w:r w:rsidR="0009599D">
        <w:rPr>
          <w:rFonts w:eastAsiaTheme="minorEastAsia" w:cstheme="minorBidi"/>
          <w:lang w:val="hy-AM"/>
        </w:rPr>
        <w:t>64,400</w:t>
      </w:r>
      <w:r w:rsidR="0009599D" w:rsidRPr="00085263">
        <w:rPr>
          <w:rFonts w:eastAsiaTheme="minorEastAsia" w:cstheme="minorBidi"/>
          <w:lang w:val="hy-AM"/>
        </w:rPr>
        <w:t>.</w:t>
      </w:r>
      <w:r w:rsidR="0009599D">
        <w:rPr>
          <w:rFonts w:eastAsiaTheme="minorEastAsia" w:cstheme="minorBidi"/>
          <w:lang w:val="hy-AM"/>
        </w:rPr>
        <w:t>00</w:t>
      </w:r>
      <w:r w:rsidR="0009599D" w:rsidRPr="005819EF">
        <w:rPr>
          <w:rFonts w:eastAsiaTheme="minorEastAsia" w:cstheme="minorBidi"/>
          <w:lang w:val="hy-AM"/>
        </w:rPr>
        <w:t xml:space="preserve"> հազ դրամի ռեգուլյար տեսակի բենզինի մատակարա</w:t>
      </w:r>
      <w:r w:rsidR="0009599D">
        <w:rPr>
          <w:rFonts w:eastAsiaTheme="minorEastAsia" w:cstheme="minorBidi"/>
          <w:lang w:val="hy-AM"/>
        </w:rPr>
        <w:t>ր</w:t>
      </w:r>
      <w:r w:rsidR="0009599D" w:rsidRPr="005819EF">
        <w:rPr>
          <w:rFonts w:eastAsiaTheme="minorEastAsia" w:cstheme="minorBidi"/>
          <w:lang w:val="hy-AM"/>
        </w:rPr>
        <w:t>ման պայմանագիր: Տեխնիկական բնութագրով մատակարարվող բենզինի ֆիզիկաքիմիական ցուցանիշները, անվտանգությունը, մակնշումը և փաթեթավորումը համապատասխանում են ՀՀ կառավարության 2004 թվականի նոյեմբերի 11-ի թիվ 1592-Ն որոշմամբ հաստատված «Ներքին այրման շարժիչային վառելիքների տեխնիկական կանոնակարգի» պահանջներին</w:t>
      </w:r>
      <w:r w:rsidR="0009599D" w:rsidRPr="005819EF">
        <w:rPr>
          <w:rFonts w:eastAsiaTheme="minorEastAsia" w:cstheme="minorBidi"/>
          <w:vertAlign w:val="superscript"/>
          <w:lang w:val="hy-AM"/>
        </w:rPr>
        <w:footnoteReference w:id="2"/>
      </w:r>
      <w:r w:rsidR="0009599D" w:rsidRPr="005819EF">
        <w:rPr>
          <w:rFonts w:eastAsiaTheme="minorEastAsia" w:cstheme="minorBidi"/>
          <w:lang w:val="hy-AM"/>
        </w:rPr>
        <w:t xml:space="preserve">, սակայն տվյալ իրավական ակտը ՀՀ կառավարության 2022 թվականի հունվարի 13-ի թիվ 27-Ն որոշմամբ ուժը կորցրած է ճանաչվել:  </w:t>
      </w:r>
    </w:p>
    <w:p w14:paraId="6FBDCB96" w14:textId="60589435" w:rsidR="0009599D" w:rsidRPr="005819EF" w:rsidRDefault="0009599D" w:rsidP="0009599D">
      <w:pPr>
        <w:tabs>
          <w:tab w:val="left" w:pos="284"/>
        </w:tabs>
        <w:contextualSpacing/>
        <w:rPr>
          <w:rFonts w:eastAsiaTheme="minorEastAsia" w:cstheme="minorBidi"/>
          <w:lang w:val="hy-AM"/>
        </w:rPr>
      </w:pPr>
      <w:r w:rsidRPr="005819EF">
        <w:rPr>
          <w:rFonts w:eastAsiaTheme="minorEastAsia" w:cstheme="minorBidi"/>
          <w:lang w:val="hy-AM"/>
        </w:rPr>
        <w:t>Տեխնիկական բնութագրով սահմանված գնման առարկայի մի շարք ցուցանիշներ, չեն համապատասխանում ինչպես միջազգային, այնպես էլ ՀՀ ԳՕՍՏ-32513-2013 «Շարժիչային վառելիք. Բենզին ոչ էթիլացված» տեխնիկական պայմաններին:</w:t>
      </w:r>
    </w:p>
    <w:p w14:paraId="5F3821A4" w14:textId="77777777" w:rsidR="0009599D" w:rsidRDefault="00035588" w:rsidP="00035588">
      <w:pPr>
        <w:tabs>
          <w:tab w:val="left" w:pos="284"/>
        </w:tabs>
        <w:ind w:firstLine="0"/>
        <w:contextualSpacing/>
        <w:rPr>
          <w:rFonts w:eastAsiaTheme="minorEastAsia" w:cstheme="minorBidi"/>
          <w:lang w:val="hy-AM"/>
        </w:rPr>
      </w:pPr>
      <w:r>
        <w:rPr>
          <w:rFonts w:eastAsiaTheme="minorEastAsia" w:cstheme="minorBidi"/>
          <w:lang w:val="hy-AM"/>
        </w:rPr>
        <w:tab/>
      </w:r>
      <w:r>
        <w:rPr>
          <w:rFonts w:eastAsiaTheme="minorEastAsia" w:cstheme="minorBidi"/>
          <w:lang w:val="hy-AM"/>
        </w:rPr>
        <w:tab/>
      </w:r>
      <w:r w:rsidR="0009599D" w:rsidRPr="005819EF">
        <w:rPr>
          <w:rFonts w:eastAsiaTheme="minorEastAsia" w:cstheme="minorBidi"/>
          <w:lang w:val="hy-AM"/>
        </w:rPr>
        <w:t>Մասնավորապես, պայմանագրով ռեգուլյար (ԱԻ-92-K5) տեսակի վառելիքի համար սահմանված է, որ օկտանային թիվը պետք է պակաս չլինի 91</w:t>
      </w:r>
      <w:r w:rsidR="0009599D" w:rsidRPr="005819EF">
        <w:rPr>
          <w:rFonts w:eastAsiaTheme="minorEastAsia" w:cstheme="minorBidi"/>
          <w:lang w:val="hy-AM"/>
        </w:rPr>
        <w:noBreakHyphen/>
        <w:t xml:space="preserve">ից, սակայն ըստ ԳՕՍՏ-32513-2013 4.2 </w:t>
      </w:r>
      <w:r w:rsidR="0009599D">
        <w:rPr>
          <w:rFonts w:eastAsiaTheme="minorEastAsia" w:cstheme="minorBidi"/>
          <w:lang w:val="hy-AM"/>
        </w:rPr>
        <w:t xml:space="preserve"> /այսուհետ ԳՕՍՏ/ </w:t>
      </w:r>
      <w:r w:rsidR="0009599D" w:rsidRPr="005819EF">
        <w:rPr>
          <w:rFonts w:eastAsiaTheme="minorEastAsia" w:cstheme="minorBidi"/>
          <w:lang w:val="hy-AM"/>
        </w:rPr>
        <w:t xml:space="preserve">կետում բերված աղյուսակի այն չի կարող պակաս լինել 92-ից, </w:t>
      </w:r>
      <w:r w:rsidR="0009599D">
        <w:rPr>
          <w:rFonts w:eastAsiaTheme="minorEastAsia" w:cstheme="minorBidi"/>
          <w:lang w:val="hy-AM"/>
        </w:rPr>
        <w:t xml:space="preserve"> </w:t>
      </w:r>
      <w:r w:rsidR="0009599D" w:rsidRPr="005819EF">
        <w:rPr>
          <w:rFonts w:eastAsiaTheme="minorEastAsia" w:cstheme="minorBidi"/>
          <w:lang w:val="hy-AM"/>
        </w:rPr>
        <w:t xml:space="preserve">շարժիչային մեթոդով օկտանային թիվը պետք է պակաս չլինի 81-ից, սակայն ըստ </w:t>
      </w:r>
      <w:r w:rsidR="0009599D">
        <w:rPr>
          <w:rFonts w:eastAsiaTheme="minorEastAsia" w:cstheme="minorBidi"/>
          <w:lang w:val="hy-AM"/>
        </w:rPr>
        <w:t xml:space="preserve"> </w:t>
      </w:r>
      <w:r w:rsidR="0009599D" w:rsidRPr="005819EF">
        <w:rPr>
          <w:rFonts w:eastAsiaTheme="minorEastAsia" w:cstheme="minorBidi"/>
          <w:lang w:val="hy-AM"/>
        </w:rPr>
        <w:t>ԳՕՍՏ-</w:t>
      </w:r>
      <w:r w:rsidR="0009599D">
        <w:rPr>
          <w:rFonts w:eastAsiaTheme="minorEastAsia" w:cstheme="minorBidi"/>
          <w:lang w:val="hy-AM"/>
        </w:rPr>
        <w:t xml:space="preserve">ի </w:t>
      </w:r>
      <w:r w:rsidR="0009599D" w:rsidRPr="005819EF">
        <w:rPr>
          <w:rFonts w:eastAsiaTheme="minorEastAsia" w:cstheme="minorBidi"/>
          <w:lang w:val="hy-AM"/>
        </w:rPr>
        <w:t xml:space="preserve">այն չի կարող պակաս լինել 83-ից, </w:t>
      </w:r>
      <w:r w:rsidR="0009599D">
        <w:rPr>
          <w:rFonts w:eastAsiaTheme="minorEastAsia" w:cstheme="minorBidi"/>
          <w:lang w:val="hy-AM"/>
        </w:rPr>
        <w:t xml:space="preserve"> </w:t>
      </w:r>
      <w:r w:rsidR="0009599D" w:rsidRPr="005819EF">
        <w:rPr>
          <w:rFonts w:eastAsiaTheme="minorEastAsia" w:cstheme="minorBidi"/>
          <w:lang w:val="hy-AM"/>
        </w:rPr>
        <w:t>վառելիքի խտությունը 15</w:t>
      </w:r>
      <w:r w:rsidR="0009599D" w:rsidRPr="005819EF">
        <w:rPr>
          <w:rFonts w:eastAsiaTheme="minorEastAsia" w:cs="Calibri"/>
          <w:lang w:val="hy-AM"/>
        </w:rPr>
        <w:t>°</w:t>
      </w:r>
      <w:r w:rsidR="0009599D" w:rsidRPr="005819EF">
        <w:rPr>
          <w:rFonts w:eastAsiaTheme="minorEastAsia" w:cstheme="minorBidi"/>
          <w:lang w:val="hy-AM"/>
        </w:rPr>
        <w:t xml:space="preserve"> C դեպքում պետք է գտնվի 720-775 կգ/մ³</w:t>
      </w:r>
      <w:r w:rsidR="0009599D" w:rsidRPr="005819EF">
        <w:rPr>
          <w:rFonts w:eastAsiaTheme="minorEastAsia" w:cs="Calibri"/>
          <w:lang w:val="hy-AM"/>
        </w:rPr>
        <w:t xml:space="preserve"> միջակայքում, </w:t>
      </w:r>
      <w:r w:rsidR="0009599D" w:rsidRPr="005819EF">
        <w:rPr>
          <w:rFonts w:eastAsiaTheme="minorEastAsia" w:cstheme="minorBidi"/>
          <w:lang w:val="hy-AM"/>
        </w:rPr>
        <w:t>սակայն ըստ ԳՕՍՏ-</w:t>
      </w:r>
      <w:r w:rsidR="0009599D">
        <w:rPr>
          <w:rFonts w:eastAsiaTheme="minorEastAsia" w:cstheme="minorBidi"/>
          <w:lang w:val="hy-AM"/>
        </w:rPr>
        <w:t xml:space="preserve">ի   </w:t>
      </w:r>
      <w:r w:rsidR="0009599D" w:rsidRPr="005819EF">
        <w:rPr>
          <w:rFonts w:eastAsiaTheme="minorEastAsia" w:cstheme="minorBidi"/>
          <w:lang w:val="hy-AM"/>
        </w:rPr>
        <w:t xml:space="preserve">խտության </w:t>
      </w:r>
      <w:r w:rsidR="0009599D" w:rsidRPr="005819EF">
        <w:rPr>
          <w:rFonts w:eastAsiaTheme="minorEastAsia" w:cstheme="minorBidi"/>
          <w:lang w:val="hy-AM"/>
        </w:rPr>
        <w:lastRenderedPageBreak/>
        <w:t>թույլատրելի միջակայքն է 725-780 կգ/մ³</w:t>
      </w:r>
      <w:r w:rsidR="0009599D" w:rsidRPr="005819EF">
        <w:rPr>
          <w:rFonts w:eastAsiaTheme="minorEastAsia" w:cs="Calibri"/>
          <w:lang w:val="hy-AM"/>
        </w:rPr>
        <w:t>: Իսկ վառելիքում մեթանոլի պարունակությունը, ըստ պայմանագրի, չպետք է գերազանցի 3</w:t>
      </w:r>
      <w:r w:rsidR="0009599D" w:rsidRPr="005819EF">
        <w:rPr>
          <w:rFonts w:eastAsiaTheme="minorEastAsia" w:cstheme="minorBidi"/>
          <w:lang w:val="hy-AM"/>
        </w:rPr>
        <w:t>%-</w:t>
      </w:r>
      <w:r w:rsidR="0009599D" w:rsidRPr="005819EF">
        <w:rPr>
          <w:rFonts w:eastAsiaTheme="minorEastAsia" w:cs="Calibri"/>
          <w:lang w:val="hy-AM"/>
        </w:rPr>
        <w:t xml:space="preserve">ը, որը չի համապատասխանում </w:t>
      </w:r>
      <w:r w:rsidR="0009599D" w:rsidRPr="005819EF">
        <w:rPr>
          <w:rFonts w:eastAsiaTheme="minorEastAsia" w:cstheme="minorBidi"/>
          <w:lang w:val="hy-AM"/>
        </w:rPr>
        <w:t>ԳՕՍՏ-</w:t>
      </w:r>
      <w:r w:rsidR="0009599D">
        <w:rPr>
          <w:rFonts w:eastAsiaTheme="minorEastAsia" w:cstheme="minorBidi"/>
          <w:lang w:val="hy-AM"/>
        </w:rPr>
        <w:t>ի</w:t>
      </w:r>
      <w:r w:rsidR="0009599D" w:rsidRPr="005819EF">
        <w:rPr>
          <w:rFonts w:eastAsiaTheme="minorEastAsia" w:cstheme="minorBidi"/>
          <w:lang w:val="hy-AM"/>
        </w:rPr>
        <w:t xml:space="preserve">, ինչպես նաև Մաքսային միության երկրների համար գործող ТР ТС 013/2011 «Ավտոմոբիլային և ավիացիոն բենզինի դիզելային և նավային վառելիքի ռեակտիվ շարժիչների վառելիքի ու մազութի պահանջների մասին» տեխնիկական կանոնակարգի հավելված 2-ում բերված աղյուսակով սահմանված՝ առավելագույնը 1% ցուցանիշին: </w:t>
      </w:r>
    </w:p>
    <w:p w14:paraId="076F7D01" w14:textId="413A9F81" w:rsidR="0009599D" w:rsidRDefault="0009599D" w:rsidP="0009599D">
      <w:pPr>
        <w:tabs>
          <w:tab w:val="left" w:pos="284"/>
        </w:tabs>
        <w:contextualSpacing/>
        <w:rPr>
          <w:rFonts w:eastAsiaTheme="minorEastAsia" w:cstheme="minorBidi"/>
          <w:lang w:val="hy-AM"/>
        </w:rPr>
      </w:pPr>
      <w:r>
        <w:rPr>
          <w:rFonts w:eastAsiaTheme="minorEastAsia" w:cstheme="minorBidi"/>
          <w:lang w:val="hy-AM"/>
        </w:rPr>
        <w:t xml:space="preserve">Հաշվեքննությամբ պարզվել է, որ համաձայն </w:t>
      </w:r>
      <w:r w:rsidRPr="005819EF">
        <w:rPr>
          <w:rFonts w:eastAsiaTheme="minorEastAsia" w:cstheme="minorBidi"/>
          <w:lang w:val="hy-AM"/>
        </w:rPr>
        <w:t>«</w:t>
      </w:r>
      <w:r>
        <w:rPr>
          <w:rFonts w:eastAsiaTheme="minorEastAsia" w:cstheme="minorBidi"/>
          <w:lang w:val="hy-AM"/>
        </w:rPr>
        <w:t>ՄԵԳԱ ԹՐԵՅԴ</w:t>
      </w:r>
      <w:r w:rsidRPr="005819EF">
        <w:rPr>
          <w:rFonts w:eastAsiaTheme="minorEastAsia" w:cstheme="minorBidi"/>
          <w:lang w:val="hy-AM"/>
        </w:rPr>
        <w:t>» ՍՊ ընկերության</w:t>
      </w:r>
      <w:r>
        <w:rPr>
          <w:rFonts w:eastAsiaTheme="minorEastAsia" w:cstheme="minorBidi"/>
          <w:lang w:val="hy-AM"/>
        </w:rPr>
        <w:t xml:space="preserve"> կողմից 2024 թվականի հունվարի 29-ին դուրս գրված հարկային հաշվի մատակարարվել է 123</w:t>
      </w:r>
      <w:r w:rsidRPr="00DD735A">
        <w:rPr>
          <w:rFonts w:eastAsiaTheme="minorEastAsia" w:cstheme="minorBidi"/>
          <w:lang w:val="hy-AM"/>
        </w:rPr>
        <w:t>,</w:t>
      </w:r>
      <w:r>
        <w:rPr>
          <w:rFonts w:eastAsiaTheme="minorEastAsia" w:cstheme="minorBidi"/>
          <w:lang w:val="hy-AM"/>
        </w:rPr>
        <w:t xml:space="preserve">910 լիտր </w:t>
      </w:r>
      <w:r w:rsidRPr="005819EF">
        <w:rPr>
          <w:rFonts w:eastAsiaTheme="minorEastAsia" w:cstheme="minorBidi"/>
          <w:lang w:val="hy-AM"/>
        </w:rPr>
        <w:t>«</w:t>
      </w:r>
      <w:r>
        <w:rPr>
          <w:rFonts w:eastAsiaTheme="minorEastAsia" w:cstheme="minorBidi"/>
          <w:lang w:val="hy-AM"/>
        </w:rPr>
        <w:t>Բենզին ավտոմոբիլային ԱԻ 92</w:t>
      </w:r>
      <w:r w:rsidRPr="005819EF">
        <w:rPr>
          <w:rFonts w:eastAsiaTheme="minorEastAsia" w:cstheme="minorBidi"/>
          <w:lang w:val="hy-AM"/>
        </w:rPr>
        <w:t>»</w:t>
      </w:r>
      <w:r>
        <w:rPr>
          <w:rFonts w:eastAsiaTheme="minorEastAsia" w:cstheme="minorBidi"/>
          <w:lang w:val="hy-AM"/>
        </w:rPr>
        <w:t xml:space="preserve">, գումարով 64,400.00 հազ. դրամի </w:t>
      </w:r>
      <w:r w:rsidRPr="005819EF">
        <w:rPr>
          <w:rFonts w:eastAsiaTheme="minorEastAsia" w:cstheme="minorBidi"/>
          <w:lang w:val="hy-AM"/>
        </w:rPr>
        <w:t>«</w:t>
      </w:r>
      <w:r>
        <w:rPr>
          <w:rFonts w:eastAsiaTheme="minorEastAsia" w:cstheme="minorBidi"/>
          <w:lang w:val="hy-AM"/>
        </w:rPr>
        <w:t>Ավտոմոբիլային Բենզին ԱԻ 92</w:t>
      </w:r>
      <w:r w:rsidRPr="005819EF">
        <w:rPr>
          <w:rFonts w:eastAsiaTheme="minorEastAsia" w:cstheme="minorBidi"/>
          <w:lang w:val="hy-AM"/>
        </w:rPr>
        <w:t>»</w:t>
      </w:r>
      <w:r>
        <w:rPr>
          <w:rFonts w:eastAsiaTheme="minorEastAsia" w:cstheme="minorBidi"/>
          <w:lang w:val="hy-AM"/>
        </w:rPr>
        <w:t>: Ըստ վճարման ժամանակացույցի 2024 թվականի հաշվետու ժամանակաշրջանում վճարվել է 16,064.85 հազ. դրամ: Ըստ պայմանագրի վառելիքը մատակարարվել է կտրոներով, որի վրա</w:t>
      </w:r>
      <w:r w:rsidRPr="00085263">
        <w:rPr>
          <w:rFonts w:eastAsiaTheme="minorEastAsia" w:cstheme="minorBidi"/>
          <w:lang w:val="hy-AM"/>
        </w:rPr>
        <w:t xml:space="preserve"> նշված է եղել</w:t>
      </w:r>
      <w:r>
        <w:rPr>
          <w:rFonts w:eastAsiaTheme="minorEastAsia" w:cstheme="minorBidi"/>
          <w:lang w:val="hy-AM"/>
        </w:rPr>
        <w:t xml:space="preserve"> </w:t>
      </w:r>
      <w:r w:rsidRPr="005819EF">
        <w:rPr>
          <w:rFonts w:eastAsiaTheme="minorEastAsia" w:cstheme="minorBidi"/>
          <w:lang w:val="hy-AM"/>
        </w:rPr>
        <w:t>«</w:t>
      </w:r>
      <w:r>
        <w:rPr>
          <w:rFonts w:eastAsiaTheme="minorEastAsia" w:cstheme="minorBidi"/>
          <w:lang w:val="hy-AM"/>
        </w:rPr>
        <w:t>Ռեգուլյար Բենզին ԱԻ 92</w:t>
      </w:r>
      <w:r w:rsidRPr="005819EF">
        <w:rPr>
          <w:rFonts w:eastAsiaTheme="minorEastAsia" w:cstheme="minorBidi"/>
          <w:lang w:val="hy-AM"/>
        </w:rPr>
        <w:t>»</w:t>
      </w:r>
      <w:r>
        <w:rPr>
          <w:rFonts w:eastAsiaTheme="minorEastAsia" w:cstheme="minorBidi"/>
          <w:lang w:val="hy-AM"/>
        </w:rPr>
        <w:t xml:space="preserve">: </w:t>
      </w:r>
    </w:p>
    <w:p w14:paraId="5B1B3C78" w14:textId="4B4E1291" w:rsidR="0009599D" w:rsidRPr="000F123F" w:rsidRDefault="00CA0B90" w:rsidP="0009599D">
      <w:pPr>
        <w:spacing w:before="0" w:after="0"/>
        <w:rPr>
          <w:rFonts w:eastAsia="Calibri"/>
          <w:b/>
          <w:i/>
          <w:szCs w:val="24"/>
          <w:lang w:val="hy-AM"/>
        </w:rPr>
      </w:pPr>
      <w:r w:rsidRPr="009D2611">
        <w:rPr>
          <w:rFonts w:eastAsia="Calibri"/>
          <w:b/>
          <w:i/>
          <w:szCs w:val="24"/>
          <w:lang w:val="hy-AM"/>
        </w:rPr>
        <w:t>ՆԳՆ-ի</w:t>
      </w:r>
      <w:r w:rsidRPr="000F123F">
        <w:rPr>
          <w:rFonts w:eastAsia="Calibri"/>
          <w:b/>
          <w:i/>
          <w:szCs w:val="24"/>
          <w:lang w:val="hy-AM"/>
        </w:rPr>
        <w:t xml:space="preserve"> </w:t>
      </w:r>
      <w:r w:rsidR="00282402" w:rsidRPr="009D2611">
        <w:rPr>
          <w:rFonts w:eastAsia="Calibri"/>
          <w:b/>
          <w:i/>
          <w:szCs w:val="24"/>
          <w:lang w:val="hy-AM"/>
        </w:rPr>
        <w:t>բացատրությունը</w:t>
      </w:r>
    </w:p>
    <w:p w14:paraId="3EEBAEC5" w14:textId="77777777" w:rsidR="0009599D" w:rsidRPr="00633BB8" w:rsidRDefault="0009599D" w:rsidP="0009599D">
      <w:pPr>
        <w:tabs>
          <w:tab w:val="left" w:pos="720"/>
        </w:tabs>
        <w:rPr>
          <w:szCs w:val="24"/>
          <w:shd w:val="clear" w:color="auto" w:fill="FFFFFF"/>
          <w:lang w:val="hy-AM"/>
        </w:rPr>
      </w:pPr>
      <w:r w:rsidRPr="00633BB8">
        <w:rPr>
          <w:szCs w:val="24"/>
          <w:shd w:val="clear" w:color="auto" w:fill="FFFFFF"/>
          <w:lang w:val="hy-AM"/>
        </w:rPr>
        <w:t xml:space="preserve"> </w:t>
      </w:r>
      <w:r w:rsidR="00633BB8" w:rsidRPr="00D25852">
        <w:rPr>
          <w:szCs w:val="24"/>
          <w:lang w:val="hy-AM"/>
        </w:rPr>
        <w:t>Ընդունվել</w:t>
      </w:r>
      <w:r w:rsidR="00633BB8" w:rsidRPr="00DD7194">
        <w:rPr>
          <w:szCs w:val="24"/>
          <w:lang w:val="af-ZA"/>
        </w:rPr>
        <w:t xml:space="preserve"> </w:t>
      </w:r>
      <w:r w:rsidR="00633BB8" w:rsidRPr="00D25852">
        <w:rPr>
          <w:szCs w:val="24"/>
          <w:lang w:val="hy-AM"/>
        </w:rPr>
        <w:t>է</w:t>
      </w:r>
      <w:r w:rsidR="00633BB8" w:rsidRPr="00DD7194">
        <w:rPr>
          <w:szCs w:val="24"/>
          <w:lang w:val="af-ZA"/>
        </w:rPr>
        <w:t xml:space="preserve"> </w:t>
      </w:r>
      <w:r w:rsidR="00633BB8" w:rsidRPr="00D25852">
        <w:rPr>
          <w:szCs w:val="24"/>
          <w:lang w:val="hy-AM"/>
        </w:rPr>
        <w:t>ի</w:t>
      </w:r>
      <w:r w:rsidR="00633BB8" w:rsidRPr="00DD7194">
        <w:rPr>
          <w:szCs w:val="24"/>
          <w:lang w:val="af-ZA"/>
        </w:rPr>
        <w:t xml:space="preserve"> </w:t>
      </w:r>
      <w:r w:rsidR="00633BB8" w:rsidRPr="00D25852">
        <w:rPr>
          <w:szCs w:val="24"/>
          <w:lang w:val="hy-AM"/>
        </w:rPr>
        <w:t>գիտություն</w:t>
      </w:r>
      <w:r w:rsidR="00633BB8" w:rsidRPr="00DD7194">
        <w:rPr>
          <w:szCs w:val="24"/>
          <w:lang w:val="af-ZA"/>
        </w:rPr>
        <w:t>:</w:t>
      </w:r>
      <w:r w:rsidR="00633BB8" w:rsidRPr="00555386">
        <w:rPr>
          <w:szCs w:val="24"/>
          <w:lang w:val="af-ZA"/>
        </w:rPr>
        <w:t xml:space="preserve"> </w:t>
      </w:r>
      <w:r w:rsidR="00633BB8">
        <w:rPr>
          <w:szCs w:val="24"/>
          <w:lang w:val="af-ZA"/>
        </w:rPr>
        <w:t xml:space="preserve">Հետագայում կազմակերպվելիք գնման </w:t>
      </w:r>
      <w:r w:rsidR="00633BB8" w:rsidRPr="00FD16C5">
        <w:rPr>
          <w:szCs w:val="24"/>
          <w:lang w:val="hy-AM"/>
        </w:rPr>
        <w:t xml:space="preserve">ընթացակարգերի </w:t>
      </w:r>
      <w:r w:rsidR="00633BB8">
        <w:rPr>
          <w:szCs w:val="24"/>
          <w:lang w:val="af-ZA"/>
        </w:rPr>
        <w:t xml:space="preserve">հայտերի տեխնիկական բնութագրերում </w:t>
      </w:r>
      <w:r w:rsidR="00633BB8" w:rsidRPr="00E23E90">
        <w:rPr>
          <w:szCs w:val="24"/>
          <w:lang w:val="hy-AM"/>
        </w:rPr>
        <w:t xml:space="preserve">կկատարվեն </w:t>
      </w:r>
      <w:r w:rsidR="00633BB8" w:rsidRPr="006520E8">
        <w:rPr>
          <w:szCs w:val="24"/>
          <w:lang w:val="hy-AM"/>
        </w:rPr>
        <w:t xml:space="preserve">համապատասխան </w:t>
      </w:r>
      <w:r w:rsidR="00633BB8" w:rsidRPr="00E23E90">
        <w:rPr>
          <w:szCs w:val="24"/>
          <w:lang w:val="hy-AM"/>
        </w:rPr>
        <w:t>շտկումներ</w:t>
      </w:r>
      <w:r w:rsidR="00633BB8" w:rsidRPr="00FD16C5">
        <w:rPr>
          <w:szCs w:val="24"/>
          <w:lang w:val="hy-AM"/>
        </w:rPr>
        <w:t>՝</w:t>
      </w:r>
      <w:r w:rsidR="00633BB8">
        <w:rPr>
          <w:szCs w:val="24"/>
          <w:lang w:val="af-ZA"/>
        </w:rPr>
        <w:t xml:space="preserve"> սահմանված կարգին համաձայն:</w:t>
      </w:r>
    </w:p>
    <w:p w14:paraId="729C99F9" w14:textId="77777777" w:rsidR="0009599D" w:rsidRDefault="0009599D" w:rsidP="0009599D">
      <w:pPr>
        <w:spacing w:after="0"/>
        <w:rPr>
          <w:rFonts w:eastAsia="Calibri"/>
          <w:b/>
          <w:i/>
          <w:szCs w:val="24"/>
          <w:lang w:val="hy-AM"/>
        </w:rPr>
      </w:pPr>
      <w:r w:rsidRPr="000F123F">
        <w:rPr>
          <w:rFonts w:eastAsia="Calibri"/>
          <w:b/>
          <w:i/>
          <w:szCs w:val="24"/>
          <w:lang w:val="hy-AM"/>
        </w:rPr>
        <w:t>Հաշվեքննողների մեկնաբանությունը</w:t>
      </w:r>
    </w:p>
    <w:p w14:paraId="7CCBE090" w14:textId="60BA1776" w:rsidR="00791A57" w:rsidRDefault="00CC23DC" w:rsidP="00791A57">
      <w:pPr>
        <w:tabs>
          <w:tab w:val="left" w:pos="720"/>
        </w:tabs>
        <w:rPr>
          <w:szCs w:val="24"/>
          <w:shd w:val="clear" w:color="auto" w:fill="FFFFFF"/>
          <w:lang w:val="hy-AM"/>
        </w:rPr>
      </w:pPr>
      <w:r>
        <w:rPr>
          <w:szCs w:val="24"/>
          <w:shd w:val="clear" w:color="auto" w:fill="FFFFFF"/>
          <w:lang w:val="hy-AM"/>
        </w:rPr>
        <w:t>Ը</w:t>
      </w:r>
      <w:r w:rsidR="00791A57" w:rsidRPr="00B30A40">
        <w:rPr>
          <w:szCs w:val="24"/>
          <w:shd w:val="clear" w:color="auto" w:fill="FFFFFF"/>
          <w:lang w:val="hy-AM"/>
        </w:rPr>
        <w:t>նդունվել է</w:t>
      </w:r>
      <w:r>
        <w:rPr>
          <w:szCs w:val="24"/>
          <w:shd w:val="clear" w:color="auto" w:fill="FFFFFF"/>
          <w:lang w:val="hy-AM"/>
        </w:rPr>
        <w:t xml:space="preserve"> ի գիտություն</w:t>
      </w:r>
      <w:r w:rsidR="00791A57" w:rsidRPr="00B30A40">
        <w:rPr>
          <w:szCs w:val="24"/>
          <w:shd w:val="clear" w:color="auto" w:fill="FFFFFF"/>
          <w:lang w:val="hy-AM"/>
        </w:rPr>
        <w:t xml:space="preserve">: </w:t>
      </w:r>
    </w:p>
    <w:p w14:paraId="3472DEF0" w14:textId="5B382712" w:rsidR="00594991" w:rsidRDefault="00594991" w:rsidP="00791A57">
      <w:pPr>
        <w:tabs>
          <w:tab w:val="left" w:pos="720"/>
        </w:tabs>
        <w:rPr>
          <w:szCs w:val="24"/>
          <w:shd w:val="clear" w:color="auto" w:fill="FFFFFF"/>
          <w:lang w:val="hy-AM"/>
        </w:rPr>
      </w:pPr>
    </w:p>
    <w:p w14:paraId="143FB4E9" w14:textId="2C8A4871" w:rsidR="00EB2C03" w:rsidRDefault="00EB2C03" w:rsidP="00791A57">
      <w:pPr>
        <w:tabs>
          <w:tab w:val="left" w:pos="720"/>
        </w:tabs>
        <w:rPr>
          <w:szCs w:val="24"/>
          <w:shd w:val="clear" w:color="auto" w:fill="FFFFFF"/>
          <w:lang w:val="hy-AM"/>
        </w:rPr>
      </w:pPr>
    </w:p>
    <w:p w14:paraId="5009D10B" w14:textId="77777777" w:rsidR="00EB2C03" w:rsidRPr="00B30A40" w:rsidRDefault="00EB2C03" w:rsidP="00791A57">
      <w:pPr>
        <w:tabs>
          <w:tab w:val="left" w:pos="720"/>
        </w:tabs>
        <w:rPr>
          <w:szCs w:val="24"/>
          <w:shd w:val="clear" w:color="auto" w:fill="FFFFFF"/>
          <w:lang w:val="hy-AM"/>
        </w:rPr>
      </w:pPr>
    </w:p>
    <w:p w14:paraId="35DF62F2" w14:textId="6A2BA161" w:rsidR="0009599D" w:rsidRPr="007729CF" w:rsidRDefault="000D772D" w:rsidP="0009599D">
      <w:pPr>
        <w:pStyle w:val="Heading1"/>
        <w:keepNext/>
        <w:keepLines/>
        <w:numPr>
          <w:ilvl w:val="0"/>
          <w:numId w:val="2"/>
        </w:numPr>
        <w:tabs>
          <w:tab w:val="left" w:pos="426"/>
        </w:tabs>
        <w:spacing w:before="320" w:after="0" w:line="276" w:lineRule="auto"/>
        <w:ind w:right="0"/>
        <w:rPr>
          <w:rFonts w:eastAsia="Times New Roman" w:cs="Calibri"/>
          <w:sz w:val="24"/>
          <w:lang w:val="hy-AM"/>
        </w:rPr>
      </w:pPr>
      <w:bookmarkStart w:id="34" w:name="_Toc164939984"/>
      <w:bookmarkStart w:id="35" w:name="_Toc167113881"/>
      <w:bookmarkStart w:id="36" w:name="_Toc172188958"/>
      <w:bookmarkStart w:id="37" w:name="_Toc173766057"/>
      <w:r>
        <w:rPr>
          <w:rFonts w:eastAsia="Times New Roman" w:cs="Calibri"/>
          <w:sz w:val="24"/>
          <w:lang w:val="hy-AM"/>
        </w:rPr>
        <w:t>ՆԳՆ-ի</w:t>
      </w:r>
      <w:r w:rsidR="0009599D" w:rsidRPr="007729CF">
        <w:rPr>
          <w:rFonts w:eastAsia="Times New Roman" w:cs="Calibri"/>
          <w:sz w:val="24"/>
          <w:lang w:val="hy-AM"/>
        </w:rPr>
        <w:t xml:space="preserve"> գնման պայմանագրերի կատարման փաստաթղթերի հրապարակումը</w:t>
      </w:r>
      <w:bookmarkEnd w:id="34"/>
      <w:bookmarkEnd w:id="35"/>
      <w:bookmarkEnd w:id="36"/>
      <w:bookmarkEnd w:id="37"/>
    </w:p>
    <w:p w14:paraId="55E3BBE0" w14:textId="77777777" w:rsidR="0009599D" w:rsidRPr="005819EF" w:rsidRDefault="0009599D" w:rsidP="0009599D">
      <w:pPr>
        <w:shd w:val="clear" w:color="auto" w:fill="FFFFFF" w:themeFill="background1"/>
        <w:ind w:firstLine="709"/>
        <w:rPr>
          <w:lang w:val="hy-AM"/>
        </w:rPr>
      </w:pPr>
    </w:p>
    <w:p w14:paraId="73691065" w14:textId="17E1E02D" w:rsidR="0009599D" w:rsidRPr="000D772D" w:rsidRDefault="0009599D" w:rsidP="000D772D">
      <w:pPr>
        <w:pStyle w:val="NormalWeb"/>
        <w:shd w:val="clear" w:color="auto" w:fill="FFFFFF"/>
        <w:spacing w:before="0" w:beforeAutospacing="0" w:after="0" w:afterAutospacing="0" w:line="276" w:lineRule="auto"/>
        <w:ind w:firstLine="708"/>
        <w:jc w:val="both"/>
        <w:rPr>
          <w:rFonts w:ascii="GHEA Grapalat" w:hAnsi="GHEA Grapalat"/>
          <w:lang w:val="hy-AM"/>
        </w:rPr>
      </w:pPr>
      <w:r w:rsidRPr="005819EF">
        <w:rPr>
          <w:rFonts w:ascii="GHEA Grapalat" w:hAnsi="GHEA Grapalat"/>
          <w:b/>
          <w:i/>
          <w:lang w:val="hy-AM"/>
        </w:rPr>
        <w:t>Առկա է անհամապատասխանություն  ՀՀ կառավարության 2017 թվականի մայիսի 4-ի 526-Ն որոշման № 1 հավելվածի 110-րդ կետով սահմանված պահանջների նկատմամբ</w:t>
      </w:r>
      <w:r w:rsidRPr="00FA4041">
        <w:rPr>
          <w:rFonts w:ascii="GHEA Grapalat" w:hAnsi="GHEA Grapalat"/>
          <w:b/>
          <w:i/>
          <w:lang w:val="hy-AM"/>
        </w:rPr>
        <w:t xml:space="preserve">, համաձայն որի </w:t>
      </w:r>
      <w:r w:rsidRPr="005819EF">
        <w:rPr>
          <w:rFonts w:ascii="GHEA Grapalat" w:hAnsi="GHEA Grapalat"/>
          <w:lang w:val="hy-AM"/>
        </w:rPr>
        <w:t xml:space="preserve">«….Էլեկտրոնային եղանակով իրականացվող գնումների դեպքում պայմանագրի կատարման արդյունքի ընդունման հետ կապված սույն բաժնով </w:t>
      </w:r>
      <w:r w:rsidRPr="005819EF">
        <w:rPr>
          <w:rFonts w:ascii="GHEA Grapalat" w:hAnsi="GHEA Grapalat"/>
          <w:lang w:val="hy-AM"/>
        </w:rPr>
        <w:lastRenderedPageBreak/>
        <w:t>սահմանված գործողություններն իրականացվում են էլեկտրոնային գնումների համակարգի միջոցով, հաշվի առնելով հետևյալ առանձնահատկությունները`</w:t>
      </w:r>
      <w:r w:rsidR="000D772D">
        <w:rPr>
          <w:rFonts w:ascii="GHEA Grapalat" w:hAnsi="GHEA Grapalat"/>
          <w:lang w:val="hy-AM"/>
        </w:rPr>
        <w:t xml:space="preserve"> </w:t>
      </w:r>
      <w:r w:rsidRPr="000D772D">
        <w:rPr>
          <w:rFonts w:ascii="GHEA Grapalat" w:hAnsi="GHEA Grapalat"/>
          <w:lang w:val="hy-AM"/>
        </w:rPr>
        <w:t>1) պայմանագրի կամ դրա մի մասի ընդունման նպատակով պայմանագիր կնքած անձը դրանով սահմանված ժամկետում էլեկտրոնային գնումների համակարգի միջոցով պատվիրատուի ղեկավարին է տրամադրում իր կողմից հաստատված հանձնման-ընդունման արձանագրությունը: Պատվիրատուի ղեկավարը հանձնման-ընդունման արձանագրությունն ստանալուն հաջորդող աշխատանքային օրը, նույն համակարգի միջոցով տրամադրում է պատասխանատու ստորաբաժանմանը…..»:</w:t>
      </w:r>
    </w:p>
    <w:p w14:paraId="20A6D586" w14:textId="5D730DF8" w:rsidR="0009599D" w:rsidRPr="00395BEB" w:rsidRDefault="0009599D" w:rsidP="0009599D">
      <w:pPr>
        <w:shd w:val="clear" w:color="auto" w:fill="FFFFFF" w:themeFill="background1"/>
        <w:ind w:firstLine="567"/>
        <w:rPr>
          <w:lang w:val="hy-AM"/>
        </w:rPr>
      </w:pPr>
      <w:r w:rsidRPr="00FA4041">
        <w:rPr>
          <w:lang w:val="hy-AM"/>
        </w:rPr>
        <w:t xml:space="preserve">Հաշվեքննությամբ պարզվել է, որ </w:t>
      </w:r>
      <w:r w:rsidR="000D772D">
        <w:rPr>
          <w:lang w:val="hy-AM"/>
        </w:rPr>
        <w:t>ՆԳՆ-ի</w:t>
      </w:r>
      <w:r w:rsidRPr="00FA4041">
        <w:rPr>
          <w:lang w:val="hy-AM"/>
        </w:rPr>
        <w:t xml:space="preserve"> կողմից 2024 թվականի կարիքների համար կնքված պայմանագրերի առաջին եռամսյակի հանձնման-ընդունման արձանագրությունները և հարկային հաշիվները հրապարակված չեն գնումների էլեկտրոնային </w:t>
      </w:r>
      <w:hyperlink r:id="rId13" w:history="1">
        <w:r w:rsidRPr="004A0169">
          <w:rPr>
            <w:lang w:val="hy-AM"/>
          </w:rPr>
          <w:t>armeps.am</w:t>
        </w:r>
      </w:hyperlink>
      <w:r w:rsidRPr="00B82996">
        <w:rPr>
          <w:lang w:val="hy-AM"/>
        </w:rPr>
        <w:t>-ում</w:t>
      </w:r>
      <w:r w:rsidRPr="00FA4041">
        <w:rPr>
          <w:lang w:val="hy-AM"/>
        </w:rPr>
        <w:t xml:space="preserve"> համակարգում:</w:t>
      </w:r>
      <w:r w:rsidRPr="00395BEB">
        <w:rPr>
          <w:lang w:val="hy-AM"/>
        </w:rPr>
        <w:t xml:space="preserve"> </w:t>
      </w:r>
    </w:p>
    <w:p w14:paraId="3B5A3FA2" w14:textId="77777777" w:rsidR="0009599D" w:rsidRDefault="0009599D" w:rsidP="0009599D">
      <w:pPr>
        <w:shd w:val="clear" w:color="auto" w:fill="FFFFFF" w:themeFill="background1"/>
        <w:ind w:firstLine="567"/>
        <w:rPr>
          <w:lang w:val="hy-AM"/>
        </w:rPr>
      </w:pPr>
      <w:r w:rsidRPr="00177743">
        <w:rPr>
          <w:lang w:val="hy-AM"/>
        </w:rPr>
        <w:t>Չի պահպանվել «Գնումների մասին» ՀՀ օրենքի 3-րդ հոդվածի 2-րդ մասի 1-ին կետով սահմանված</w:t>
      </w:r>
      <w:r>
        <w:rPr>
          <w:lang w:val="hy-AM"/>
        </w:rPr>
        <w:t>՝</w:t>
      </w:r>
      <w:r w:rsidRPr="001E24D2">
        <w:rPr>
          <w:lang w:val="hy-AM"/>
        </w:rPr>
        <w:t xml:space="preserve"> </w:t>
      </w:r>
      <w:r>
        <w:rPr>
          <w:lang w:val="hy-AM"/>
        </w:rPr>
        <w:t xml:space="preserve"> գնման գործընթացի</w:t>
      </w:r>
      <w:r w:rsidRPr="001E24D2">
        <w:rPr>
          <w:lang w:val="hy-AM"/>
        </w:rPr>
        <w:t xml:space="preserve"> </w:t>
      </w:r>
      <w:r w:rsidRPr="00177743">
        <w:rPr>
          <w:lang w:val="hy-AM"/>
        </w:rPr>
        <w:t>թափանցիկ</w:t>
      </w:r>
      <w:r>
        <w:rPr>
          <w:lang w:val="hy-AM"/>
        </w:rPr>
        <w:t>ությ</w:t>
      </w:r>
      <w:r w:rsidRPr="001E24D2">
        <w:rPr>
          <w:lang w:val="hy-AM"/>
        </w:rPr>
        <w:t>ա</w:t>
      </w:r>
      <w:r>
        <w:rPr>
          <w:lang w:val="hy-AM"/>
        </w:rPr>
        <w:t xml:space="preserve">ն </w:t>
      </w:r>
      <w:r w:rsidRPr="001E24D2">
        <w:rPr>
          <w:lang w:val="hy-AM"/>
        </w:rPr>
        <w:t xml:space="preserve">և հրապարակայնության </w:t>
      </w:r>
      <w:r>
        <w:rPr>
          <w:lang w:val="hy-AM"/>
        </w:rPr>
        <w:t>ապահովման սկզբունքները</w:t>
      </w:r>
      <w:r w:rsidRPr="001E24D2">
        <w:rPr>
          <w:lang w:val="hy-AM"/>
        </w:rPr>
        <w:t xml:space="preserve">: </w:t>
      </w:r>
    </w:p>
    <w:p w14:paraId="2703D935" w14:textId="518C4FB3" w:rsidR="00DD1294" w:rsidRPr="00DD1294" w:rsidRDefault="00CA0B90" w:rsidP="00DD1294">
      <w:pPr>
        <w:spacing w:before="0" w:after="0"/>
        <w:rPr>
          <w:rFonts w:eastAsia="Calibri"/>
          <w:b/>
          <w:i/>
          <w:szCs w:val="24"/>
          <w:lang w:val="hy-AM"/>
        </w:rPr>
      </w:pPr>
      <w:r w:rsidRPr="009D2611">
        <w:rPr>
          <w:rFonts w:eastAsia="Calibri"/>
          <w:b/>
          <w:i/>
          <w:szCs w:val="24"/>
          <w:lang w:val="hy-AM"/>
        </w:rPr>
        <w:t>ՆԳՆ-ի</w:t>
      </w:r>
      <w:r w:rsidRPr="000F123F">
        <w:rPr>
          <w:rFonts w:eastAsia="Calibri"/>
          <w:b/>
          <w:i/>
          <w:szCs w:val="24"/>
          <w:lang w:val="hy-AM"/>
        </w:rPr>
        <w:t xml:space="preserve"> </w:t>
      </w:r>
      <w:r w:rsidRPr="009D2611">
        <w:rPr>
          <w:rFonts w:eastAsia="Calibri"/>
          <w:b/>
          <w:i/>
          <w:szCs w:val="24"/>
          <w:lang w:val="hy-AM"/>
        </w:rPr>
        <w:t xml:space="preserve"> </w:t>
      </w:r>
      <w:r w:rsidR="00DD1294" w:rsidRPr="009D2611">
        <w:rPr>
          <w:rFonts w:eastAsia="Calibri"/>
          <w:b/>
          <w:i/>
          <w:szCs w:val="24"/>
          <w:lang w:val="hy-AM"/>
        </w:rPr>
        <w:t>բացատրությունը</w:t>
      </w:r>
    </w:p>
    <w:p w14:paraId="375D7C7B" w14:textId="77777777" w:rsidR="0009599D" w:rsidRPr="009362C4" w:rsidRDefault="0009599D" w:rsidP="00DD1294">
      <w:pPr>
        <w:spacing w:before="0" w:after="0"/>
        <w:rPr>
          <w:szCs w:val="24"/>
          <w:shd w:val="clear" w:color="auto" w:fill="FFFFFF"/>
          <w:lang w:val="hy-AM"/>
        </w:rPr>
      </w:pPr>
      <w:r w:rsidRPr="009362C4">
        <w:rPr>
          <w:szCs w:val="24"/>
          <w:shd w:val="clear" w:color="auto" w:fill="FFFFFF"/>
          <w:lang w:val="hy-AM"/>
        </w:rPr>
        <w:t xml:space="preserve"> </w:t>
      </w:r>
      <w:r w:rsidR="009362C4" w:rsidRPr="009362C4">
        <w:rPr>
          <w:szCs w:val="24"/>
          <w:shd w:val="clear" w:color="auto" w:fill="FFFFFF"/>
          <w:lang w:val="hy-AM"/>
        </w:rPr>
        <w:t>Ընդունվել է ի գիտություն։ Աշխատանքներ են տարվում հանձնման-ընդունման արձանագրությունները և հարկային հաշիվները էլեկտրոնային armeps.am-ում համակարգում հրապարակելու ուղղությամբ:</w:t>
      </w:r>
    </w:p>
    <w:p w14:paraId="187D4637" w14:textId="77777777" w:rsidR="0009599D" w:rsidRDefault="0009599D" w:rsidP="0009599D">
      <w:pPr>
        <w:spacing w:after="0"/>
        <w:rPr>
          <w:rFonts w:eastAsia="Calibri"/>
          <w:b/>
          <w:i/>
          <w:szCs w:val="24"/>
          <w:lang w:val="hy-AM"/>
        </w:rPr>
      </w:pPr>
      <w:r w:rsidRPr="000F123F">
        <w:rPr>
          <w:rFonts w:eastAsia="Calibri"/>
          <w:b/>
          <w:i/>
          <w:szCs w:val="24"/>
          <w:lang w:val="hy-AM"/>
        </w:rPr>
        <w:t>Հաշվեքննողների մեկնաբանությունը</w:t>
      </w:r>
    </w:p>
    <w:p w14:paraId="18FB630E" w14:textId="426B2075" w:rsidR="00594991" w:rsidRDefault="00CC23DC" w:rsidP="00594991">
      <w:pPr>
        <w:tabs>
          <w:tab w:val="left" w:pos="720"/>
        </w:tabs>
        <w:rPr>
          <w:szCs w:val="24"/>
          <w:shd w:val="clear" w:color="auto" w:fill="FFFFFF"/>
          <w:lang w:val="hy-AM"/>
        </w:rPr>
      </w:pPr>
      <w:r>
        <w:rPr>
          <w:szCs w:val="24"/>
          <w:shd w:val="clear" w:color="auto" w:fill="FFFFFF"/>
          <w:lang w:val="hy-AM"/>
        </w:rPr>
        <w:t>Ը</w:t>
      </w:r>
      <w:r w:rsidR="00594991" w:rsidRPr="00B30A40">
        <w:rPr>
          <w:szCs w:val="24"/>
          <w:shd w:val="clear" w:color="auto" w:fill="FFFFFF"/>
          <w:lang w:val="hy-AM"/>
        </w:rPr>
        <w:t>նդունվել է</w:t>
      </w:r>
      <w:r>
        <w:rPr>
          <w:szCs w:val="24"/>
          <w:shd w:val="clear" w:color="auto" w:fill="FFFFFF"/>
          <w:lang w:val="hy-AM"/>
        </w:rPr>
        <w:t xml:space="preserve"> ի գիտություն</w:t>
      </w:r>
      <w:r w:rsidR="00594991" w:rsidRPr="00B30A40">
        <w:rPr>
          <w:szCs w:val="24"/>
          <w:shd w:val="clear" w:color="auto" w:fill="FFFFFF"/>
          <w:lang w:val="hy-AM"/>
        </w:rPr>
        <w:t xml:space="preserve">: </w:t>
      </w:r>
    </w:p>
    <w:p w14:paraId="7F13D6F7" w14:textId="77777777" w:rsidR="0009599D" w:rsidRPr="001C165D" w:rsidRDefault="0009599D" w:rsidP="0009599D">
      <w:pPr>
        <w:ind w:firstLine="375"/>
        <w:rPr>
          <w:rFonts w:cs="Calibri"/>
          <w:lang w:val="hy-AM"/>
        </w:rPr>
      </w:pPr>
      <w:r w:rsidRPr="001C165D">
        <w:rPr>
          <w:rFonts w:cs="Calibri"/>
          <w:lang w:val="hy-AM"/>
        </w:rPr>
        <w:t xml:space="preserve"> </w:t>
      </w:r>
    </w:p>
    <w:p w14:paraId="372ABB7D" w14:textId="77777777" w:rsidR="0009599D" w:rsidRPr="007729CF" w:rsidRDefault="0009599D" w:rsidP="0009599D">
      <w:pPr>
        <w:pStyle w:val="Heading1"/>
        <w:keepNext/>
        <w:keepLines/>
        <w:numPr>
          <w:ilvl w:val="0"/>
          <w:numId w:val="2"/>
        </w:numPr>
        <w:tabs>
          <w:tab w:val="left" w:pos="426"/>
        </w:tabs>
        <w:spacing w:before="320" w:after="0" w:line="276" w:lineRule="auto"/>
        <w:ind w:right="0"/>
        <w:rPr>
          <w:rFonts w:eastAsia="Times New Roman" w:cs="Calibri"/>
          <w:sz w:val="24"/>
          <w:lang w:val="hy-AM"/>
        </w:rPr>
      </w:pPr>
      <w:bookmarkStart w:id="38" w:name="_Toc172188959"/>
      <w:bookmarkStart w:id="39" w:name="_Toc173766058"/>
      <w:r w:rsidRPr="007729CF">
        <w:rPr>
          <w:rFonts w:eastAsia="Times New Roman" w:cs="Calibri"/>
          <w:sz w:val="24"/>
          <w:lang w:val="hy-AM"/>
        </w:rPr>
        <w:t>Ընթացիկ շին-վերանորոգման աշխատանքների գնման ընթացակարգերը</w:t>
      </w:r>
      <w:bookmarkEnd w:id="38"/>
      <w:bookmarkEnd w:id="39"/>
    </w:p>
    <w:p w14:paraId="7D678AB1" w14:textId="77777777" w:rsidR="0009599D" w:rsidRDefault="0009599D" w:rsidP="0009599D">
      <w:pPr>
        <w:ind w:firstLine="567"/>
        <w:rPr>
          <w:lang w:val="hy-AM"/>
        </w:rPr>
      </w:pPr>
    </w:p>
    <w:p w14:paraId="084091CE" w14:textId="77777777" w:rsidR="0009599D" w:rsidRPr="001E24D2" w:rsidRDefault="0009599D" w:rsidP="0009599D">
      <w:pPr>
        <w:pStyle w:val="Heading1"/>
        <w:keepNext/>
        <w:keepLines/>
        <w:numPr>
          <w:ilvl w:val="1"/>
          <w:numId w:val="2"/>
        </w:numPr>
        <w:tabs>
          <w:tab w:val="left" w:pos="284"/>
        </w:tabs>
        <w:spacing w:before="320" w:after="0"/>
        <w:ind w:left="1495" w:right="0"/>
        <w:rPr>
          <w:b w:val="0"/>
          <w:i/>
          <w:sz w:val="24"/>
          <w:szCs w:val="24"/>
          <w:u w:val="single"/>
          <w:lang w:val="hy-AM"/>
        </w:rPr>
      </w:pPr>
      <w:r w:rsidRPr="001E24D2">
        <w:rPr>
          <w:b w:val="0"/>
          <w:i/>
          <w:sz w:val="24"/>
          <w:szCs w:val="24"/>
          <w:u w:val="single"/>
          <w:lang w:val="hy-AM"/>
        </w:rPr>
        <w:t xml:space="preserve"> </w:t>
      </w:r>
      <w:bookmarkStart w:id="40" w:name="_Toc172188960"/>
      <w:bookmarkStart w:id="41" w:name="_Toc173766059"/>
      <w:r w:rsidRPr="001E24D2">
        <w:rPr>
          <w:b w:val="0"/>
          <w:i/>
          <w:sz w:val="24"/>
          <w:szCs w:val="24"/>
          <w:u w:val="single"/>
          <w:lang w:val="hy-AM"/>
        </w:rPr>
        <w:t xml:space="preserve">ՀՀ ՆԳՆ ԳՀԱՇՁԲ-ՇԻՆ/2024/Լ-15 ծածկագրով ընթացակարգի </w:t>
      </w:r>
      <w:r w:rsidRPr="004F231D">
        <w:rPr>
          <w:b w:val="0"/>
          <w:i/>
          <w:sz w:val="24"/>
          <w:szCs w:val="24"/>
          <w:u w:val="single"/>
          <w:lang w:val="hy-AM"/>
        </w:rPr>
        <w:t>գնման և պայմանագրային</w:t>
      </w:r>
      <w:r w:rsidRPr="001E24D2">
        <w:rPr>
          <w:b w:val="0"/>
          <w:i/>
          <w:sz w:val="24"/>
          <w:szCs w:val="24"/>
          <w:u w:val="single"/>
          <w:lang w:val="hy-AM"/>
        </w:rPr>
        <w:t xml:space="preserve"> </w:t>
      </w:r>
      <w:r>
        <w:rPr>
          <w:b w:val="0"/>
          <w:i/>
          <w:sz w:val="24"/>
          <w:szCs w:val="24"/>
          <w:u w:val="single"/>
          <w:lang w:val="hy-AM"/>
        </w:rPr>
        <w:t>գներ</w:t>
      </w:r>
      <w:r w:rsidRPr="001E24D2">
        <w:rPr>
          <w:b w:val="0"/>
          <w:i/>
          <w:sz w:val="24"/>
          <w:szCs w:val="24"/>
          <w:u w:val="single"/>
          <w:lang w:val="hy-AM"/>
        </w:rPr>
        <w:t>ը</w:t>
      </w:r>
      <w:bookmarkEnd w:id="40"/>
      <w:bookmarkEnd w:id="41"/>
    </w:p>
    <w:p w14:paraId="302635B9" w14:textId="77777777" w:rsidR="0009599D" w:rsidRDefault="0009599D" w:rsidP="0009599D">
      <w:pPr>
        <w:ind w:firstLine="375"/>
        <w:rPr>
          <w:b/>
          <w:i/>
          <w:lang w:val="hy-AM"/>
        </w:rPr>
      </w:pPr>
    </w:p>
    <w:p w14:paraId="44E7C24A" w14:textId="77777777" w:rsidR="0009599D" w:rsidRDefault="0009599D" w:rsidP="0009599D">
      <w:pPr>
        <w:tabs>
          <w:tab w:val="left" w:pos="2410"/>
        </w:tabs>
        <w:rPr>
          <w:b/>
          <w:i/>
          <w:lang w:val="hy-AM"/>
        </w:rPr>
      </w:pPr>
      <w:r w:rsidRPr="005819EF">
        <w:rPr>
          <w:b/>
          <w:i/>
          <w:lang w:val="hy-AM"/>
        </w:rPr>
        <w:lastRenderedPageBreak/>
        <w:t>Առկա</w:t>
      </w:r>
      <w:r w:rsidRPr="005819EF">
        <w:rPr>
          <w:b/>
          <w:i/>
          <w:lang w:val="af-ZA"/>
        </w:rPr>
        <w:t xml:space="preserve"> </w:t>
      </w:r>
      <w:r w:rsidRPr="005819EF">
        <w:rPr>
          <w:b/>
          <w:i/>
          <w:lang w:val="hy-AM"/>
        </w:rPr>
        <w:t>է</w:t>
      </w:r>
      <w:r w:rsidRPr="005819EF">
        <w:rPr>
          <w:b/>
          <w:i/>
          <w:lang w:val="af-ZA"/>
        </w:rPr>
        <w:t xml:space="preserve"> </w:t>
      </w:r>
      <w:r w:rsidRPr="005819EF">
        <w:rPr>
          <w:b/>
          <w:i/>
          <w:lang w:val="hy-AM"/>
        </w:rPr>
        <w:t>անհամապատասխանություն</w:t>
      </w:r>
      <w:r w:rsidRPr="005819EF">
        <w:rPr>
          <w:b/>
          <w:i/>
          <w:lang w:val="af-ZA"/>
        </w:rPr>
        <w:t xml:space="preserve"> </w:t>
      </w:r>
      <w:r w:rsidRPr="005819EF">
        <w:rPr>
          <w:b/>
          <w:i/>
          <w:lang w:val="hy-AM"/>
        </w:rPr>
        <w:t>Գնումների</w:t>
      </w:r>
      <w:r w:rsidRPr="005819EF">
        <w:rPr>
          <w:b/>
          <w:i/>
          <w:lang w:val="af-ZA"/>
        </w:rPr>
        <w:t xml:space="preserve"> </w:t>
      </w:r>
      <w:r w:rsidRPr="005819EF">
        <w:rPr>
          <w:b/>
          <w:i/>
          <w:lang w:val="hy-AM"/>
        </w:rPr>
        <w:t>մասին</w:t>
      </w:r>
      <w:r w:rsidRPr="005819EF">
        <w:rPr>
          <w:b/>
          <w:i/>
          <w:lang w:val="af-ZA"/>
        </w:rPr>
        <w:t xml:space="preserve"> </w:t>
      </w:r>
      <w:r w:rsidRPr="005819EF">
        <w:rPr>
          <w:b/>
          <w:i/>
          <w:lang w:val="hy-AM"/>
        </w:rPr>
        <w:t>ՀՀ</w:t>
      </w:r>
      <w:r w:rsidRPr="005819EF">
        <w:rPr>
          <w:b/>
          <w:i/>
          <w:lang w:val="af-ZA"/>
        </w:rPr>
        <w:t xml:space="preserve"> </w:t>
      </w:r>
      <w:r w:rsidRPr="005819EF">
        <w:rPr>
          <w:b/>
          <w:i/>
          <w:lang w:val="hy-AM"/>
        </w:rPr>
        <w:t>օրենքի</w:t>
      </w:r>
      <w:r w:rsidRPr="005819EF">
        <w:rPr>
          <w:b/>
          <w:i/>
          <w:lang w:val="af-ZA"/>
        </w:rPr>
        <w:t xml:space="preserve"> 30-</w:t>
      </w:r>
      <w:r w:rsidRPr="005819EF">
        <w:rPr>
          <w:b/>
          <w:i/>
          <w:lang w:val="hy-AM"/>
        </w:rPr>
        <w:t>րդ</w:t>
      </w:r>
      <w:r w:rsidRPr="005819EF">
        <w:rPr>
          <w:b/>
          <w:i/>
          <w:lang w:val="af-ZA"/>
        </w:rPr>
        <w:t xml:space="preserve"> </w:t>
      </w:r>
      <w:r w:rsidRPr="005819EF">
        <w:rPr>
          <w:b/>
          <w:i/>
          <w:lang w:val="hy-AM"/>
        </w:rPr>
        <w:t>հոդվածի</w:t>
      </w:r>
      <w:r w:rsidRPr="005819EF">
        <w:rPr>
          <w:b/>
          <w:i/>
          <w:lang w:val="af-ZA"/>
        </w:rPr>
        <w:t xml:space="preserve"> 1-</w:t>
      </w:r>
      <w:r w:rsidRPr="005819EF">
        <w:rPr>
          <w:b/>
          <w:i/>
          <w:lang w:val="hy-AM"/>
        </w:rPr>
        <w:t>ին</w:t>
      </w:r>
      <w:r w:rsidRPr="005819EF">
        <w:rPr>
          <w:b/>
          <w:i/>
          <w:lang w:val="af-ZA"/>
        </w:rPr>
        <w:t xml:space="preserve"> </w:t>
      </w:r>
      <w:r w:rsidRPr="005819EF">
        <w:rPr>
          <w:b/>
          <w:i/>
          <w:lang w:val="hy-AM"/>
        </w:rPr>
        <w:t>մասով</w:t>
      </w:r>
      <w:r w:rsidRPr="005819EF">
        <w:rPr>
          <w:b/>
          <w:i/>
          <w:lang w:val="af-ZA"/>
        </w:rPr>
        <w:t xml:space="preserve"> </w:t>
      </w:r>
      <w:r w:rsidRPr="005819EF">
        <w:rPr>
          <w:b/>
          <w:i/>
          <w:lang w:val="hy-AM"/>
        </w:rPr>
        <w:t>սահմանված</w:t>
      </w:r>
      <w:r w:rsidRPr="005819EF">
        <w:rPr>
          <w:b/>
          <w:i/>
          <w:lang w:val="af-ZA"/>
        </w:rPr>
        <w:t xml:space="preserve"> </w:t>
      </w:r>
      <w:r w:rsidRPr="005819EF">
        <w:rPr>
          <w:b/>
          <w:i/>
          <w:lang w:val="hy-AM"/>
        </w:rPr>
        <w:t>պահանջների</w:t>
      </w:r>
      <w:r w:rsidRPr="005819EF">
        <w:rPr>
          <w:b/>
          <w:i/>
          <w:lang w:val="af-ZA"/>
        </w:rPr>
        <w:t xml:space="preserve"> </w:t>
      </w:r>
      <w:r w:rsidRPr="005819EF">
        <w:rPr>
          <w:b/>
          <w:i/>
          <w:lang w:val="hy-AM"/>
        </w:rPr>
        <w:t xml:space="preserve">նկատմամբ, </w:t>
      </w:r>
      <w:r w:rsidRPr="00B22B0D">
        <w:rPr>
          <w:b/>
          <w:i/>
          <w:lang w:val="hy-AM"/>
        </w:rPr>
        <w:t>որի համաձայն մասնակիցը հայտը ներկայացնում է հրավերով սահմանված կարգով:</w:t>
      </w:r>
    </w:p>
    <w:p w14:paraId="0A1560AF" w14:textId="77777777" w:rsidR="0009599D" w:rsidRPr="00B22B0D" w:rsidRDefault="0009599D" w:rsidP="0009599D">
      <w:pPr>
        <w:tabs>
          <w:tab w:val="left" w:pos="2410"/>
        </w:tabs>
        <w:rPr>
          <w:b/>
          <w:i/>
          <w:lang w:val="hy-AM"/>
        </w:rPr>
      </w:pPr>
      <w:r w:rsidRPr="00B22B0D">
        <w:rPr>
          <w:b/>
          <w:i/>
          <w:lang w:val="hy-AM"/>
        </w:rPr>
        <w:t>Առկա</w:t>
      </w:r>
      <w:r w:rsidRPr="005819EF">
        <w:rPr>
          <w:b/>
          <w:i/>
          <w:lang w:val="af-ZA"/>
        </w:rPr>
        <w:t xml:space="preserve"> </w:t>
      </w:r>
      <w:r w:rsidRPr="00B22B0D">
        <w:rPr>
          <w:b/>
          <w:i/>
          <w:lang w:val="hy-AM"/>
        </w:rPr>
        <w:t>է</w:t>
      </w:r>
      <w:r w:rsidRPr="005819EF">
        <w:rPr>
          <w:b/>
          <w:i/>
          <w:lang w:val="af-ZA"/>
        </w:rPr>
        <w:t xml:space="preserve"> </w:t>
      </w:r>
      <w:r w:rsidRPr="00B22B0D">
        <w:rPr>
          <w:b/>
          <w:i/>
          <w:lang w:val="hy-AM"/>
        </w:rPr>
        <w:t>անհամապատասխանություն</w:t>
      </w:r>
      <w:r w:rsidRPr="005819EF">
        <w:rPr>
          <w:b/>
          <w:i/>
          <w:lang w:val="af-ZA"/>
        </w:rPr>
        <w:t xml:space="preserve"> «</w:t>
      </w:r>
      <w:r w:rsidRPr="00B22B0D">
        <w:rPr>
          <w:b/>
          <w:i/>
          <w:lang w:val="hy-AM"/>
        </w:rPr>
        <w:t>ՀՀ</w:t>
      </w:r>
      <w:r w:rsidRPr="005819EF">
        <w:rPr>
          <w:b/>
          <w:i/>
          <w:lang w:val="af-ZA"/>
        </w:rPr>
        <w:t xml:space="preserve"> </w:t>
      </w:r>
      <w:r w:rsidRPr="00B22B0D">
        <w:rPr>
          <w:b/>
          <w:i/>
          <w:lang w:val="hy-AM"/>
        </w:rPr>
        <w:t>ոստիկանության</w:t>
      </w:r>
      <w:r w:rsidRPr="005819EF">
        <w:rPr>
          <w:b/>
          <w:i/>
          <w:lang w:val="af-ZA"/>
        </w:rPr>
        <w:t xml:space="preserve"> </w:t>
      </w:r>
      <w:r w:rsidRPr="00B22B0D">
        <w:rPr>
          <w:b/>
          <w:i/>
          <w:lang w:val="hy-AM"/>
        </w:rPr>
        <w:t>կարիքների</w:t>
      </w:r>
      <w:r w:rsidRPr="005819EF">
        <w:rPr>
          <w:b/>
          <w:i/>
          <w:lang w:val="af-ZA"/>
        </w:rPr>
        <w:t xml:space="preserve"> </w:t>
      </w:r>
      <w:r w:rsidRPr="00B22B0D">
        <w:rPr>
          <w:b/>
          <w:i/>
          <w:lang w:val="hy-AM"/>
        </w:rPr>
        <w:t>համար</w:t>
      </w:r>
      <w:r w:rsidRPr="005819EF">
        <w:rPr>
          <w:b/>
          <w:i/>
          <w:lang w:val="af-ZA"/>
        </w:rPr>
        <w:t xml:space="preserve">` </w:t>
      </w:r>
      <w:r w:rsidRPr="00B22B0D">
        <w:rPr>
          <w:b/>
          <w:i/>
          <w:lang w:val="hy-AM"/>
        </w:rPr>
        <w:t>ընթացիկ</w:t>
      </w:r>
      <w:r w:rsidRPr="005819EF">
        <w:rPr>
          <w:b/>
          <w:i/>
          <w:lang w:val="af-ZA"/>
        </w:rPr>
        <w:t xml:space="preserve"> </w:t>
      </w:r>
      <w:r w:rsidRPr="00B22B0D">
        <w:rPr>
          <w:b/>
          <w:i/>
          <w:lang w:val="hy-AM"/>
        </w:rPr>
        <w:t>շին</w:t>
      </w:r>
      <w:r w:rsidRPr="005819EF">
        <w:rPr>
          <w:b/>
          <w:i/>
          <w:lang w:val="af-ZA"/>
        </w:rPr>
        <w:t>–</w:t>
      </w:r>
      <w:r w:rsidRPr="00B22B0D">
        <w:rPr>
          <w:b/>
          <w:i/>
          <w:lang w:val="hy-AM"/>
        </w:rPr>
        <w:t>վերանորոգման</w:t>
      </w:r>
      <w:r w:rsidRPr="005819EF">
        <w:rPr>
          <w:b/>
          <w:i/>
          <w:lang w:val="af-ZA"/>
        </w:rPr>
        <w:t xml:space="preserve"> </w:t>
      </w:r>
      <w:r w:rsidRPr="00B22B0D">
        <w:rPr>
          <w:b/>
          <w:i/>
          <w:lang w:val="hy-AM"/>
        </w:rPr>
        <w:t>և</w:t>
      </w:r>
      <w:r w:rsidRPr="005819EF">
        <w:rPr>
          <w:b/>
          <w:i/>
          <w:lang w:val="af-ZA"/>
        </w:rPr>
        <w:t xml:space="preserve"> </w:t>
      </w:r>
      <w:r w:rsidRPr="00B22B0D">
        <w:rPr>
          <w:b/>
          <w:i/>
          <w:lang w:val="hy-AM"/>
        </w:rPr>
        <w:t>պահպանման</w:t>
      </w:r>
      <w:r w:rsidRPr="005819EF">
        <w:rPr>
          <w:b/>
          <w:i/>
          <w:lang w:val="af-ZA"/>
        </w:rPr>
        <w:t xml:space="preserve"> </w:t>
      </w:r>
      <w:r w:rsidRPr="00B22B0D">
        <w:rPr>
          <w:b/>
          <w:i/>
          <w:lang w:val="hy-AM"/>
        </w:rPr>
        <w:t>աշխատանքների</w:t>
      </w:r>
      <w:r w:rsidRPr="005819EF">
        <w:rPr>
          <w:b/>
          <w:i/>
          <w:lang w:val="af-ZA"/>
        </w:rPr>
        <w:t xml:space="preserve">» </w:t>
      </w:r>
      <w:r w:rsidRPr="00B22B0D">
        <w:rPr>
          <w:b/>
          <w:i/>
          <w:lang w:val="hy-AM"/>
        </w:rPr>
        <w:t>ձեռքբերման</w:t>
      </w:r>
      <w:r w:rsidRPr="005819EF">
        <w:rPr>
          <w:b/>
          <w:i/>
          <w:lang w:val="af-ZA"/>
        </w:rPr>
        <w:t xml:space="preserve"> </w:t>
      </w:r>
      <w:r w:rsidRPr="00B22B0D">
        <w:rPr>
          <w:b/>
          <w:i/>
          <w:lang w:val="hy-AM"/>
        </w:rPr>
        <w:t>նպատակով</w:t>
      </w:r>
      <w:r w:rsidRPr="005819EF">
        <w:rPr>
          <w:b/>
          <w:i/>
          <w:lang w:val="af-ZA"/>
        </w:rPr>
        <w:t xml:space="preserve"> </w:t>
      </w:r>
      <w:r w:rsidRPr="00B22B0D">
        <w:rPr>
          <w:b/>
          <w:i/>
          <w:lang w:val="hy-AM"/>
        </w:rPr>
        <w:t>հայտարարված</w:t>
      </w:r>
      <w:r w:rsidRPr="005819EF">
        <w:rPr>
          <w:b/>
          <w:i/>
          <w:lang w:val="af-ZA"/>
        </w:rPr>
        <w:t xml:space="preserve"> </w:t>
      </w:r>
      <w:r w:rsidRPr="00B22B0D">
        <w:rPr>
          <w:b/>
          <w:i/>
          <w:lang w:val="hy-AM"/>
        </w:rPr>
        <w:t>գնանշման</w:t>
      </w:r>
      <w:r w:rsidRPr="005819EF">
        <w:rPr>
          <w:b/>
          <w:i/>
          <w:lang w:val="af-ZA"/>
        </w:rPr>
        <w:t xml:space="preserve"> </w:t>
      </w:r>
      <w:r w:rsidRPr="00B22B0D">
        <w:rPr>
          <w:b/>
          <w:i/>
          <w:lang w:val="hy-AM"/>
        </w:rPr>
        <w:t>հարցման</w:t>
      </w:r>
      <w:r w:rsidRPr="005819EF">
        <w:rPr>
          <w:b/>
          <w:i/>
          <w:lang w:val="af-ZA"/>
        </w:rPr>
        <w:t xml:space="preserve"> </w:t>
      </w:r>
      <w:r w:rsidRPr="00B22B0D">
        <w:rPr>
          <w:b/>
          <w:i/>
          <w:lang w:val="hy-AM"/>
        </w:rPr>
        <w:t>հրավերի</w:t>
      </w:r>
      <w:r w:rsidRPr="005819EF">
        <w:rPr>
          <w:b/>
          <w:i/>
          <w:lang w:val="af-ZA"/>
        </w:rPr>
        <w:t xml:space="preserve"> 5.3 </w:t>
      </w:r>
      <w:r w:rsidRPr="00B22B0D">
        <w:rPr>
          <w:b/>
          <w:i/>
          <w:lang w:val="hy-AM"/>
        </w:rPr>
        <w:t>կետով</w:t>
      </w:r>
      <w:r w:rsidRPr="005819EF">
        <w:rPr>
          <w:b/>
          <w:i/>
          <w:lang w:val="af-ZA"/>
        </w:rPr>
        <w:t xml:space="preserve"> </w:t>
      </w:r>
      <w:r w:rsidRPr="00B22B0D">
        <w:rPr>
          <w:b/>
          <w:i/>
          <w:lang w:val="hy-AM"/>
        </w:rPr>
        <w:t>սահմանված</w:t>
      </w:r>
      <w:r w:rsidRPr="005819EF">
        <w:rPr>
          <w:b/>
          <w:i/>
          <w:lang w:val="af-ZA"/>
        </w:rPr>
        <w:t xml:space="preserve"> </w:t>
      </w:r>
      <w:r w:rsidRPr="00B22B0D">
        <w:rPr>
          <w:b/>
          <w:i/>
          <w:lang w:val="hy-AM"/>
        </w:rPr>
        <w:t>պահանջների</w:t>
      </w:r>
      <w:r w:rsidRPr="005819EF">
        <w:rPr>
          <w:b/>
          <w:i/>
          <w:lang w:val="af-ZA"/>
        </w:rPr>
        <w:t xml:space="preserve"> նկատմամբ,</w:t>
      </w:r>
      <w:r w:rsidRPr="005819EF">
        <w:rPr>
          <w:rFonts w:eastAsiaTheme="majorEastAsia" w:cstheme="majorBidi"/>
          <w:b/>
          <w:i/>
          <w:lang w:val="af-ZA"/>
        </w:rPr>
        <w:t xml:space="preserve"> </w:t>
      </w:r>
      <w:r>
        <w:rPr>
          <w:rFonts w:eastAsiaTheme="majorEastAsia" w:cstheme="majorBidi"/>
          <w:b/>
          <w:i/>
          <w:lang w:val="af-ZA"/>
        </w:rPr>
        <w:t xml:space="preserve">համաձայն որի </w:t>
      </w:r>
      <w:r w:rsidRPr="00B22B0D">
        <w:rPr>
          <w:b/>
          <w:i/>
          <w:lang w:val="hy-AM"/>
        </w:rPr>
        <w:t xml:space="preserve">եթե կնքվելիք պայմանագրի գինը կայուն է, ապա գնային առաջարկը ներկայացվում է մեկ թվով՝ պայմանագրի կատարման համար առաջարկվող ընդհանուր գնով: </w:t>
      </w:r>
    </w:p>
    <w:p w14:paraId="712ADE35" w14:textId="77777777" w:rsidR="0009599D" w:rsidRDefault="0009599D" w:rsidP="0009599D">
      <w:pPr>
        <w:tabs>
          <w:tab w:val="left" w:pos="2410"/>
        </w:tabs>
        <w:ind w:firstLine="567"/>
        <w:rPr>
          <w:rFonts w:eastAsiaTheme="majorEastAsia" w:cstheme="majorBidi"/>
          <w:lang w:val="af-ZA"/>
        </w:rPr>
      </w:pPr>
      <w:r w:rsidRPr="00422BE4">
        <w:rPr>
          <w:lang w:val="af-ZA"/>
        </w:rPr>
        <w:t xml:space="preserve">Ոստիկանության 2024 թվականի երեք ամիսների կարիքների համար </w:t>
      </w:r>
      <w:r w:rsidRPr="00567844">
        <w:rPr>
          <w:lang w:val="af-ZA"/>
        </w:rPr>
        <w:t>Երևան քաղաքում գործող</w:t>
      </w:r>
      <w:r>
        <w:rPr>
          <w:lang w:val="af-ZA"/>
        </w:rPr>
        <w:t xml:space="preserve"> </w:t>
      </w:r>
      <w:r w:rsidRPr="00567844">
        <w:rPr>
          <w:lang w:val="af-ZA"/>
        </w:rPr>
        <w:t>ընթացիկ</w:t>
      </w:r>
      <w:r w:rsidRPr="009B039F">
        <w:rPr>
          <w:lang w:val="af-ZA"/>
        </w:rPr>
        <w:t xml:space="preserve"> </w:t>
      </w:r>
      <w:r w:rsidRPr="00567844">
        <w:rPr>
          <w:lang w:val="af-ZA"/>
        </w:rPr>
        <w:t>շին</w:t>
      </w:r>
      <w:r w:rsidRPr="009B039F">
        <w:rPr>
          <w:lang w:val="af-ZA"/>
        </w:rPr>
        <w:t>-</w:t>
      </w:r>
      <w:r w:rsidRPr="00567844">
        <w:rPr>
          <w:lang w:val="af-ZA"/>
        </w:rPr>
        <w:t>վերանորոգման</w:t>
      </w:r>
      <w:r w:rsidRPr="009B039F">
        <w:rPr>
          <w:lang w:val="af-ZA"/>
        </w:rPr>
        <w:t xml:space="preserve"> </w:t>
      </w:r>
      <w:r w:rsidRPr="00567844">
        <w:rPr>
          <w:lang w:val="af-ZA"/>
        </w:rPr>
        <w:t>և</w:t>
      </w:r>
      <w:r w:rsidRPr="009B039F">
        <w:rPr>
          <w:lang w:val="af-ZA"/>
        </w:rPr>
        <w:t xml:space="preserve"> </w:t>
      </w:r>
      <w:r w:rsidRPr="00567844">
        <w:rPr>
          <w:lang w:val="af-ZA"/>
        </w:rPr>
        <w:t>պահպանման</w:t>
      </w:r>
      <w:r w:rsidRPr="009B039F">
        <w:rPr>
          <w:lang w:val="af-ZA"/>
        </w:rPr>
        <w:t xml:space="preserve"> </w:t>
      </w:r>
      <w:r w:rsidRPr="00567844">
        <w:rPr>
          <w:lang w:val="af-ZA"/>
        </w:rPr>
        <w:t>աշխատանքների</w:t>
      </w:r>
      <w:r w:rsidRPr="009B039F">
        <w:rPr>
          <w:lang w:val="af-ZA"/>
        </w:rPr>
        <w:t xml:space="preserve"> </w:t>
      </w:r>
      <w:r w:rsidRPr="00567844">
        <w:rPr>
          <w:lang w:val="af-ZA"/>
        </w:rPr>
        <w:t>ձեռքբերման</w:t>
      </w:r>
      <w:r w:rsidRPr="009B039F">
        <w:rPr>
          <w:lang w:val="af-ZA"/>
        </w:rPr>
        <w:t xml:space="preserve"> </w:t>
      </w:r>
      <w:r w:rsidRPr="00567844">
        <w:rPr>
          <w:lang w:val="af-ZA"/>
        </w:rPr>
        <w:t>համար</w:t>
      </w:r>
      <w:r w:rsidRPr="009B039F">
        <w:rPr>
          <w:lang w:val="af-ZA"/>
        </w:rPr>
        <w:t xml:space="preserve"> </w:t>
      </w:r>
      <w:r>
        <w:rPr>
          <w:lang w:val="af-ZA"/>
        </w:rPr>
        <w:t xml:space="preserve"> կազմակերպվել է </w:t>
      </w:r>
      <w:r w:rsidRPr="00567844">
        <w:rPr>
          <w:lang w:val="af-ZA"/>
        </w:rPr>
        <w:t xml:space="preserve">թիվ ՀՀ ՆԳՆ ԳՀԱՇՁԲ-ՇԻՆ/2024/Լ-15 </w:t>
      </w:r>
      <w:r>
        <w:rPr>
          <w:lang w:val="af-ZA"/>
        </w:rPr>
        <w:t xml:space="preserve">ծածկագրով </w:t>
      </w:r>
      <w:r w:rsidRPr="00567844">
        <w:rPr>
          <w:lang w:val="af-ZA"/>
        </w:rPr>
        <w:t>ընթացիկ</w:t>
      </w:r>
      <w:r w:rsidRPr="009B039F">
        <w:rPr>
          <w:lang w:val="af-ZA"/>
        </w:rPr>
        <w:t xml:space="preserve"> </w:t>
      </w:r>
      <w:r w:rsidRPr="00567844">
        <w:rPr>
          <w:lang w:val="af-ZA"/>
        </w:rPr>
        <w:t>շին</w:t>
      </w:r>
      <w:r w:rsidRPr="009B039F">
        <w:rPr>
          <w:lang w:val="af-ZA"/>
        </w:rPr>
        <w:t>-</w:t>
      </w:r>
      <w:r w:rsidRPr="00567844">
        <w:rPr>
          <w:lang w:val="af-ZA"/>
        </w:rPr>
        <w:t>վերանորոգման</w:t>
      </w:r>
      <w:r w:rsidRPr="009B039F">
        <w:rPr>
          <w:lang w:val="af-ZA"/>
        </w:rPr>
        <w:t xml:space="preserve"> </w:t>
      </w:r>
      <w:r w:rsidRPr="00567844">
        <w:rPr>
          <w:lang w:val="af-ZA"/>
        </w:rPr>
        <w:t>և</w:t>
      </w:r>
      <w:r w:rsidRPr="009B039F">
        <w:rPr>
          <w:lang w:val="af-ZA"/>
        </w:rPr>
        <w:t xml:space="preserve"> </w:t>
      </w:r>
      <w:r w:rsidRPr="00567844">
        <w:rPr>
          <w:lang w:val="af-ZA"/>
        </w:rPr>
        <w:t>պահպանման</w:t>
      </w:r>
      <w:r w:rsidRPr="009B039F">
        <w:rPr>
          <w:lang w:val="af-ZA"/>
        </w:rPr>
        <w:t xml:space="preserve"> </w:t>
      </w:r>
      <w:r w:rsidRPr="00567844">
        <w:rPr>
          <w:lang w:val="af-ZA"/>
        </w:rPr>
        <w:t>աշխատանքների</w:t>
      </w:r>
      <w:r w:rsidRPr="00561183">
        <w:rPr>
          <w:lang w:val="af-ZA"/>
        </w:rPr>
        <w:t xml:space="preserve"> </w:t>
      </w:r>
      <w:r w:rsidRPr="00567844">
        <w:rPr>
          <w:lang w:val="af-ZA"/>
        </w:rPr>
        <w:t>գնման</w:t>
      </w:r>
      <w:r w:rsidRPr="00561183">
        <w:rPr>
          <w:lang w:val="af-ZA"/>
        </w:rPr>
        <w:t xml:space="preserve"> </w:t>
      </w:r>
      <w:r w:rsidRPr="00567844">
        <w:rPr>
          <w:lang w:val="af-ZA"/>
        </w:rPr>
        <w:t>գործընթաց</w:t>
      </w:r>
      <w:r w:rsidRPr="00A21A59">
        <w:rPr>
          <w:lang w:val="af-ZA"/>
        </w:rPr>
        <w:t xml:space="preserve">: </w:t>
      </w:r>
      <w:r>
        <w:rPr>
          <w:lang w:val="af-ZA"/>
        </w:rPr>
        <w:t>Հրավերի ծ</w:t>
      </w:r>
      <w:r w:rsidRPr="00567844">
        <w:rPr>
          <w:lang w:val="af-ZA"/>
        </w:rPr>
        <w:t xml:space="preserve">ավալաթերթով պահանջվող աշխատանքները </w:t>
      </w:r>
      <w:r>
        <w:rPr>
          <w:lang w:val="af-ZA"/>
        </w:rPr>
        <w:t xml:space="preserve">ըստ միավոր </w:t>
      </w:r>
      <w:r w:rsidRPr="00567844">
        <w:rPr>
          <w:lang w:val="af-ZA"/>
        </w:rPr>
        <w:t xml:space="preserve">գների </w:t>
      </w:r>
      <w:r>
        <w:rPr>
          <w:lang w:val="af-ZA"/>
        </w:rPr>
        <w:t>սահմանվել են 4,027.00 հազ. դրամ հաշվարկով, սակայն</w:t>
      </w:r>
      <w:r w:rsidRPr="00567844">
        <w:rPr>
          <w:lang w:val="af-ZA"/>
        </w:rPr>
        <w:t xml:space="preserve"> պայման</w:t>
      </w:r>
      <w:r>
        <w:rPr>
          <w:lang w:val="af-ZA"/>
        </w:rPr>
        <w:t>ա</w:t>
      </w:r>
      <w:r w:rsidRPr="00567844">
        <w:rPr>
          <w:lang w:val="af-ZA"/>
        </w:rPr>
        <w:t>գիրը կնքվել է</w:t>
      </w:r>
      <w:r>
        <w:rPr>
          <w:lang w:val="af-ZA"/>
        </w:rPr>
        <w:t xml:space="preserve"> 20,000.00 հազ.դրամ </w:t>
      </w:r>
      <w:r w:rsidRPr="00567844">
        <w:rPr>
          <w:lang w:val="af-ZA"/>
        </w:rPr>
        <w:t xml:space="preserve"> ընդհանուր գումարով</w:t>
      </w:r>
      <w:r>
        <w:rPr>
          <w:rFonts w:eastAsiaTheme="majorEastAsia" w:cstheme="majorBidi"/>
          <w:lang w:val="af-ZA"/>
        </w:rPr>
        <w:t xml:space="preserve">: </w:t>
      </w:r>
    </w:p>
    <w:p w14:paraId="3FAD2D53" w14:textId="79387388" w:rsidR="00DD1294" w:rsidRDefault="00CA0B90" w:rsidP="00DD1294">
      <w:pPr>
        <w:spacing w:before="0" w:after="0"/>
        <w:rPr>
          <w:rFonts w:eastAsia="Calibri"/>
          <w:b/>
          <w:i/>
          <w:szCs w:val="24"/>
          <w:lang w:val="hy-AM"/>
        </w:rPr>
      </w:pPr>
      <w:r>
        <w:rPr>
          <w:rFonts w:eastAsia="Calibri"/>
          <w:b/>
          <w:i/>
          <w:szCs w:val="24"/>
        </w:rPr>
        <w:t>ՆԳՆ</w:t>
      </w:r>
      <w:r w:rsidRPr="009D2611">
        <w:rPr>
          <w:rFonts w:eastAsia="Calibri"/>
          <w:b/>
          <w:i/>
          <w:szCs w:val="24"/>
          <w:lang w:val="af-ZA"/>
        </w:rPr>
        <w:t>-</w:t>
      </w:r>
      <w:r>
        <w:rPr>
          <w:rFonts w:eastAsia="Calibri"/>
          <w:b/>
          <w:i/>
          <w:szCs w:val="24"/>
        </w:rPr>
        <w:t>ի</w:t>
      </w:r>
      <w:r w:rsidR="0009599D" w:rsidRPr="000F123F">
        <w:rPr>
          <w:rFonts w:eastAsia="Calibri"/>
          <w:b/>
          <w:i/>
          <w:szCs w:val="24"/>
          <w:lang w:val="hy-AM"/>
        </w:rPr>
        <w:t xml:space="preserve"> </w:t>
      </w:r>
      <w:r w:rsidR="00DD1294" w:rsidRPr="00DD1294">
        <w:rPr>
          <w:rFonts w:eastAsia="Calibri"/>
          <w:b/>
          <w:i/>
          <w:szCs w:val="24"/>
          <w:lang w:val="hy-AM"/>
        </w:rPr>
        <w:t>բացատրությունը</w:t>
      </w:r>
    </w:p>
    <w:p w14:paraId="2C81DE1F" w14:textId="7752D473" w:rsidR="00D37BB9" w:rsidRPr="00732985" w:rsidRDefault="0009599D" w:rsidP="00DD1294">
      <w:pPr>
        <w:spacing w:before="0" w:after="0"/>
        <w:rPr>
          <w:szCs w:val="24"/>
          <w:lang w:val="hy-AM"/>
        </w:rPr>
      </w:pPr>
      <w:r w:rsidRPr="00D37BB9">
        <w:rPr>
          <w:szCs w:val="24"/>
          <w:shd w:val="clear" w:color="auto" w:fill="FFFFFF"/>
          <w:lang w:val="af-ZA"/>
        </w:rPr>
        <w:t xml:space="preserve"> </w:t>
      </w:r>
      <w:r w:rsidR="00D37BB9" w:rsidRPr="00732985">
        <w:rPr>
          <w:szCs w:val="24"/>
          <w:lang w:val="hy-AM"/>
        </w:rPr>
        <w:t>2024 թվականի ապրիլ ամսից սկսած գնման ընթացակարգերը հայտարարվել են</w:t>
      </w:r>
      <w:r w:rsidR="00D37BB9">
        <w:rPr>
          <w:szCs w:val="24"/>
          <w:lang w:val="hy-AM"/>
        </w:rPr>
        <w:t xml:space="preserve"> </w:t>
      </w:r>
      <w:r w:rsidR="00D37BB9" w:rsidRPr="00A670D7">
        <w:rPr>
          <w:bCs/>
          <w:iCs/>
          <w:color w:val="000000" w:themeColor="text1"/>
          <w:szCs w:val="24"/>
          <w:lang w:val="af-ZA"/>
        </w:rPr>
        <w:t></w:t>
      </w:r>
      <w:r w:rsidR="00D37BB9" w:rsidRPr="00A670D7">
        <w:rPr>
          <w:bCs/>
          <w:iCs/>
          <w:color w:val="000000" w:themeColor="text1"/>
          <w:szCs w:val="24"/>
          <w:lang w:val="hy-AM"/>
        </w:rPr>
        <w:t>Գնումների</w:t>
      </w:r>
      <w:r w:rsidR="00D37BB9" w:rsidRPr="00A670D7">
        <w:rPr>
          <w:bCs/>
          <w:iCs/>
          <w:color w:val="000000" w:themeColor="text1"/>
          <w:szCs w:val="24"/>
          <w:lang w:val="af-ZA"/>
        </w:rPr>
        <w:t xml:space="preserve"> </w:t>
      </w:r>
      <w:r w:rsidR="00D37BB9" w:rsidRPr="00A670D7">
        <w:rPr>
          <w:bCs/>
          <w:iCs/>
          <w:color w:val="000000" w:themeColor="text1"/>
          <w:szCs w:val="24"/>
          <w:lang w:val="hy-AM"/>
        </w:rPr>
        <w:t>մասին</w:t>
      </w:r>
      <w:r w:rsidR="00D37BB9" w:rsidRPr="00A670D7">
        <w:rPr>
          <w:bCs/>
          <w:iCs/>
          <w:color w:val="000000" w:themeColor="text1"/>
          <w:szCs w:val="24"/>
          <w:lang w:val="af-ZA"/>
        </w:rPr>
        <w:t xml:space="preserve"> </w:t>
      </w:r>
      <w:r w:rsidR="00D37BB9" w:rsidRPr="00A670D7">
        <w:rPr>
          <w:bCs/>
          <w:iCs/>
          <w:color w:val="000000" w:themeColor="text1"/>
          <w:szCs w:val="24"/>
          <w:lang w:val="hy-AM"/>
        </w:rPr>
        <w:t>ՀՀ</w:t>
      </w:r>
      <w:r w:rsidR="00D37BB9" w:rsidRPr="00A670D7">
        <w:rPr>
          <w:bCs/>
          <w:iCs/>
          <w:color w:val="000000" w:themeColor="text1"/>
          <w:szCs w:val="24"/>
          <w:lang w:val="af-ZA"/>
        </w:rPr>
        <w:t xml:space="preserve"> </w:t>
      </w:r>
      <w:r w:rsidR="00D37BB9" w:rsidRPr="00A670D7">
        <w:rPr>
          <w:bCs/>
          <w:iCs/>
          <w:color w:val="000000" w:themeColor="text1"/>
          <w:szCs w:val="24"/>
          <w:lang w:val="hy-AM"/>
        </w:rPr>
        <w:t>օրենքի</w:t>
      </w:r>
      <w:r w:rsidR="00D37BB9" w:rsidRPr="00A670D7">
        <w:rPr>
          <w:bCs/>
          <w:iCs/>
          <w:szCs w:val="24"/>
          <w:lang w:val="hy-AM"/>
        </w:rPr>
        <w:t xml:space="preserve"> պա</w:t>
      </w:r>
      <w:r w:rsidR="00D37BB9">
        <w:rPr>
          <w:szCs w:val="24"/>
          <w:lang w:val="hy-AM"/>
        </w:rPr>
        <w:t xml:space="preserve">հանջների համապատասխան և  </w:t>
      </w:r>
      <w:r w:rsidR="00D37BB9" w:rsidRPr="00732985">
        <w:rPr>
          <w:szCs w:val="24"/>
          <w:lang w:val="hy-AM"/>
        </w:rPr>
        <w:t xml:space="preserve"> անհամապատասխանությունները շտկ</w:t>
      </w:r>
      <w:r w:rsidR="00D37BB9">
        <w:rPr>
          <w:szCs w:val="24"/>
          <w:lang w:val="hy-AM"/>
        </w:rPr>
        <w:t>վել են</w:t>
      </w:r>
      <w:r w:rsidR="00D37BB9" w:rsidRPr="00732985">
        <w:rPr>
          <w:szCs w:val="24"/>
          <w:lang w:val="hy-AM"/>
        </w:rPr>
        <w:t>։</w:t>
      </w:r>
    </w:p>
    <w:p w14:paraId="0D330329" w14:textId="77777777" w:rsidR="0009599D" w:rsidRDefault="0009599D" w:rsidP="0009599D">
      <w:pPr>
        <w:spacing w:after="0"/>
        <w:rPr>
          <w:rFonts w:eastAsia="Calibri"/>
          <w:b/>
          <w:i/>
          <w:szCs w:val="24"/>
          <w:lang w:val="hy-AM"/>
        </w:rPr>
      </w:pPr>
      <w:r w:rsidRPr="000F123F">
        <w:rPr>
          <w:rFonts w:eastAsia="Calibri"/>
          <w:b/>
          <w:i/>
          <w:szCs w:val="24"/>
          <w:lang w:val="hy-AM"/>
        </w:rPr>
        <w:t>Հաշվեքննողների մեկնաբանությունը</w:t>
      </w:r>
    </w:p>
    <w:p w14:paraId="790D02B3" w14:textId="646AC873" w:rsidR="00791A57" w:rsidRPr="00B30A40" w:rsidRDefault="00CC23DC" w:rsidP="00791A57">
      <w:pPr>
        <w:tabs>
          <w:tab w:val="left" w:pos="720"/>
        </w:tabs>
        <w:rPr>
          <w:szCs w:val="24"/>
          <w:shd w:val="clear" w:color="auto" w:fill="FFFFFF"/>
          <w:lang w:val="hy-AM"/>
        </w:rPr>
      </w:pPr>
      <w:r>
        <w:rPr>
          <w:szCs w:val="24"/>
          <w:shd w:val="clear" w:color="auto" w:fill="FFFFFF"/>
          <w:lang w:val="hy-AM"/>
        </w:rPr>
        <w:t xml:space="preserve"> Ը</w:t>
      </w:r>
      <w:r w:rsidR="00791A57" w:rsidRPr="00B30A40">
        <w:rPr>
          <w:szCs w:val="24"/>
          <w:shd w:val="clear" w:color="auto" w:fill="FFFFFF"/>
          <w:lang w:val="hy-AM"/>
        </w:rPr>
        <w:t xml:space="preserve">նդունվել է ի գիտություն: </w:t>
      </w:r>
    </w:p>
    <w:p w14:paraId="032D7FD2" w14:textId="77777777" w:rsidR="0009599D" w:rsidRPr="00120903" w:rsidRDefault="0009599D" w:rsidP="0009599D">
      <w:pPr>
        <w:tabs>
          <w:tab w:val="left" w:pos="2410"/>
        </w:tabs>
        <w:rPr>
          <w:rFonts w:eastAsiaTheme="majorEastAsia" w:cstheme="majorBidi"/>
          <w:lang w:val="af-ZA"/>
        </w:rPr>
      </w:pPr>
    </w:p>
    <w:p w14:paraId="038D5942" w14:textId="77777777" w:rsidR="0009599D" w:rsidRPr="001E24D2" w:rsidRDefault="0009599D" w:rsidP="0009599D">
      <w:pPr>
        <w:pStyle w:val="Heading1"/>
        <w:keepNext/>
        <w:keepLines/>
        <w:numPr>
          <w:ilvl w:val="1"/>
          <w:numId w:val="2"/>
        </w:numPr>
        <w:tabs>
          <w:tab w:val="left" w:pos="284"/>
        </w:tabs>
        <w:spacing w:before="320" w:after="0"/>
        <w:ind w:left="1495" w:right="0"/>
        <w:rPr>
          <w:b w:val="0"/>
          <w:i/>
          <w:sz w:val="24"/>
          <w:szCs w:val="24"/>
          <w:u w:val="single"/>
          <w:lang w:val="hy-AM"/>
        </w:rPr>
      </w:pPr>
      <w:r w:rsidRPr="001E24D2">
        <w:rPr>
          <w:b w:val="0"/>
          <w:i/>
          <w:sz w:val="24"/>
          <w:szCs w:val="24"/>
          <w:u w:val="single"/>
          <w:lang w:val="hy-AM"/>
        </w:rPr>
        <w:t xml:space="preserve"> </w:t>
      </w:r>
      <w:bookmarkStart w:id="42" w:name="_Toc172188961"/>
      <w:bookmarkStart w:id="43" w:name="_Toc173766060"/>
      <w:r w:rsidRPr="001E24D2">
        <w:rPr>
          <w:b w:val="0"/>
          <w:i/>
          <w:sz w:val="24"/>
          <w:szCs w:val="24"/>
          <w:u w:val="single"/>
          <w:lang w:val="hy-AM"/>
        </w:rPr>
        <w:t>ՀՀ ՆԳՆ ԳՀԱՇՁԲ-ՇԻՆ/2024/Լ-15 և ՀՀ ՆԳՆ ԳՀԱՇՁԲ-ՇԻՆ/2023/Լ-74 ծածկագրերով գնման ընթացակարգ</w:t>
      </w:r>
      <w:r w:rsidRPr="00502BD7">
        <w:rPr>
          <w:b w:val="0"/>
          <w:i/>
          <w:sz w:val="24"/>
          <w:szCs w:val="24"/>
          <w:u w:val="single"/>
          <w:lang w:val="hy-AM"/>
        </w:rPr>
        <w:t>եր</w:t>
      </w:r>
      <w:r w:rsidRPr="001E24D2">
        <w:rPr>
          <w:b w:val="0"/>
          <w:i/>
          <w:sz w:val="24"/>
          <w:szCs w:val="24"/>
          <w:u w:val="single"/>
          <w:lang w:val="hy-AM"/>
        </w:rPr>
        <w:t>ի մասնակիցներ</w:t>
      </w:r>
      <w:r w:rsidRPr="00502BD7">
        <w:rPr>
          <w:b w:val="0"/>
          <w:i/>
          <w:sz w:val="24"/>
          <w:szCs w:val="24"/>
          <w:u w:val="single"/>
          <w:lang w:val="hy-AM"/>
        </w:rPr>
        <w:t>ը</w:t>
      </w:r>
      <w:bookmarkEnd w:id="42"/>
      <w:bookmarkEnd w:id="43"/>
    </w:p>
    <w:p w14:paraId="60A5F4C5" w14:textId="77777777" w:rsidR="0009599D" w:rsidRDefault="0009599D" w:rsidP="0009599D">
      <w:pPr>
        <w:ind w:firstLine="910"/>
        <w:rPr>
          <w:lang w:val="af-ZA"/>
        </w:rPr>
      </w:pPr>
    </w:p>
    <w:p w14:paraId="59AC1873" w14:textId="77777777" w:rsidR="0009599D" w:rsidRPr="00502BD7" w:rsidRDefault="0009599D" w:rsidP="0009599D">
      <w:pPr>
        <w:ind w:firstLine="910"/>
        <w:rPr>
          <w:rFonts w:eastAsiaTheme="majorEastAsia" w:cstheme="majorBidi"/>
          <w:b/>
          <w:i/>
          <w:lang w:val="af-ZA"/>
        </w:rPr>
      </w:pPr>
      <w:proofErr w:type="spellStart"/>
      <w:r w:rsidRPr="00656815">
        <w:rPr>
          <w:rFonts w:eastAsiaTheme="majorEastAsia" w:cstheme="majorBidi"/>
          <w:b/>
          <w:i/>
        </w:rPr>
        <w:t>Առկա</w:t>
      </w:r>
      <w:proofErr w:type="spellEnd"/>
      <w:r w:rsidRPr="00656815">
        <w:rPr>
          <w:rFonts w:eastAsiaTheme="majorEastAsia" w:cstheme="majorBidi"/>
          <w:b/>
          <w:i/>
          <w:lang w:val="af-ZA"/>
        </w:rPr>
        <w:t xml:space="preserve"> </w:t>
      </w:r>
      <w:r w:rsidRPr="00656815">
        <w:rPr>
          <w:rFonts w:eastAsiaTheme="majorEastAsia" w:cstheme="majorBidi"/>
          <w:b/>
          <w:i/>
        </w:rPr>
        <w:t>է</w:t>
      </w:r>
      <w:r w:rsidRPr="00656815">
        <w:rPr>
          <w:rFonts w:eastAsiaTheme="majorEastAsia" w:cstheme="majorBidi"/>
          <w:b/>
          <w:i/>
          <w:lang w:val="af-ZA"/>
        </w:rPr>
        <w:t xml:space="preserve"> </w:t>
      </w:r>
      <w:proofErr w:type="spellStart"/>
      <w:r w:rsidRPr="00656815">
        <w:rPr>
          <w:rFonts w:eastAsiaTheme="majorEastAsia" w:cstheme="majorBidi"/>
          <w:b/>
          <w:i/>
        </w:rPr>
        <w:t>անհամապատասխանություն</w:t>
      </w:r>
      <w:proofErr w:type="spellEnd"/>
      <w:r w:rsidRPr="00656815">
        <w:rPr>
          <w:rFonts w:eastAsiaTheme="majorEastAsia" w:cstheme="majorBidi"/>
          <w:b/>
          <w:i/>
          <w:lang w:val="af-ZA"/>
        </w:rPr>
        <w:t xml:space="preserve"> ՀՀ կառավարության 526-Ն </w:t>
      </w:r>
      <w:proofErr w:type="spellStart"/>
      <w:r w:rsidRPr="0053283B">
        <w:rPr>
          <w:rFonts w:eastAsiaTheme="majorEastAsia" w:cstheme="majorBidi"/>
          <w:b/>
          <w:i/>
        </w:rPr>
        <w:t>որոշման</w:t>
      </w:r>
      <w:proofErr w:type="spellEnd"/>
      <w:r w:rsidRPr="00502BD7">
        <w:rPr>
          <w:rFonts w:eastAsiaTheme="majorEastAsia" w:cstheme="majorBidi"/>
          <w:b/>
          <w:i/>
          <w:lang w:val="af-ZA"/>
        </w:rPr>
        <w:t xml:space="preserve"> 121-</w:t>
      </w:r>
      <w:proofErr w:type="spellStart"/>
      <w:r w:rsidRPr="0053283B">
        <w:rPr>
          <w:rFonts w:eastAsiaTheme="majorEastAsia" w:cstheme="majorBidi"/>
          <w:b/>
          <w:i/>
        </w:rPr>
        <w:t>րդ</w:t>
      </w:r>
      <w:proofErr w:type="spellEnd"/>
      <w:r w:rsidRPr="00502BD7">
        <w:rPr>
          <w:rFonts w:eastAsiaTheme="majorEastAsia" w:cstheme="majorBidi"/>
          <w:b/>
          <w:i/>
          <w:lang w:val="af-ZA"/>
        </w:rPr>
        <w:t xml:space="preserve"> </w:t>
      </w:r>
      <w:proofErr w:type="spellStart"/>
      <w:r w:rsidRPr="0053283B">
        <w:rPr>
          <w:rFonts w:eastAsiaTheme="majorEastAsia" w:cstheme="majorBidi"/>
          <w:b/>
          <w:i/>
        </w:rPr>
        <w:t>կետով</w:t>
      </w:r>
      <w:proofErr w:type="spellEnd"/>
      <w:r w:rsidRPr="00502BD7">
        <w:rPr>
          <w:rFonts w:eastAsiaTheme="majorEastAsia" w:cstheme="majorBidi"/>
          <w:b/>
          <w:i/>
          <w:lang w:val="af-ZA"/>
        </w:rPr>
        <w:t xml:space="preserve"> </w:t>
      </w:r>
      <w:proofErr w:type="spellStart"/>
      <w:r w:rsidRPr="00656815">
        <w:rPr>
          <w:rFonts w:eastAsiaTheme="majorEastAsia" w:cstheme="majorBidi"/>
          <w:b/>
          <w:i/>
        </w:rPr>
        <w:t>սահմանված</w:t>
      </w:r>
      <w:proofErr w:type="spellEnd"/>
      <w:r w:rsidRPr="00502BD7">
        <w:rPr>
          <w:rFonts w:eastAsiaTheme="majorEastAsia" w:cstheme="majorBidi"/>
          <w:b/>
          <w:i/>
          <w:lang w:val="af-ZA"/>
        </w:rPr>
        <w:t xml:space="preserve"> </w:t>
      </w:r>
      <w:proofErr w:type="spellStart"/>
      <w:r w:rsidRPr="00656815">
        <w:rPr>
          <w:rFonts w:eastAsiaTheme="majorEastAsia" w:cstheme="majorBidi"/>
          <w:b/>
          <w:i/>
        </w:rPr>
        <w:t>պահանջի</w:t>
      </w:r>
      <w:proofErr w:type="spellEnd"/>
      <w:r w:rsidRPr="00502BD7">
        <w:rPr>
          <w:rFonts w:eastAsiaTheme="majorEastAsia" w:cstheme="majorBidi"/>
          <w:b/>
          <w:i/>
          <w:lang w:val="af-ZA"/>
        </w:rPr>
        <w:t xml:space="preserve"> </w:t>
      </w:r>
      <w:proofErr w:type="spellStart"/>
      <w:r>
        <w:rPr>
          <w:rFonts w:eastAsiaTheme="majorEastAsia" w:cstheme="majorBidi"/>
          <w:b/>
          <w:i/>
        </w:rPr>
        <w:t>նկատմամբ</w:t>
      </w:r>
      <w:proofErr w:type="spellEnd"/>
      <w:r w:rsidRPr="00502BD7">
        <w:rPr>
          <w:rFonts w:eastAsiaTheme="majorEastAsia" w:cstheme="majorBidi"/>
          <w:b/>
          <w:i/>
          <w:lang w:val="af-ZA"/>
        </w:rPr>
        <w:t xml:space="preserve">, </w:t>
      </w:r>
      <w:proofErr w:type="spellStart"/>
      <w:r w:rsidRPr="0053283B">
        <w:rPr>
          <w:rFonts w:eastAsiaTheme="majorEastAsia" w:cstheme="majorBidi"/>
          <w:b/>
          <w:i/>
        </w:rPr>
        <w:t>համաձայն</w:t>
      </w:r>
      <w:proofErr w:type="spellEnd"/>
      <w:r w:rsidRPr="00502BD7">
        <w:rPr>
          <w:rFonts w:eastAsiaTheme="majorEastAsia" w:cstheme="majorBidi"/>
          <w:b/>
          <w:i/>
          <w:lang w:val="af-ZA"/>
        </w:rPr>
        <w:t xml:space="preserve"> </w:t>
      </w:r>
      <w:proofErr w:type="spellStart"/>
      <w:r w:rsidRPr="0053283B">
        <w:rPr>
          <w:rFonts w:eastAsiaTheme="majorEastAsia" w:cstheme="majorBidi"/>
          <w:b/>
          <w:i/>
        </w:rPr>
        <w:t>որի</w:t>
      </w:r>
      <w:proofErr w:type="spellEnd"/>
      <w:r w:rsidRPr="00502BD7">
        <w:rPr>
          <w:rFonts w:eastAsiaTheme="majorEastAsia" w:cstheme="majorBidi"/>
          <w:b/>
          <w:i/>
          <w:lang w:val="af-ZA"/>
        </w:rPr>
        <w:t xml:space="preserve"> </w:t>
      </w:r>
      <w:proofErr w:type="spellStart"/>
      <w:r w:rsidRPr="0053283B">
        <w:rPr>
          <w:rFonts w:eastAsiaTheme="majorEastAsia" w:cstheme="majorBidi"/>
          <w:b/>
          <w:i/>
        </w:rPr>
        <w:t>Մասնակցի</w:t>
      </w:r>
      <w:proofErr w:type="spellEnd"/>
      <w:r w:rsidRPr="0053283B">
        <w:rPr>
          <w:rFonts w:eastAsiaTheme="majorEastAsia" w:cstheme="majorBidi"/>
          <w:b/>
          <w:i/>
        </w:rPr>
        <w:t>՝</w:t>
      </w:r>
      <w:r w:rsidRPr="00502BD7">
        <w:rPr>
          <w:rFonts w:eastAsiaTheme="majorEastAsia" w:cstheme="majorBidi"/>
          <w:b/>
          <w:i/>
          <w:lang w:val="af-ZA"/>
        </w:rPr>
        <w:t xml:space="preserve"> </w:t>
      </w:r>
      <w:proofErr w:type="spellStart"/>
      <w:r w:rsidRPr="0053283B">
        <w:rPr>
          <w:rFonts w:eastAsiaTheme="majorEastAsia" w:cstheme="majorBidi"/>
          <w:b/>
          <w:i/>
        </w:rPr>
        <w:lastRenderedPageBreak/>
        <w:t>օրենքի</w:t>
      </w:r>
      <w:proofErr w:type="spellEnd"/>
      <w:r w:rsidRPr="00502BD7">
        <w:rPr>
          <w:rFonts w:eastAsiaTheme="majorEastAsia" w:cstheme="majorBidi"/>
          <w:b/>
          <w:i/>
          <w:lang w:val="af-ZA"/>
        </w:rPr>
        <w:t xml:space="preserve"> 6-</w:t>
      </w:r>
      <w:proofErr w:type="spellStart"/>
      <w:r w:rsidRPr="0053283B">
        <w:rPr>
          <w:rFonts w:eastAsiaTheme="majorEastAsia" w:cstheme="majorBidi"/>
          <w:b/>
          <w:i/>
        </w:rPr>
        <w:t>րդ</w:t>
      </w:r>
      <w:proofErr w:type="spellEnd"/>
      <w:r w:rsidRPr="00502BD7">
        <w:rPr>
          <w:rFonts w:eastAsiaTheme="majorEastAsia" w:cstheme="majorBidi"/>
          <w:b/>
          <w:i/>
          <w:lang w:val="af-ZA"/>
        </w:rPr>
        <w:t xml:space="preserve"> </w:t>
      </w:r>
      <w:proofErr w:type="spellStart"/>
      <w:r w:rsidRPr="0053283B">
        <w:rPr>
          <w:rFonts w:eastAsiaTheme="majorEastAsia" w:cstheme="majorBidi"/>
          <w:b/>
          <w:i/>
        </w:rPr>
        <w:t>հոդվածի</w:t>
      </w:r>
      <w:proofErr w:type="spellEnd"/>
      <w:r w:rsidRPr="00502BD7">
        <w:rPr>
          <w:rFonts w:eastAsiaTheme="majorEastAsia" w:cstheme="majorBidi"/>
          <w:b/>
          <w:i/>
          <w:lang w:val="af-ZA"/>
        </w:rPr>
        <w:t xml:space="preserve"> 1-</w:t>
      </w:r>
      <w:proofErr w:type="spellStart"/>
      <w:r w:rsidRPr="0053283B">
        <w:rPr>
          <w:rFonts w:eastAsiaTheme="majorEastAsia" w:cstheme="majorBidi"/>
          <w:b/>
          <w:i/>
        </w:rPr>
        <w:t>ին</w:t>
      </w:r>
      <w:proofErr w:type="spellEnd"/>
      <w:r w:rsidRPr="00502BD7">
        <w:rPr>
          <w:rFonts w:eastAsiaTheme="majorEastAsia" w:cstheme="majorBidi"/>
          <w:b/>
          <w:i/>
          <w:lang w:val="af-ZA"/>
        </w:rPr>
        <w:t xml:space="preserve"> </w:t>
      </w:r>
      <w:proofErr w:type="spellStart"/>
      <w:r w:rsidRPr="0053283B">
        <w:rPr>
          <w:rFonts w:eastAsiaTheme="majorEastAsia" w:cstheme="majorBidi"/>
          <w:b/>
          <w:i/>
        </w:rPr>
        <w:t>մասի</w:t>
      </w:r>
      <w:proofErr w:type="spellEnd"/>
      <w:r w:rsidRPr="00502BD7">
        <w:rPr>
          <w:rFonts w:eastAsiaTheme="majorEastAsia" w:cstheme="majorBidi"/>
          <w:b/>
          <w:i/>
          <w:lang w:val="af-ZA"/>
        </w:rPr>
        <w:t xml:space="preserve"> 6-</w:t>
      </w:r>
      <w:proofErr w:type="spellStart"/>
      <w:r w:rsidRPr="0053283B">
        <w:rPr>
          <w:rFonts w:eastAsiaTheme="majorEastAsia" w:cstheme="majorBidi"/>
          <w:b/>
          <w:i/>
        </w:rPr>
        <w:t>րդ</w:t>
      </w:r>
      <w:proofErr w:type="spellEnd"/>
      <w:r w:rsidRPr="00502BD7">
        <w:rPr>
          <w:rFonts w:eastAsiaTheme="majorEastAsia" w:cstheme="majorBidi"/>
          <w:b/>
          <w:i/>
          <w:lang w:val="af-ZA"/>
        </w:rPr>
        <w:t xml:space="preserve"> </w:t>
      </w:r>
      <w:proofErr w:type="spellStart"/>
      <w:r w:rsidRPr="0053283B">
        <w:rPr>
          <w:rFonts w:eastAsiaTheme="majorEastAsia" w:cstheme="majorBidi"/>
          <w:b/>
          <w:i/>
        </w:rPr>
        <w:t>կետով</w:t>
      </w:r>
      <w:proofErr w:type="spellEnd"/>
      <w:r w:rsidRPr="00502BD7">
        <w:rPr>
          <w:rFonts w:eastAsiaTheme="majorEastAsia" w:cstheme="majorBidi"/>
          <w:b/>
          <w:i/>
          <w:lang w:val="af-ZA"/>
        </w:rPr>
        <w:t xml:space="preserve"> </w:t>
      </w:r>
      <w:proofErr w:type="spellStart"/>
      <w:r w:rsidRPr="0053283B">
        <w:rPr>
          <w:rFonts w:eastAsiaTheme="majorEastAsia" w:cstheme="majorBidi"/>
          <w:b/>
          <w:i/>
        </w:rPr>
        <w:t>նախատեսված</w:t>
      </w:r>
      <w:proofErr w:type="spellEnd"/>
      <w:r w:rsidRPr="00502BD7">
        <w:rPr>
          <w:rFonts w:eastAsiaTheme="majorEastAsia" w:cstheme="majorBidi"/>
          <w:b/>
          <w:i/>
          <w:lang w:val="af-ZA"/>
        </w:rPr>
        <w:t xml:space="preserve"> </w:t>
      </w:r>
      <w:proofErr w:type="spellStart"/>
      <w:r w:rsidRPr="0053283B">
        <w:rPr>
          <w:rFonts w:eastAsiaTheme="majorEastAsia" w:cstheme="majorBidi"/>
          <w:b/>
          <w:i/>
        </w:rPr>
        <w:t>ցուցակում</w:t>
      </w:r>
      <w:proofErr w:type="spellEnd"/>
      <w:r w:rsidRPr="00502BD7">
        <w:rPr>
          <w:rFonts w:eastAsiaTheme="majorEastAsia" w:cstheme="majorBidi"/>
          <w:b/>
          <w:i/>
          <w:lang w:val="af-ZA"/>
        </w:rPr>
        <w:t xml:space="preserve"> </w:t>
      </w:r>
      <w:proofErr w:type="spellStart"/>
      <w:r w:rsidRPr="0053283B">
        <w:rPr>
          <w:rFonts w:eastAsiaTheme="majorEastAsia" w:cstheme="majorBidi"/>
          <w:b/>
          <w:i/>
        </w:rPr>
        <w:t>ներառվելը</w:t>
      </w:r>
      <w:proofErr w:type="spellEnd"/>
      <w:r w:rsidRPr="00502BD7">
        <w:rPr>
          <w:rFonts w:eastAsiaTheme="majorEastAsia" w:cstheme="majorBidi"/>
          <w:b/>
          <w:i/>
          <w:lang w:val="af-ZA"/>
        </w:rPr>
        <w:t xml:space="preserve">, </w:t>
      </w:r>
      <w:proofErr w:type="spellStart"/>
      <w:r w:rsidRPr="0053283B">
        <w:rPr>
          <w:rFonts w:eastAsiaTheme="majorEastAsia" w:cstheme="majorBidi"/>
          <w:b/>
          <w:i/>
        </w:rPr>
        <w:t>դրանում</w:t>
      </w:r>
      <w:proofErr w:type="spellEnd"/>
      <w:r w:rsidRPr="00502BD7">
        <w:rPr>
          <w:rFonts w:eastAsiaTheme="majorEastAsia" w:cstheme="majorBidi"/>
          <w:b/>
          <w:i/>
          <w:lang w:val="af-ZA"/>
        </w:rPr>
        <w:t xml:space="preserve"> </w:t>
      </w:r>
      <w:proofErr w:type="spellStart"/>
      <w:r w:rsidRPr="0053283B">
        <w:rPr>
          <w:rFonts w:eastAsiaTheme="majorEastAsia" w:cstheme="majorBidi"/>
          <w:b/>
          <w:i/>
        </w:rPr>
        <w:t>գտնվելու</w:t>
      </w:r>
      <w:proofErr w:type="spellEnd"/>
      <w:r w:rsidRPr="00502BD7">
        <w:rPr>
          <w:rFonts w:eastAsiaTheme="majorEastAsia" w:cstheme="majorBidi"/>
          <w:b/>
          <w:i/>
          <w:lang w:val="af-ZA"/>
        </w:rPr>
        <w:t xml:space="preserve"> </w:t>
      </w:r>
      <w:proofErr w:type="spellStart"/>
      <w:r w:rsidRPr="0053283B">
        <w:rPr>
          <w:rFonts w:eastAsiaTheme="majorEastAsia" w:cstheme="majorBidi"/>
          <w:b/>
          <w:i/>
        </w:rPr>
        <w:t>ժամանակահատվածում</w:t>
      </w:r>
      <w:proofErr w:type="spellEnd"/>
      <w:r w:rsidRPr="00502BD7">
        <w:rPr>
          <w:rFonts w:eastAsiaTheme="majorEastAsia" w:cstheme="majorBidi"/>
          <w:b/>
          <w:i/>
          <w:lang w:val="af-ZA"/>
        </w:rPr>
        <w:t xml:space="preserve">, </w:t>
      </w:r>
      <w:proofErr w:type="spellStart"/>
      <w:r w:rsidRPr="0053283B">
        <w:rPr>
          <w:rFonts w:eastAsiaTheme="majorEastAsia" w:cstheme="majorBidi"/>
          <w:b/>
          <w:i/>
        </w:rPr>
        <w:t>ինքնաբերաբար</w:t>
      </w:r>
      <w:proofErr w:type="spellEnd"/>
      <w:r w:rsidRPr="00502BD7">
        <w:rPr>
          <w:rFonts w:eastAsiaTheme="majorEastAsia" w:cstheme="majorBidi"/>
          <w:b/>
          <w:i/>
          <w:lang w:val="af-ZA"/>
        </w:rPr>
        <w:t xml:space="preserve"> </w:t>
      </w:r>
      <w:proofErr w:type="spellStart"/>
      <w:r w:rsidRPr="0053283B">
        <w:rPr>
          <w:rFonts w:eastAsiaTheme="majorEastAsia" w:cstheme="majorBidi"/>
          <w:b/>
          <w:i/>
        </w:rPr>
        <w:t>հանգեցնում</w:t>
      </w:r>
      <w:proofErr w:type="spellEnd"/>
      <w:r w:rsidRPr="00502BD7">
        <w:rPr>
          <w:rFonts w:eastAsiaTheme="majorEastAsia" w:cstheme="majorBidi"/>
          <w:b/>
          <w:i/>
          <w:lang w:val="af-ZA"/>
        </w:rPr>
        <w:t xml:space="preserve"> </w:t>
      </w:r>
      <w:r w:rsidRPr="0053283B">
        <w:rPr>
          <w:rFonts w:eastAsiaTheme="majorEastAsia" w:cstheme="majorBidi"/>
          <w:b/>
          <w:i/>
        </w:rPr>
        <w:t>է</w:t>
      </w:r>
      <w:r w:rsidRPr="00502BD7">
        <w:rPr>
          <w:rFonts w:eastAsiaTheme="majorEastAsia" w:cstheme="majorBidi"/>
          <w:b/>
          <w:i/>
          <w:lang w:val="af-ZA"/>
        </w:rPr>
        <w:t xml:space="preserve"> </w:t>
      </w:r>
      <w:proofErr w:type="spellStart"/>
      <w:r w:rsidRPr="0053283B">
        <w:rPr>
          <w:rFonts w:eastAsiaTheme="majorEastAsia" w:cstheme="majorBidi"/>
          <w:b/>
          <w:i/>
        </w:rPr>
        <w:t>վերջինիս</w:t>
      </w:r>
      <w:proofErr w:type="spellEnd"/>
      <w:r w:rsidRPr="00502BD7">
        <w:rPr>
          <w:rFonts w:eastAsiaTheme="majorEastAsia" w:cstheme="majorBidi"/>
          <w:b/>
          <w:i/>
          <w:lang w:val="af-ZA"/>
        </w:rPr>
        <w:t xml:space="preserve"> </w:t>
      </w:r>
      <w:proofErr w:type="spellStart"/>
      <w:r w:rsidRPr="0053283B">
        <w:rPr>
          <w:rFonts w:eastAsiaTheme="majorEastAsia" w:cstheme="majorBidi"/>
          <w:b/>
          <w:i/>
        </w:rPr>
        <w:t>հետ</w:t>
      </w:r>
      <w:proofErr w:type="spellEnd"/>
      <w:r w:rsidRPr="00502BD7">
        <w:rPr>
          <w:rFonts w:eastAsiaTheme="majorEastAsia" w:cstheme="majorBidi"/>
          <w:b/>
          <w:i/>
          <w:lang w:val="af-ZA"/>
        </w:rPr>
        <w:t xml:space="preserve"> </w:t>
      </w:r>
      <w:proofErr w:type="spellStart"/>
      <w:r w:rsidRPr="0053283B">
        <w:rPr>
          <w:rFonts w:eastAsiaTheme="majorEastAsia" w:cstheme="majorBidi"/>
          <w:b/>
          <w:i/>
        </w:rPr>
        <w:t>փոխկապակցված</w:t>
      </w:r>
      <w:proofErr w:type="spellEnd"/>
      <w:r w:rsidRPr="00502BD7">
        <w:rPr>
          <w:rFonts w:eastAsiaTheme="majorEastAsia" w:cstheme="majorBidi"/>
          <w:b/>
          <w:i/>
          <w:lang w:val="af-ZA"/>
        </w:rPr>
        <w:t xml:space="preserve"> </w:t>
      </w:r>
      <w:proofErr w:type="spellStart"/>
      <w:r w:rsidRPr="0053283B">
        <w:rPr>
          <w:rFonts w:eastAsiaTheme="majorEastAsia" w:cstheme="majorBidi"/>
          <w:b/>
          <w:i/>
        </w:rPr>
        <w:t>անձանց</w:t>
      </w:r>
      <w:proofErr w:type="spellEnd"/>
      <w:r w:rsidRPr="00502BD7">
        <w:rPr>
          <w:rFonts w:eastAsiaTheme="majorEastAsia" w:cstheme="majorBidi"/>
          <w:b/>
          <w:i/>
          <w:lang w:val="af-ZA"/>
        </w:rPr>
        <w:t xml:space="preserve"> </w:t>
      </w:r>
      <w:proofErr w:type="spellStart"/>
      <w:r w:rsidRPr="0053283B">
        <w:rPr>
          <w:rFonts w:eastAsiaTheme="majorEastAsia" w:cstheme="majorBidi"/>
          <w:b/>
          <w:i/>
        </w:rPr>
        <w:t>գնումների</w:t>
      </w:r>
      <w:proofErr w:type="spellEnd"/>
      <w:r w:rsidRPr="00502BD7">
        <w:rPr>
          <w:rFonts w:eastAsiaTheme="majorEastAsia" w:cstheme="majorBidi"/>
          <w:b/>
          <w:i/>
          <w:lang w:val="af-ZA"/>
        </w:rPr>
        <w:t xml:space="preserve"> </w:t>
      </w:r>
      <w:proofErr w:type="spellStart"/>
      <w:r w:rsidRPr="0053283B">
        <w:rPr>
          <w:rFonts w:eastAsiaTheme="majorEastAsia" w:cstheme="majorBidi"/>
          <w:b/>
          <w:i/>
        </w:rPr>
        <w:t>գործընթացին</w:t>
      </w:r>
      <w:proofErr w:type="spellEnd"/>
      <w:r w:rsidRPr="00502BD7">
        <w:rPr>
          <w:rFonts w:eastAsiaTheme="majorEastAsia" w:cstheme="majorBidi"/>
          <w:b/>
          <w:i/>
          <w:lang w:val="af-ZA"/>
        </w:rPr>
        <w:t xml:space="preserve"> </w:t>
      </w:r>
      <w:proofErr w:type="spellStart"/>
      <w:r w:rsidRPr="0053283B">
        <w:rPr>
          <w:rFonts w:eastAsiaTheme="majorEastAsia" w:cstheme="majorBidi"/>
          <w:b/>
          <w:i/>
        </w:rPr>
        <w:t>մասնակցության</w:t>
      </w:r>
      <w:proofErr w:type="spellEnd"/>
      <w:r w:rsidRPr="00502BD7">
        <w:rPr>
          <w:rFonts w:eastAsiaTheme="majorEastAsia" w:cstheme="majorBidi"/>
          <w:b/>
          <w:i/>
          <w:lang w:val="af-ZA"/>
        </w:rPr>
        <w:t xml:space="preserve"> </w:t>
      </w:r>
      <w:proofErr w:type="spellStart"/>
      <w:r w:rsidRPr="0053283B">
        <w:rPr>
          <w:rFonts w:eastAsiaTheme="majorEastAsia" w:cstheme="majorBidi"/>
          <w:b/>
          <w:i/>
        </w:rPr>
        <w:t>իրավունքի</w:t>
      </w:r>
      <w:proofErr w:type="spellEnd"/>
      <w:r w:rsidRPr="00502BD7">
        <w:rPr>
          <w:rFonts w:eastAsiaTheme="majorEastAsia" w:cstheme="majorBidi"/>
          <w:b/>
          <w:i/>
          <w:lang w:val="af-ZA"/>
        </w:rPr>
        <w:t xml:space="preserve"> </w:t>
      </w:r>
      <w:proofErr w:type="spellStart"/>
      <w:r w:rsidRPr="0053283B">
        <w:rPr>
          <w:rFonts w:eastAsiaTheme="majorEastAsia" w:cstheme="majorBidi"/>
          <w:b/>
          <w:i/>
        </w:rPr>
        <w:t>սահմանափակման</w:t>
      </w:r>
      <w:proofErr w:type="spellEnd"/>
      <w:r w:rsidRPr="00502BD7">
        <w:rPr>
          <w:rFonts w:eastAsiaTheme="majorEastAsia" w:cstheme="majorBidi"/>
          <w:b/>
          <w:i/>
          <w:lang w:val="af-ZA"/>
        </w:rPr>
        <w:t>:</w:t>
      </w:r>
    </w:p>
    <w:p w14:paraId="3A32DE1A" w14:textId="77777777" w:rsidR="0009599D" w:rsidRPr="00085263" w:rsidRDefault="0009599D" w:rsidP="0009599D">
      <w:pPr>
        <w:ind w:firstLine="910"/>
        <w:rPr>
          <w:rFonts w:eastAsiaTheme="majorEastAsia" w:cstheme="majorBidi"/>
          <w:lang w:val="af-ZA"/>
        </w:rPr>
      </w:pPr>
      <w:r w:rsidRPr="00085263">
        <w:rPr>
          <w:rFonts w:eastAsiaTheme="majorEastAsia" w:cstheme="majorBidi"/>
          <w:lang w:val="af-ZA"/>
        </w:rPr>
        <w:t>ՀՀ կառավարության 526-Ն որոշման 67-րդ  կետով սահմանված պահանջի համաձայն «Գնահատող հանձնաժողովը կարող է պատճառաբանված որոշման դեպքում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մասնակցի ներկայացրած տվյալների իսկության ստուգման արդյունքում տվյալները որակվում են իրականությանը չհամապատասխանող, ապա տվյալ մասնակցի հայտը մերժվում է:»</w:t>
      </w:r>
    </w:p>
    <w:p w14:paraId="4C7F5B9E" w14:textId="77777777" w:rsidR="0009599D" w:rsidRPr="0053283B" w:rsidRDefault="0009599D" w:rsidP="0009599D">
      <w:pPr>
        <w:ind w:firstLine="910"/>
        <w:rPr>
          <w:rFonts w:eastAsiaTheme="majorEastAsia" w:cstheme="majorBidi"/>
          <w:i/>
          <w:lang w:val="af-ZA"/>
        </w:rPr>
      </w:pPr>
      <w:r w:rsidRPr="00422BE4">
        <w:rPr>
          <w:lang w:val="af-ZA"/>
        </w:rPr>
        <w:t>ՀՀ ՆԳՆ ոստիկանության ՃՈ ծառայության ՀՔԲ վարչական շենքի շին-վերանորոգման աշխատանքներ</w:t>
      </w:r>
      <w:r>
        <w:rPr>
          <w:lang w:val="af-ZA"/>
        </w:rPr>
        <w:t xml:space="preserve">ի ձեռքբերման թիվ </w:t>
      </w:r>
      <w:r w:rsidRPr="009D03A1">
        <w:rPr>
          <w:lang w:val="af-ZA"/>
        </w:rPr>
        <w:t>ՀՀ ՆԳՆ ԳՀԱՇՁԲ-ՇԻՆ/2023/Լ-74 և վերոնշյալ շին-աշխատանքների ձեռքբերման թիվ ՀՀ ՆԳՆ ԳՀԱՇՁԲ-ՇԻՆ/2024/Լ-15 ծածկագրերով</w:t>
      </w:r>
      <w:r w:rsidRPr="00561183">
        <w:rPr>
          <w:lang w:val="af-ZA"/>
        </w:rPr>
        <w:t xml:space="preserve"> </w:t>
      </w:r>
      <w:r w:rsidRPr="009D03A1">
        <w:rPr>
          <w:lang w:val="af-ZA"/>
        </w:rPr>
        <w:t>գնման</w:t>
      </w:r>
      <w:r w:rsidRPr="00561183">
        <w:rPr>
          <w:lang w:val="af-ZA"/>
        </w:rPr>
        <w:t xml:space="preserve"> </w:t>
      </w:r>
      <w:r w:rsidRPr="009D03A1">
        <w:rPr>
          <w:lang w:val="af-ZA"/>
        </w:rPr>
        <w:t>գործընթացներում</w:t>
      </w:r>
      <w:r w:rsidRPr="00561183">
        <w:rPr>
          <w:lang w:val="af-ZA"/>
        </w:rPr>
        <w:t xml:space="preserve"> </w:t>
      </w:r>
      <w:r w:rsidRPr="009D03A1">
        <w:rPr>
          <w:lang w:val="af-ZA"/>
        </w:rPr>
        <w:t>որպես</w:t>
      </w:r>
      <w:r w:rsidRPr="00561183">
        <w:rPr>
          <w:lang w:val="af-ZA"/>
        </w:rPr>
        <w:t xml:space="preserve"> </w:t>
      </w:r>
      <w:r w:rsidRPr="009D03A1">
        <w:rPr>
          <w:lang w:val="af-ZA"/>
        </w:rPr>
        <w:t>մասնակից</w:t>
      </w:r>
      <w:r w:rsidRPr="00561183">
        <w:rPr>
          <w:lang w:val="af-ZA"/>
        </w:rPr>
        <w:t xml:space="preserve"> </w:t>
      </w:r>
      <w:r w:rsidRPr="009D03A1">
        <w:rPr>
          <w:lang w:val="af-ZA"/>
        </w:rPr>
        <w:t>հայտ</w:t>
      </w:r>
      <w:r w:rsidRPr="00561183">
        <w:rPr>
          <w:lang w:val="af-ZA"/>
        </w:rPr>
        <w:t xml:space="preserve"> </w:t>
      </w:r>
      <w:r w:rsidRPr="009D03A1">
        <w:rPr>
          <w:lang w:val="af-ZA"/>
        </w:rPr>
        <w:t>է</w:t>
      </w:r>
      <w:r w:rsidRPr="00561183">
        <w:rPr>
          <w:lang w:val="af-ZA"/>
        </w:rPr>
        <w:t xml:space="preserve"> </w:t>
      </w:r>
      <w:r w:rsidRPr="009D03A1">
        <w:rPr>
          <w:lang w:val="af-ZA"/>
        </w:rPr>
        <w:t>ներկայացրել</w:t>
      </w:r>
      <w:r w:rsidRPr="00561183">
        <w:rPr>
          <w:lang w:val="af-ZA"/>
        </w:rPr>
        <w:t xml:space="preserve"> </w:t>
      </w:r>
      <w:r w:rsidRPr="009D03A1">
        <w:rPr>
          <w:lang w:val="af-ZA"/>
        </w:rPr>
        <w:t>Մուրադյան</w:t>
      </w:r>
      <w:r w:rsidRPr="00561183">
        <w:rPr>
          <w:lang w:val="af-ZA"/>
        </w:rPr>
        <w:t xml:space="preserve"> </w:t>
      </w:r>
      <w:r w:rsidRPr="009D03A1">
        <w:rPr>
          <w:lang w:val="af-ZA"/>
        </w:rPr>
        <w:t>Շին</w:t>
      </w:r>
      <w:r w:rsidRPr="00561183">
        <w:rPr>
          <w:lang w:val="af-ZA"/>
        </w:rPr>
        <w:t xml:space="preserve"> 86 </w:t>
      </w:r>
      <w:r w:rsidRPr="009D03A1">
        <w:rPr>
          <w:lang w:val="af-ZA"/>
        </w:rPr>
        <w:t>ՍՊԸ</w:t>
      </w:r>
      <w:r w:rsidRPr="00561183">
        <w:rPr>
          <w:lang w:val="af-ZA"/>
        </w:rPr>
        <w:t>-</w:t>
      </w:r>
      <w:r w:rsidRPr="009D03A1">
        <w:rPr>
          <w:lang w:val="af-ZA"/>
        </w:rPr>
        <w:t>ն</w:t>
      </w:r>
      <w:r w:rsidRPr="00561183">
        <w:rPr>
          <w:lang w:val="af-ZA"/>
        </w:rPr>
        <w:t xml:space="preserve">, </w:t>
      </w:r>
      <w:r w:rsidRPr="009D03A1">
        <w:rPr>
          <w:lang w:val="af-ZA"/>
        </w:rPr>
        <w:t>որի</w:t>
      </w:r>
      <w:r w:rsidRPr="00561183">
        <w:rPr>
          <w:lang w:val="af-ZA"/>
        </w:rPr>
        <w:t xml:space="preserve"> </w:t>
      </w:r>
      <w:r w:rsidRPr="009D03A1">
        <w:rPr>
          <w:lang w:val="af-ZA"/>
        </w:rPr>
        <w:t>հետ</w:t>
      </w:r>
      <w:r w:rsidRPr="00561183">
        <w:rPr>
          <w:lang w:val="af-ZA"/>
        </w:rPr>
        <w:t xml:space="preserve"> </w:t>
      </w:r>
      <w:r w:rsidRPr="009D03A1">
        <w:rPr>
          <w:lang w:val="af-ZA"/>
        </w:rPr>
        <w:t>կնքվել</w:t>
      </w:r>
      <w:r w:rsidRPr="00561183">
        <w:rPr>
          <w:lang w:val="af-ZA"/>
        </w:rPr>
        <w:t xml:space="preserve"> </w:t>
      </w:r>
      <w:r w:rsidRPr="009D03A1">
        <w:rPr>
          <w:lang w:val="af-ZA"/>
        </w:rPr>
        <w:t>է</w:t>
      </w:r>
      <w:r w:rsidRPr="00561183">
        <w:rPr>
          <w:lang w:val="af-ZA"/>
        </w:rPr>
        <w:t xml:space="preserve"> </w:t>
      </w:r>
      <w:r w:rsidRPr="009D03A1">
        <w:rPr>
          <w:lang w:val="af-ZA"/>
        </w:rPr>
        <w:t>նշված</w:t>
      </w:r>
      <w:r w:rsidRPr="00561183">
        <w:rPr>
          <w:lang w:val="af-ZA"/>
        </w:rPr>
        <w:t xml:space="preserve"> </w:t>
      </w:r>
      <w:r w:rsidRPr="009D03A1">
        <w:rPr>
          <w:lang w:val="af-ZA"/>
        </w:rPr>
        <w:t>ծածկագրերով</w:t>
      </w:r>
      <w:r w:rsidRPr="00561183">
        <w:rPr>
          <w:lang w:val="af-ZA"/>
        </w:rPr>
        <w:t xml:space="preserve">, </w:t>
      </w:r>
      <w:r w:rsidRPr="009D03A1">
        <w:rPr>
          <w:lang w:val="af-ZA"/>
        </w:rPr>
        <w:t>ընդհանուր</w:t>
      </w:r>
      <w:r w:rsidRPr="00561183">
        <w:rPr>
          <w:lang w:val="af-ZA"/>
        </w:rPr>
        <w:t xml:space="preserve"> </w:t>
      </w:r>
      <w:r w:rsidRPr="009D03A1">
        <w:rPr>
          <w:lang w:val="af-ZA"/>
        </w:rPr>
        <w:t>գումարով՝</w:t>
      </w:r>
      <w:r w:rsidRPr="00561183">
        <w:rPr>
          <w:lang w:val="af-ZA"/>
        </w:rPr>
        <w:t xml:space="preserve"> 21,473.00 </w:t>
      </w:r>
      <w:r w:rsidRPr="009D03A1">
        <w:rPr>
          <w:lang w:val="af-ZA"/>
        </w:rPr>
        <w:t>հազ</w:t>
      </w:r>
      <w:r w:rsidRPr="00561183">
        <w:rPr>
          <w:lang w:val="af-ZA"/>
        </w:rPr>
        <w:t>.</w:t>
      </w:r>
      <w:proofErr w:type="spellStart"/>
      <w:r>
        <w:t>դրամի</w:t>
      </w:r>
      <w:proofErr w:type="spellEnd"/>
      <w:r w:rsidRPr="00561183">
        <w:rPr>
          <w:lang w:val="af-ZA"/>
        </w:rPr>
        <w:t xml:space="preserve"> </w:t>
      </w:r>
      <w:proofErr w:type="spellStart"/>
      <w:r>
        <w:t>պայմանագրեր</w:t>
      </w:r>
      <w:proofErr w:type="spellEnd"/>
      <w:r w:rsidRPr="00561183">
        <w:rPr>
          <w:lang w:val="af-ZA"/>
        </w:rPr>
        <w:t xml:space="preserve">: </w:t>
      </w:r>
      <w:proofErr w:type="spellStart"/>
      <w:r w:rsidRPr="00665E84">
        <w:t>Գնման</w:t>
      </w:r>
      <w:proofErr w:type="spellEnd"/>
      <w:r w:rsidRPr="00561183">
        <w:rPr>
          <w:lang w:val="af-ZA"/>
        </w:rPr>
        <w:t xml:space="preserve"> </w:t>
      </w:r>
      <w:proofErr w:type="spellStart"/>
      <w:r w:rsidRPr="00665E84">
        <w:t>գործընթացի</w:t>
      </w:r>
      <w:proofErr w:type="spellEnd"/>
      <w:r w:rsidRPr="00561183">
        <w:rPr>
          <w:lang w:val="af-ZA"/>
        </w:rPr>
        <w:t xml:space="preserve"> </w:t>
      </w:r>
      <w:proofErr w:type="spellStart"/>
      <w:r w:rsidRPr="00665E84">
        <w:t>Գնահատող</w:t>
      </w:r>
      <w:proofErr w:type="spellEnd"/>
      <w:r w:rsidRPr="00561183">
        <w:rPr>
          <w:lang w:val="af-ZA"/>
        </w:rPr>
        <w:t xml:space="preserve"> </w:t>
      </w:r>
      <w:proofErr w:type="spellStart"/>
      <w:r w:rsidRPr="00665E84">
        <w:t>հանձնաժողովի</w:t>
      </w:r>
      <w:proofErr w:type="spellEnd"/>
      <w:r w:rsidRPr="00561183">
        <w:rPr>
          <w:lang w:val="af-ZA"/>
        </w:rPr>
        <w:t xml:space="preserve"> 2023 </w:t>
      </w:r>
      <w:proofErr w:type="spellStart"/>
      <w:r w:rsidRPr="00665E84">
        <w:t>թվականի</w:t>
      </w:r>
      <w:proofErr w:type="spellEnd"/>
      <w:r w:rsidRPr="00561183">
        <w:rPr>
          <w:lang w:val="af-ZA"/>
        </w:rPr>
        <w:t xml:space="preserve"> </w:t>
      </w:r>
      <w:proofErr w:type="spellStart"/>
      <w:r w:rsidRPr="00665E84">
        <w:t>դեկտեմբերի</w:t>
      </w:r>
      <w:proofErr w:type="spellEnd"/>
      <w:r w:rsidRPr="00561183">
        <w:rPr>
          <w:lang w:val="af-ZA"/>
        </w:rPr>
        <w:t xml:space="preserve"> 22-</w:t>
      </w:r>
      <w:r w:rsidRPr="00665E84">
        <w:t>ի</w:t>
      </w:r>
      <w:r w:rsidRPr="00561183">
        <w:rPr>
          <w:lang w:val="af-ZA"/>
        </w:rPr>
        <w:t xml:space="preserve"> </w:t>
      </w:r>
      <w:proofErr w:type="spellStart"/>
      <w:r w:rsidRPr="00665E84">
        <w:t>թիվ</w:t>
      </w:r>
      <w:proofErr w:type="spellEnd"/>
      <w:r w:rsidRPr="00561183">
        <w:rPr>
          <w:lang w:val="af-ZA"/>
        </w:rPr>
        <w:t xml:space="preserve"> 3 </w:t>
      </w:r>
      <w:proofErr w:type="spellStart"/>
      <w:r w:rsidRPr="00665E84">
        <w:t>արձանագրությամբ</w:t>
      </w:r>
      <w:proofErr w:type="spellEnd"/>
      <w:r w:rsidRPr="00561183">
        <w:rPr>
          <w:lang w:val="af-ZA"/>
        </w:rPr>
        <w:t xml:space="preserve"> </w:t>
      </w:r>
      <w:proofErr w:type="spellStart"/>
      <w:r w:rsidRPr="00665E84">
        <w:t>հրավերին</w:t>
      </w:r>
      <w:proofErr w:type="spellEnd"/>
      <w:r w:rsidRPr="00561183">
        <w:rPr>
          <w:lang w:val="af-ZA"/>
        </w:rPr>
        <w:t xml:space="preserve"> </w:t>
      </w:r>
      <w:proofErr w:type="spellStart"/>
      <w:r w:rsidRPr="00665E84">
        <w:t>չհամապատասխանող</w:t>
      </w:r>
      <w:proofErr w:type="spellEnd"/>
      <w:r w:rsidRPr="00561183">
        <w:rPr>
          <w:lang w:val="af-ZA"/>
        </w:rPr>
        <w:t xml:space="preserve"> </w:t>
      </w:r>
      <w:proofErr w:type="spellStart"/>
      <w:r w:rsidRPr="00665E84">
        <w:t>հայտեր</w:t>
      </w:r>
      <w:proofErr w:type="spellEnd"/>
      <w:r w:rsidRPr="00561183">
        <w:rPr>
          <w:lang w:val="af-ZA"/>
        </w:rPr>
        <w:t xml:space="preserve"> </w:t>
      </w:r>
      <w:proofErr w:type="spellStart"/>
      <w:r w:rsidRPr="00665E84">
        <w:t>ներկայացրած</w:t>
      </w:r>
      <w:proofErr w:type="spellEnd"/>
      <w:r w:rsidRPr="00561183">
        <w:rPr>
          <w:lang w:val="af-ZA"/>
        </w:rPr>
        <w:t xml:space="preserve">  </w:t>
      </w:r>
      <w:proofErr w:type="spellStart"/>
      <w:r w:rsidRPr="00665E84">
        <w:t>մասնակիցներին</w:t>
      </w:r>
      <w:proofErr w:type="spellEnd"/>
      <w:r w:rsidRPr="00561183">
        <w:rPr>
          <w:lang w:val="af-ZA"/>
        </w:rPr>
        <w:t xml:space="preserve">, </w:t>
      </w:r>
      <w:proofErr w:type="spellStart"/>
      <w:r w:rsidRPr="00665E84">
        <w:t>այդ</w:t>
      </w:r>
      <w:proofErr w:type="spellEnd"/>
      <w:r w:rsidRPr="00561183">
        <w:rPr>
          <w:lang w:val="af-ZA"/>
        </w:rPr>
        <w:t xml:space="preserve"> </w:t>
      </w:r>
      <w:proofErr w:type="spellStart"/>
      <w:r w:rsidRPr="00665E84">
        <w:t>թվում</w:t>
      </w:r>
      <w:proofErr w:type="spellEnd"/>
      <w:r w:rsidRPr="00665E84">
        <w:t>՝</w:t>
      </w:r>
      <w:r w:rsidRPr="00561183">
        <w:rPr>
          <w:lang w:val="af-ZA"/>
        </w:rPr>
        <w:t xml:space="preserve"> </w:t>
      </w:r>
      <w:proofErr w:type="spellStart"/>
      <w:r w:rsidRPr="00665E84">
        <w:t>Մուրադյան</w:t>
      </w:r>
      <w:proofErr w:type="spellEnd"/>
      <w:r w:rsidRPr="00561183">
        <w:rPr>
          <w:lang w:val="af-ZA"/>
        </w:rPr>
        <w:t xml:space="preserve"> </w:t>
      </w:r>
      <w:proofErr w:type="spellStart"/>
      <w:r w:rsidRPr="00665E84">
        <w:t>Շին</w:t>
      </w:r>
      <w:proofErr w:type="spellEnd"/>
      <w:r w:rsidRPr="00561183">
        <w:rPr>
          <w:lang w:val="af-ZA"/>
        </w:rPr>
        <w:t xml:space="preserve"> 86 </w:t>
      </w:r>
      <w:r w:rsidRPr="00665E84">
        <w:t>ՍՊԸ</w:t>
      </w:r>
      <w:r w:rsidRPr="00561183">
        <w:rPr>
          <w:lang w:val="af-ZA"/>
        </w:rPr>
        <w:t>-</w:t>
      </w:r>
      <w:proofErr w:type="spellStart"/>
      <w:r w:rsidRPr="00665E84">
        <w:t>ին</w:t>
      </w:r>
      <w:proofErr w:type="spellEnd"/>
      <w:r w:rsidRPr="00561183">
        <w:rPr>
          <w:lang w:val="af-ZA"/>
        </w:rPr>
        <w:t xml:space="preserve">, </w:t>
      </w:r>
      <w:proofErr w:type="spellStart"/>
      <w:r w:rsidRPr="00665E84">
        <w:t>տրվել</w:t>
      </w:r>
      <w:proofErr w:type="spellEnd"/>
      <w:r w:rsidRPr="00561183">
        <w:rPr>
          <w:lang w:val="af-ZA"/>
        </w:rPr>
        <w:t xml:space="preserve"> </w:t>
      </w:r>
      <w:r w:rsidRPr="00665E84">
        <w:t>է</w:t>
      </w:r>
      <w:r w:rsidRPr="00561183">
        <w:rPr>
          <w:lang w:val="af-ZA"/>
        </w:rPr>
        <w:t xml:space="preserve"> </w:t>
      </w:r>
      <w:proofErr w:type="spellStart"/>
      <w:r w:rsidRPr="00665E84">
        <w:t>հնարավորություն</w:t>
      </w:r>
      <w:proofErr w:type="spellEnd"/>
      <w:r w:rsidRPr="00561183">
        <w:rPr>
          <w:lang w:val="af-ZA"/>
        </w:rPr>
        <w:t xml:space="preserve"> </w:t>
      </w:r>
      <w:proofErr w:type="spellStart"/>
      <w:r w:rsidRPr="00665E84">
        <w:t>շտկումներ</w:t>
      </w:r>
      <w:proofErr w:type="spellEnd"/>
      <w:r w:rsidRPr="00561183">
        <w:rPr>
          <w:lang w:val="af-ZA"/>
        </w:rPr>
        <w:t xml:space="preserve"> </w:t>
      </w:r>
      <w:proofErr w:type="spellStart"/>
      <w:r w:rsidRPr="00665E84">
        <w:t>իրականացնելու</w:t>
      </w:r>
      <w:proofErr w:type="spellEnd"/>
      <w:r w:rsidRPr="00561183">
        <w:rPr>
          <w:lang w:val="af-ZA"/>
        </w:rPr>
        <w:t xml:space="preserve"> </w:t>
      </w:r>
      <w:proofErr w:type="spellStart"/>
      <w:r w:rsidRPr="00665E84">
        <w:t>նպատակով</w:t>
      </w:r>
      <w:proofErr w:type="spellEnd"/>
      <w:r w:rsidRPr="00561183">
        <w:rPr>
          <w:lang w:val="af-ZA"/>
        </w:rPr>
        <w:t xml:space="preserve">: </w:t>
      </w:r>
      <w:proofErr w:type="spellStart"/>
      <w:r w:rsidRPr="00665E84">
        <w:t>Հաշվեքննությամբ</w:t>
      </w:r>
      <w:proofErr w:type="spellEnd"/>
      <w:r w:rsidRPr="00561183">
        <w:rPr>
          <w:lang w:val="af-ZA"/>
        </w:rPr>
        <w:t xml:space="preserve"> </w:t>
      </w:r>
      <w:proofErr w:type="spellStart"/>
      <w:r w:rsidRPr="00665E84">
        <w:t>պարզվել</w:t>
      </w:r>
      <w:proofErr w:type="spellEnd"/>
      <w:r w:rsidRPr="00561183">
        <w:rPr>
          <w:lang w:val="af-ZA"/>
        </w:rPr>
        <w:t xml:space="preserve"> </w:t>
      </w:r>
      <w:r w:rsidRPr="00665E84">
        <w:t>է</w:t>
      </w:r>
      <w:r w:rsidRPr="00561183">
        <w:rPr>
          <w:lang w:val="af-ZA"/>
        </w:rPr>
        <w:t xml:space="preserve">, </w:t>
      </w:r>
      <w:proofErr w:type="spellStart"/>
      <w:r w:rsidRPr="00665E84">
        <w:t>որ</w:t>
      </w:r>
      <w:proofErr w:type="spellEnd"/>
      <w:r w:rsidRPr="00561183">
        <w:rPr>
          <w:lang w:val="af-ZA"/>
        </w:rPr>
        <w:t xml:space="preserve"> </w:t>
      </w:r>
      <w:proofErr w:type="spellStart"/>
      <w:r w:rsidRPr="00665E84">
        <w:t>վերջինս</w:t>
      </w:r>
      <w:proofErr w:type="spellEnd"/>
      <w:r w:rsidRPr="00561183">
        <w:rPr>
          <w:lang w:val="af-ZA"/>
        </w:rPr>
        <w:t xml:space="preserve">, </w:t>
      </w:r>
      <w:proofErr w:type="spellStart"/>
      <w:r w:rsidRPr="00665E84">
        <w:t>հայտը</w:t>
      </w:r>
      <w:proofErr w:type="spellEnd"/>
      <w:r w:rsidRPr="00561183">
        <w:rPr>
          <w:lang w:val="af-ZA"/>
        </w:rPr>
        <w:t xml:space="preserve"> </w:t>
      </w:r>
      <w:proofErr w:type="spellStart"/>
      <w:r w:rsidRPr="00665E84">
        <w:t>ներկայացրել</w:t>
      </w:r>
      <w:proofErr w:type="spellEnd"/>
      <w:r w:rsidRPr="00561183">
        <w:rPr>
          <w:lang w:val="af-ZA"/>
        </w:rPr>
        <w:t xml:space="preserve"> </w:t>
      </w:r>
      <w:r w:rsidRPr="00665E84">
        <w:t>է</w:t>
      </w:r>
      <w:r w:rsidRPr="00561183">
        <w:rPr>
          <w:lang w:val="af-ZA"/>
        </w:rPr>
        <w:t xml:space="preserve"> </w:t>
      </w:r>
      <w:r w:rsidRPr="00561183">
        <w:rPr>
          <w:rFonts w:ascii="GHEAGrapalat" w:hAnsi="GHEAGrapalat"/>
          <w:lang w:val="af-ZA"/>
        </w:rPr>
        <w:t></w:t>
      </w:r>
      <w:r w:rsidRPr="00665E84">
        <w:rPr>
          <w:rFonts w:ascii="GHEAGrapalat" w:hAnsi="GHEAGrapalat"/>
        </w:rPr>
        <w:t>ՄՈՒՐԱԴՅԱՆ</w:t>
      </w:r>
      <w:r w:rsidRPr="00561183">
        <w:rPr>
          <w:rFonts w:ascii="GHEAGrapalat" w:hAnsi="GHEAGrapalat"/>
          <w:lang w:val="af-ZA"/>
        </w:rPr>
        <w:t xml:space="preserve"> </w:t>
      </w:r>
      <w:r w:rsidRPr="00665E84">
        <w:rPr>
          <w:rFonts w:ascii="GHEAGrapalat" w:hAnsi="GHEAGrapalat"/>
        </w:rPr>
        <w:t>ՇԻՆ</w:t>
      </w:r>
      <w:r w:rsidRPr="00561183">
        <w:rPr>
          <w:rFonts w:ascii="GHEAGrapalat" w:hAnsi="GHEAGrapalat"/>
          <w:lang w:val="af-ZA"/>
        </w:rPr>
        <w:t xml:space="preserve"> </w:t>
      </w:r>
      <w:r w:rsidRPr="00665E84">
        <w:rPr>
          <w:rFonts w:ascii="GHEAGrapalat" w:hAnsi="GHEAGrapalat"/>
        </w:rPr>
        <w:t>ՍՊԸ</w:t>
      </w:r>
      <w:r w:rsidRPr="00561183">
        <w:rPr>
          <w:rFonts w:ascii="GHEAGrapalat" w:hAnsi="GHEAGrapalat"/>
          <w:lang w:val="af-ZA"/>
        </w:rPr>
        <w:t>-</w:t>
      </w:r>
      <w:r>
        <w:rPr>
          <w:rFonts w:ascii="GHEAGrapalat" w:hAnsi="GHEAGrapalat"/>
        </w:rPr>
        <w:t>ի</w:t>
      </w:r>
      <w:r w:rsidRPr="00561183">
        <w:rPr>
          <w:rFonts w:ascii="GHEAGrapalat" w:hAnsi="GHEAGrapalat"/>
          <w:lang w:val="af-ZA"/>
        </w:rPr>
        <w:t xml:space="preserve"> </w:t>
      </w:r>
      <w:r>
        <w:rPr>
          <w:rFonts w:ascii="GHEAGrapalat" w:hAnsi="GHEAGrapalat"/>
        </w:rPr>
        <w:t>ՀՎՀՀ</w:t>
      </w:r>
      <w:r w:rsidRPr="00561183">
        <w:rPr>
          <w:rFonts w:ascii="GHEAGrapalat" w:hAnsi="GHEAGrapalat"/>
          <w:lang w:val="af-ZA"/>
        </w:rPr>
        <w:t>-</w:t>
      </w:r>
      <w:proofErr w:type="spellStart"/>
      <w:r>
        <w:rPr>
          <w:rFonts w:ascii="GHEAGrapalat" w:hAnsi="GHEAGrapalat"/>
        </w:rPr>
        <w:t>ով</w:t>
      </w:r>
      <w:proofErr w:type="spellEnd"/>
      <w:r w:rsidRPr="00561183">
        <w:rPr>
          <w:rFonts w:ascii="GHEAGrapalat" w:hAnsi="GHEAGrapalat"/>
          <w:lang w:val="af-ZA"/>
        </w:rPr>
        <w:t xml:space="preserve">, </w:t>
      </w:r>
      <w:proofErr w:type="spellStart"/>
      <w:r>
        <w:rPr>
          <w:rFonts w:ascii="GHEAGrapalat" w:hAnsi="GHEAGrapalat"/>
        </w:rPr>
        <w:t>որը</w:t>
      </w:r>
      <w:proofErr w:type="spellEnd"/>
      <w:r w:rsidRPr="00561183">
        <w:rPr>
          <w:rFonts w:ascii="GHEAGrapalat" w:hAnsi="GHEAGrapalat"/>
          <w:lang w:val="af-ZA"/>
        </w:rPr>
        <w:t xml:space="preserve"> </w:t>
      </w:r>
      <w:proofErr w:type="spellStart"/>
      <w:r>
        <w:rPr>
          <w:rFonts w:ascii="GHEAGrapalat" w:hAnsi="GHEAGrapalat"/>
        </w:rPr>
        <w:t>ներառված</w:t>
      </w:r>
      <w:proofErr w:type="spellEnd"/>
      <w:r w:rsidRPr="00561183">
        <w:rPr>
          <w:rFonts w:ascii="GHEAGrapalat" w:hAnsi="GHEAGrapalat"/>
          <w:lang w:val="af-ZA"/>
        </w:rPr>
        <w:t xml:space="preserve"> </w:t>
      </w:r>
      <w:r>
        <w:rPr>
          <w:rFonts w:ascii="GHEAGrapalat" w:hAnsi="GHEAGrapalat"/>
        </w:rPr>
        <w:t>է</w:t>
      </w:r>
      <w:r w:rsidRPr="00561183">
        <w:rPr>
          <w:rFonts w:ascii="GHEAGrapalat" w:hAnsi="GHEAGrapalat"/>
          <w:lang w:val="af-ZA"/>
        </w:rPr>
        <w:t xml:space="preserve"> </w:t>
      </w:r>
      <w:proofErr w:type="spellStart"/>
      <w:r>
        <w:rPr>
          <w:rFonts w:ascii="GHEAGrapalat" w:hAnsi="GHEAGrapalat"/>
        </w:rPr>
        <w:t>եղել</w:t>
      </w:r>
      <w:proofErr w:type="spellEnd"/>
      <w:r w:rsidRPr="00561183">
        <w:rPr>
          <w:rFonts w:ascii="GHEAGrapalat" w:hAnsi="GHEAGrapalat"/>
          <w:lang w:val="af-ZA"/>
        </w:rPr>
        <w:t xml:space="preserve"> </w:t>
      </w:r>
      <w:proofErr w:type="spellStart"/>
      <w:r>
        <w:rPr>
          <w:rFonts w:ascii="GHEAGrapalat" w:hAnsi="GHEAGrapalat"/>
        </w:rPr>
        <w:t>գնումների</w:t>
      </w:r>
      <w:proofErr w:type="spellEnd"/>
      <w:r w:rsidRPr="00561183">
        <w:rPr>
          <w:rFonts w:ascii="GHEAGrapalat" w:hAnsi="GHEAGrapalat"/>
          <w:lang w:val="af-ZA"/>
        </w:rPr>
        <w:t xml:space="preserve"> </w:t>
      </w:r>
      <w:proofErr w:type="spellStart"/>
      <w:r>
        <w:rPr>
          <w:rFonts w:ascii="GHEAGrapalat" w:hAnsi="GHEAGrapalat"/>
        </w:rPr>
        <w:t>գործընթացին</w:t>
      </w:r>
      <w:proofErr w:type="spellEnd"/>
      <w:r w:rsidRPr="00561183">
        <w:rPr>
          <w:rFonts w:ascii="GHEAGrapalat" w:hAnsi="GHEAGrapalat"/>
          <w:lang w:val="af-ZA"/>
        </w:rPr>
        <w:t xml:space="preserve"> </w:t>
      </w:r>
      <w:proofErr w:type="spellStart"/>
      <w:r>
        <w:rPr>
          <w:rFonts w:ascii="GHEAGrapalat" w:hAnsi="GHEAGrapalat"/>
        </w:rPr>
        <w:t>մասնակցելու</w:t>
      </w:r>
      <w:proofErr w:type="spellEnd"/>
      <w:r w:rsidRPr="00561183">
        <w:rPr>
          <w:rFonts w:ascii="GHEAGrapalat" w:hAnsi="GHEAGrapalat"/>
          <w:lang w:val="af-ZA"/>
        </w:rPr>
        <w:t xml:space="preserve"> </w:t>
      </w:r>
      <w:proofErr w:type="spellStart"/>
      <w:r>
        <w:rPr>
          <w:rFonts w:ascii="GHEAGrapalat" w:hAnsi="GHEAGrapalat"/>
        </w:rPr>
        <w:t>իրավունք</w:t>
      </w:r>
      <w:proofErr w:type="spellEnd"/>
      <w:r w:rsidRPr="00561183">
        <w:rPr>
          <w:rFonts w:ascii="GHEAGrapalat" w:hAnsi="GHEAGrapalat"/>
          <w:lang w:val="af-ZA"/>
        </w:rPr>
        <w:t xml:space="preserve"> </w:t>
      </w:r>
      <w:proofErr w:type="spellStart"/>
      <w:r>
        <w:rPr>
          <w:rFonts w:ascii="GHEAGrapalat" w:hAnsi="GHEAGrapalat"/>
        </w:rPr>
        <w:t>չունեցող</w:t>
      </w:r>
      <w:proofErr w:type="spellEnd"/>
      <w:r w:rsidRPr="00561183">
        <w:rPr>
          <w:rFonts w:ascii="GHEAGrapalat" w:hAnsi="GHEAGrapalat"/>
          <w:lang w:val="af-ZA"/>
        </w:rPr>
        <w:t xml:space="preserve"> </w:t>
      </w:r>
      <w:proofErr w:type="spellStart"/>
      <w:r>
        <w:rPr>
          <w:rFonts w:ascii="GHEAGrapalat" w:hAnsi="GHEAGrapalat"/>
        </w:rPr>
        <w:t>անձանց</w:t>
      </w:r>
      <w:proofErr w:type="spellEnd"/>
      <w:r w:rsidRPr="00561183">
        <w:rPr>
          <w:rFonts w:ascii="GHEAGrapalat" w:hAnsi="GHEAGrapalat"/>
          <w:lang w:val="af-ZA"/>
        </w:rPr>
        <w:t xml:space="preserve"> </w:t>
      </w:r>
      <w:proofErr w:type="spellStart"/>
      <w:r>
        <w:rPr>
          <w:rFonts w:ascii="GHEAGrapalat" w:hAnsi="GHEAGrapalat"/>
        </w:rPr>
        <w:t>ցուցակում</w:t>
      </w:r>
      <w:proofErr w:type="spellEnd"/>
      <w:r>
        <w:rPr>
          <w:rFonts w:ascii="GHEAGrapalat" w:hAnsi="GHEAGrapalat"/>
        </w:rPr>
        <w:t>՝</w:t>
      </w:r>
      <w:r w:rsidRPr="00561183">
        <w:rPr>
          <w:rFonts w:ascii="GHEAGrapalat" w:hAnsi="GHEAGrapalat"/>
          <w:lang w:val="af-ZA"/>
        </w:rPr>
        <w:t xml:space="preserve"> 30.06.2023-30.06.2025</w:t>
      </w:r>
      <w:proofErr w:type="spellStart"/>
      <w:r>
        <w:rPr>
          <w:rFonts w:ascii="GHEAGrapalat" w:hAnsi="GHEAGrapalat"/>
        </w:rPr>
        <w:t>թթ</w:t>
      </w:r>
      <w:proofErr w:type="spellEnd"/>
      <w:r w:rsidRPr="00561183">
        <w:rPr>
          <w:rFonts w:ascii="GHEAGrapalat" w:hAnsi="GHEAGrapalat"/>
          <w:lang w:val="af-ZA"/>
        </w:rPr>
        <w:t xml:space="preserve"> </w:t>
      </w:r>
      <w:proofErr w:type="spellStart"/>
      <w:r>
        <w:rPr>
          <w:rFonts w:ascii="GHEAGrapalat" w:hAnsi="GHEAGrapalat"/>
        </w:rPr>
        <w:t>ժամանակահատվածում</w:t>
      </w:r>
      <w:proofErr w:type="spellEnd"/>
      <w:r w:rsidRPr="00561183">
        <w:rPr>
          <w:rFonts w:ascii="GHEAGrapalat" w:hAnsi="GHEAGrapalat"/>
          <w:lang w:val="af-ZA"/>
        </w:rPr>
        <w:t xml:space="preserve">, </w:t>
      </w:r>
      <w:r>
        <w:rPr>
          <w:rFonts w:ascii="GHEAGrapalat" w:hAnsi="GHEAGrapalat"/>
        </w:rPr>
        <w:t>և</w:t>
      </w:r>
      <w:r w:rsidRPr="00561183">
        <w:rPr>
          <w:rFonts w:ascii="GHEAGrapalat" w:hAnsi="GHEAGrapalat"/>
          <w:lang w:val="af-ZA"/>
        </w:rPr>
        <w:t xml:space="preserve"> </w:t>
      </w:r>
      <w:proofErr w:type="spellStart"/>
      <w:r>
        <w:rPr>
          <w:rFonts w:ascii="GHEAGrapalat" w:hAnsi="GHEAGrapalat"/>
        </w:rPr>
        <w:t>հնարավորություն</w:t>
      </w:r>
      <w:proofErr w:type="spellEnd"/>
      <w:r w:rsidRPr="00561183">
        <w:rPr>
          <w:rFonts w:ascii="GHEAGrapalat" w:hAnsi="GHEAGrapalat"/>
          <w:lang w:val="af-ZA"/>
        </w:rPr>
        <w:t xml:space="preserve"> </w:t>
      </w:r>
      <w:r>
        <w:rPr>
          <w:rFonts w:ascii="GHEAGrapalat" w:hAnsi="GHEAGrapalat"/>
        </w:rPr>
        <w:t>է</w:t>
      </w:r>
      <w:r w:rsidRPr="00561183">
        <w:rPr>
          <w:rFonts w:ascii="GHEAGrapalat" w:hAnsi="GHEAGrapalat"/>
          <w:lang w:val="af-ZA"/>
        </w:rPr>
        <w:t xml:space="preserve"> </w:t>
      </w:r>
      <w:proofErr w:type="spellStart"/>
      <w:r>
        <w:rPr>
          <w:rFonts w:ascii="GHEAGrapalat" w:hAnsi="GHEAGrapalat"/>
        </w:rPr>
        <w:t>ստացել</w:t>
      </w:r>
      <w:proofErr w:type="spellEnd"/>
      <w:r w:rsidRPr="00561183">
        <w:rPr>
          <w:rFonts w:ascii="GHEAGrapalat" w:hAnsi="GHEAGrapalat"/>
          <w:lang w:val="af-ZA"/>
        </w:rPr>
        <w:t xml:space="preserve"> </w:t>
      </w:r>
      <w:proofErr w:type="spellStart"/>
      <w:r>
        <w:rPr>
          <w:rFonts w:ascii="GHEAGrapalat" w:hAnsi="GHEAGrapalat"/>
        </w:rPr>
        <w:t>շտկելու</w:t>
      </w:r>
      <w:proofErr w:type="spellEnd"/>
      <w:r w:rsidRPr="00561183">
        <w:rPr>
          <w:rFonts w:ascii="GHEAGrapalat" w:hAnsi="GHEAGrapalat"/>
          <w:lang w:val="af-ZA"/>
        </w:rPr>
        <w:t xml:space="preserve"> </w:t>
      </w:r>
      <w:proofErr w:type="spellStart"/>
      <w:r>
        <w:rPr>
          <w:rFonts w:ascii="GHEAGrapalat" w:hAnsi="GHEAGrapalat"/>
        </w:rPr>
        <w:t>սխալ</w:t>
      </w:r>
      <w:proofErr w:type="spellEnd"/>
      <w:r w:rsidRPr="00561183">
        <w:rPr>
          <w:rFonts w:ascii="GHEAGrapalat" w:hAnsi="GHEAGrapalat"/>
          <w:lang w:val="af-ZA"/>
        </w:rPr>
        <w:t xml:space="preserve"> </w:t>
      </w:r>
      <w:proofErr w:type="spellStart"/>
      <w:r>
        <w:rPr>
          <w:rFonts w:ascii="GHEAGrapalat" w:hAnsi="GHEAGrapalat"/>
        </w:rPr>
        <w:t>ներկայացրած</w:t>
      </w:r>
      <w:proofErr w:type="spellEnd"/>
      <w:r w:rsidRPr="00561183">
        <w:rPr>
          <w:rFonts w:ascii="GHEAGrapalat" w:hAnsi="GHEAGrapalat"/>
          <w:lang w:val="af-ZA"/>
        </w:rPr>
        <w:t xml:space="preserve"> </w:t>
      </w:r>
      <w:proofErr w:type="spellStart"/>
      <w:r>
        <w:rPr>
          <w:rFonts w:ascii="GHEAGrapalat" w:hAnsi="GHEAGrapalat"/>
        </w:rPr>
        <w:t>հայտը</w:t>
      </w:r>
      <w:proofErr w:type="spellEnd"/>
      <w:r w:rsidRPr="00561183">
        <w:rPr>
          <w:rFonts w:ascii="GHEAGrapalat" w:hAnsi="GHEAGrapalat"/>
          <w:lang w:val="af-ZA"/>
        </w:rPr>
        <w:t xml:space="preserve">: </w:t>
      </w:r>
      <w:proofErr w:type="spellStart"/>
      <w:r>
        <w:rPr>
          <w:rFonts w:ascii="GHEAGrapalat" w:hAnsi="GHEAGrapalat"/>
        </w:rPr>
        <w:t>Ուսումնասիրելով</w:t>
      </w:r>
      <w:proofErr w:type="spellEnd"/>
      <w:r w:rsidRPr="00561183">
        <w:rPr>
          <w:rFonts w:ascii="GHEAGrapalat" w:hAnsi="GHEAGrapalat"/>
          <w:lang w:val="af-ZA"/>
        </w:rPr>
        <w:t xml:space="preserve">  </w:t>
      </w:r>
      <w:r w:rsidRPr="00665E84">
        <w:rPr>
          <w:rFonts w:ascii="GHEAGrapalat" w:hAnsi="GHEAGrapalat"/>
        </w:rPr>
        <w:t>ՄՈՒՐԱԴՅԱՆ</w:t>
      </w:r>
      <w:r w:rsidRPr="00561183">
        <w:rPr>
          <w:rFonts w:ascii="GHEAGrapalat" w:hAnsi="GHEAGrapalat"/>
          <w:lang w:val="af-ZA"/>
        </w:rPr>
        <w:t xml:space="preserve"> </w:t>
      </w:r>
      <w:r w:rsidRPr="00665E84">
        <w:rPr>
          <w:rFonts w:ascii="GHEAGrapalat" w:hAnsi="GHEAGrapalat"/>
        </w:rPr>
        <w:t>ՇԻՆ</w:t>
      </w:r>
      <w:r w:rsidRPr="00561183">
        <w:rPr>
          <w:rFonts w:ascii="GHEAGrapalat" w:hAnsi="GHEAGrapalat"/>
          <w:lang w:val="af-ZA"/>
        </w:rPr>
        <w:t xml:space="preserve"> </w:t>
      </w:r>
      <w:r w:rsidRPr="00665E84">
        <w:rPr>
          <w:rFonts w:ascii="GHEAGrapalat" w:hAnsi="GHEAGrapalat"/>
        </w:rPr>
        <w:t>ՍՊԸ</w:t>
      </w:r>
      <w:r w:rsidRPr="00561183">
        <w:rPr>
          <w:rFonts w:ascii="GHEAGrapalat" w:hAnsi="GHEAGrapalat"/>
          <w:lang w:val="af-ZA"/>
        </w:rPr>
        <w:t>-</w:t>
      </w:r>
      <w:r>
        <w:rPr>
          <w:rFonts w:ascii="GHEAGrapalat" w:hAnsi="GHEAGrapalat"/>
        </w:rPr>
        <w:t>ի</w:t>
      </w:r>
      <w:r w:rsidRPr="00561183">
        <w:rPr>
          <w:rFonts w:ascii="GHEAGrapalat" w:hAnsi="GHEAGrapalat"/>
          <w:lang w:val="af-ZA"/>
        </w:rPr>
        <w:t xml:space="preserve"> </w:t>
      </w:r>
      <w:proofErr w:type="spellStart"/>
      <w:r>
        <w:rPr>
          <w:rFonts w:ascii="GHEAGrapalat" w:hAnsi="GHEAGrapalat"/>
        </w:rPr>
        <w:t>կողմից</w:t>
      </w:r>
      <w:proofErr w:type="spellEnd"/>
      <w:r w:rsidRPr="00561183">
        <w:rPr>
          <w:rFonts w:ascii="GHEAGrapalat" w:hAnsi="GHEAGrapalat"/>
          <w:lang w:val="af-ZA"/>
        </w:rPr>
        <w:t xml:space="preserve"> </w:t>
      </w:r>
      <w:proofErr w:type="spellStart"/>
      <w:r>
        <w:rPr>
          <w:rFonts w:ascii="GHEAGrapalat" w:hAnsi="GHEAGrapalat"/>
        </w:rPr>
        <w:t>այլ</w:t>
      </w:r>
      <w:proofErr w:type="spellEnd"/>
      <w:r w:rsidRPr="00561183">
        <w:rPr>
          <w:rFonts w:ascii="GHEAGrapalat" w:hAnsi="GHEAGrapalat"/>
          <w:lang w:val="af-ZA"/>
        </w:rPr>
        <w:t xml:space="preserve"> </w:t>
      </w:r>
      <w:proofErr w:type="spellStart"/>
      <w:r>
        <w:rPr>
          <w:rFonts w:ascii="GHEAGrapalat" w:hAnsi="GHEAGrapalat"/>
        </w:rPr>
        <w:t>Պատվիրատուների</w:t>
      </w:r>
      <w:proofErr w:type="spellEnd"/>
      <w:r w:rsidRPr="00561183">
        <w:rPr>
          <w:rFonts w:ascii="GHEAGrapalat" w:hAnsi="GHEAGrapalat"/>
          <w:lang w:val="af-ZA"/>
        </w:rPr>
        <w:t xml:space="preserve">  </w:t>
      </w:r>
      <w:proofErr w:type="spellStart"/>
      <w:r>
        <w:rPr>
          <w:rFonts w:ascii="GHEAGrapalat" w:hAnsi="GHEAGrapalat"/>
        </w:rPr>
        <w:t>գնման</w:t>
      </w:r>
      <w:proofErr w:type="spellEnd"/>
      <w:r w:rsidRPr="00561183">
        <w:rPr>
          <w:rFonts w:ascii="GHEAGrapalat" w:hAnsi="GHEAGrapalat"/>
          <w:lang w:val="af-ZA"/>
        </w:rPr>
        <w:t xml:space="preserve"> </w:t>
      </w:r>
      <w:proofErr w:type="spellStart"/>
      <w:r>
        <w:rPr>
          <w:rFonts w:ascii="GHEAGrapalat" w:hAnsi="GHEAGrapalat"/>
        </w:rPr>
        <w:t>գործընթացներին</w:t>
      </w:r>
      <w:proofErr w:type="spellEnd"/>
      <w:r w:rsidRPr="00561183">
        <w:rPr>
          <w:rFonts w:ascii="GHEAGrapalat" w:hAnsi="GHEAGrapalat"/>
          <w:lang w:val="af-ZA"/>
        </w:rPr>
        <w:t xml:space="preserve">  </w:t>
      </w:r>
      <w:proofErr w:type="spellStart"/>
      <w:r>
        <w:rPr>
          <w:rFonts w:ascii="GHEAGrapalat" w:hAnsi="GHEAGrapalat"/>
        </w:rPr>
        <w:t>մասնակցելու</w:t>
      </w:r>
      <w:proofErr w:type="spellEnd"/>
      <w:r w:rsidRPr="00561183">
        <w:rPr>
          <w:rFonts w:ascii="GHEAGrapalat" w:hAnsi="GHEAGrapalat"/>
          <w:lang w:val="af-ZA"/>
        </w:rPr>
        <w:t xml:space="preserve"> </w:t>
      </w:r>
      <w:r>
        <w:rPr>
          <w:rFonts w:ascii="GHEAGrapalat" w:hAnsi="GHEAGrapalat"/>
        </w:rPr>
        <w:t>և</w:t>
      </w:r>
      <w:r w:rsidRPr="00561183">
        <w:rPr>
          <w:rFonts w:ascii="GHEAGrapalat" w:hAnsi="GHEAGrapalat"/>
          <w:lang w:val="af-ZA"/>
        </w:rPr>
        <w:t xml:space="preserve"> </w:t>
      </w:r>
      <w:proofErr w:type="spellStart"/>
      <w:r>
        <w:rPr>
          <w:rFonts w:ascii="GHEAGrapalat" w:hAnsi="GHEAGrapalat"/>
        </w:rPr>
        <w:t>հայտեր</w:t>
      </w:r>
      <w:proofErr w:type="spellEnd"/>
      <w:r w:rsidRPr="00561183">
        <w:rPr>
          <w:rFonts w:ascii="GHEAGrapalat" w:hAnsi="GHEAGrapalat"/>
          <w:lang w:val="af-ZA"/>
        </w:rPr>
        <w:t xml:space="preserve"> </w:t>
      </w:r>
      <w:proofErr w:type="spellStart"/>
      <w:r>
        <w:rPr>
          <w:rFonts w:ascii="GHEAGrapalat" w:hAnsi="GHEAGrapalat"/>
        </w:rPr>
        <w:t>ներկայացնելու</w:t>
      </w:r>
      <w:proofErr w:type="spellEnd"/>
      <w:r w:rsidRPr="00561183">
        <w:rPr>
          <w:rFonts w:ascii="GHEAGrapalat" w:hAnsi="GHEAGrapalat"/>
          <w:lang w:val="af-ZA"/>
        </w:rPr>
        <w:t xml:space="preserve"> </w:t>
      </w:r>
      <w:proofErr w:type="spellStart"/>
      <w:r>
        <w:rPr>
          <w:rFonts w:ascii="GHEAGrapalat" w:hAnsi="GHEAGrapalat"/>
        </w:rPr>
        <w:t>փաստաթղթերը</w:t>
      </w:r>
      <w:proofErr w:type="spellEnd"/>
      <w:r w:rsidRPr="00561183">
        <w:rPr>
          <w:rFonts w:ascii="GHEAGrapalat" w:hAnsi="GHEAGrapalat"/>
          <w:lang w:val="af-ZA"/>
        </w:rPr>
        <w:t xml:space="preserve">, </w:t>
      </w:r>
      <w:proofErr w:type="spellStart"/>
      <w:r>
        <w:rPr>
          <w:rFonts w:ascii="GHEAGrapalat" w:hAnsi="GHEAGrapalat"/>
        </w:rPr>
        <w:t>պարզվում</w:t>
      </w:r>
      <w:proofErr w:type="spellEnd"/>
      <w:r w:rsidRPr="00561183">
        <w:rPr>
          <w:rFonts w:ascii="GHEAGrapalat" w:hAnsi="GHEAGrapalat"/>
          <w:lang w:val="af-ZA"/>
        </w:rPr>
        <w:t xml:space="preserve"> </w:t>
      </w:r>
      <w:r>
        <w:rPr>
          <w:rFonts w:ascii="GHEAGrapalat" w:hAnsi="GHEAGrapalat"/>
        </w:rPr>
        <w:t>է</w:t>
      </w:r>
      <w:r w:rsidRPr="00561183">
        <w:rPr>
          <w:rFonts w:ascii="GHEAGrapalat" w:hAnsi="GHEAGrapalat"/>
          <w:lang w:val="af-ZA"/>
        </w:rPr>
        <w:t xml:space="preserve">, </w:t>
      </w:r>
      <w:proofErr w:type="spellStart"/>
      <w:r>
        <w:rPr>
          <w:rFonts w:ascii="GHEAGrapalat" w:hAnsi="GHEAGrapalat"/>
        </w:rPr>
        <w:t>որ</w:t>
      </w:r>
      <w:proofErr w:type="spellEnd"/>
      <w:r w:rsidRPr="00561183">
        <w:rPr>
          <w:rFonts w:ascii="GHEAGrapalat" w:hAnsi="GHEAGrapalat"/>
          <w:lang w:val="af-ZA"/>
        </w:rPr>
        <w:t xml:space="preserve"> </w:t>
      </w:r>
      <w:r w:rsidRPr="00561183">
        <w:rPr>
          <w:lang w:val="af-ZA"/>
        </w:rPr>
        <w:t></w:t>
      </w:r>
      <w:proofErr w:type="spellStart"/>
      <w:r w:rsidRPr="00665E84">
        <w:t>Մուրադյան</w:t>
      </w:r>
      <w:proofErr w:type="spellEnd"/>
      <w:r w:rsidRPr="00561183">
        <w:rPr>
          <w:lang w:val="af-ZA"/>
        </w:rPr>
        <w:t xml:space="preserve"> </w:t>
      </w:r>
      <w:proofErr w:type="spellStart"/>
      <w:r w:rsidRPr="00665E84">
        <w:t>Շին</w:t>
      </w:r>
      <w:proofErr w:type="spellEnd"/>
      <w:r w:rsidRPr="00561183">
        <w:rPr>
          <w:lang w:val="af-ZA"/>
        </w:rPr>
        <w:t xml:space="preserve"> 86 </w:t>
      </w:r>
      <w:r w:rsidRPr="00665E84">
        <w:t>ՍՊԸ</w:t>
      </w:r>
      <w:r w:rsidRPr="00561183">
        <w:rPr>
          <w:lang w:val="af-ZA"/>
        </w:rPr>
        <w:t>-</w:t>
      </w:r>
      <w:r>
        <w:t>ի</w:t>
      </w:r>
      <w:r w:rsidRPr="00561183">
        <w:rPr>
          <w:lang w:val="af-ZA"/>
        </w:rPr>
        <w:t xml:space="preserve"> </w:t>
      </w:r>
      <w:proofErr w:type="spellStart"/>
      <w:r>
        <w:t>կողմից</w:t>
      </w:r>
      <w:proofErr w:type="spellEnd"/>
      <w:r w:rsidRPr="00561183">
        <w:rPr>
          <w:lang w:val="af-ZA"/>
        </w:rPr>
        <w:t xml:space="preserve"> </w:t>
      </w:r>
      <w:proofErr w:type="spellStart"/>
      <w:r>
        <w:t>Հրավերին</w:t>
      </w:r>
      <w:proofErr w:type="spellEnd"/>
      <w:r w:rsidRPr="00561183">
        <w:rPr>
          <w:lang w:val="af-ZA"/>
        </w:rPr>
        <w:t xml:space="preserve"> </w:t>
      </w:r>
      <w:proofErr w:type="spellStart"/>
      <w:r>
        <w:t>կից</w:t>
      </w:r>
      <w:proofErr w:type="spellEnd"/>
      <w:r w:rsidRPr="00561183">
        <w:rPr>
          <w:lang w:val="af-ZA"/>
        </w:rPr>
        <w:t xml:space="preserve"> </w:t>
      </w:r>
      <w:proofErr w:type="spellStart"/>
      <w:r>
        <w:t>Հավելված</w:t>
      </w:r>
      <w:proofErr w:type="spellEnd"/>
      <w:r w:rsidRPr="00561183">
        <w:rPr>
          <w:lang w:val="af-ZA"/>
        </w:rPr>
        <w:t xml:space="preserve"> 1-</w:t>
      </w:r>
      <w:proofErr w:type="spellStart"/>
      <w:r>
        <w:t>ով</w:t>
      </w:r>
      <w:proofErr w:type="spellEnd"/>
      <w:r w:rsidRPr="00561183">
        <w:rPr>
          <w:lang w:val="af-ZA"/>
        </w:rPr>
        <w:t xml:space="preserve">  </w:t>
      </w:r>
      <w:proofErr w:type="spellStart"/>
      <w:r>
        <w:t>ներկայացված</w:t>
      </w:r>
      <w:proofErr w:type="spellEnd"/>
      <w:r w:rsidRPr="00561183">
        <w:rPr>
          <w:lang w:val="af-ZA"/>
        </w:rPr>
        <w:t xml:space="preserve"> </w:t>
      </w:r>
      <w:proofErr w:type="spellStart"/>
      <w:r>
        <w:t>դիմում</w:t>
      </w:r>
      <w:proofErr w:type="spellEnd"/>
      <w:r w:rsidRPr="00561183">
        <w:rPr>
          <w:lang w:val="af-ZA"/>
        </w:rPr>
        <w:t xml:space="preserve"> </w:t>
      </w:r>
      <w:proofErr w:type="spellStart"/>
      <w:r>
        <w:lastRenderedPageBreak/>
        <w:t>հայտարարությունը</w:t>
      </w:r>
      <w:proofErr w:type="spellEnd"/>
      <w:r w:rsidRPr="00561183">
        <w:rPr>
          <w:lang w:val="af-ZA"/>
        </w:rPr>
        <w:t xml:space="preserve"> </w:t>
      </w:r>
      <w:proofErr w:type="spellStart"/>
      <w:r>
        <w:t>տարբերվում</w:t>
      </w:r>
      <w:proofErr w:type="spellEnd"/>
      <w:r w:rsidRPr="00561183">
        <w:rPr>
          <w:lang w:val="af-ZA"/>
        </w:rPr>
        <w:t xml:space="preserve"> </w:t>
      </w:r>
      <w:r>
        <w:t>է</w:t>
      </w:r>
      <w:r w:rsidRPr="00561183">
        <w:rPr>
          <w:lang w:val="af-ZA"/>
        </w:rPr>
        <w:t xml:space="preserve"> </w:t>
      </w:r>
      <w:r>
        <w:rPr>
          <w:rFonts w:eastAsiaTheme="majorEastAsia" w:cstheme="majorBidi"/>
          <w:i/>
          <w:lang w:val="af-ZA"/>
        </w:rPr>
        <w:t xml:space="preserve"> </w:t>
      </w:r>
      <w:r w:rsidRPr="00561183">
        <w:rPr>
          <w:rFonts w:ascii="GHEAGrapalat" w:hAnsi="GHEAGrapalat"/>
          <w:lang w:val="af-ZA"/>
        </w:rPr>
        <w:t></w:t>
      </w:r>
      <w:r w:rsidRPr="00135A3A">
        <w:rPr>
          <w:rFonts w:ascii="GHEAGrapalat" w:hAnsi="GHEAGrapalat"/>
        </w:rPr>
        <w:t>ՄՈՒՐԱԴՅԱՆ</w:t>
      </w:r>
      <w:r w:rsidRPr="00561183">
        <w:rPr>
          <w:rFonts w:ascii="GHEAGrapalat" w:hAnsi="GHEAGrapalat"/>
          <w:lang w:val="af-ZA"/>
        </w:rPr>
        <w:t xml:space="preserve"> </w:t>
      </w:r>
      <w:r w:rsidRPr="00135A3A">
        <w:rPr>
          <w:rFonts w:ascii="GHEAGrapalat" w:hAnsi="GHEAGrapalat"/>
        </w:rPr>
        <w:t>ՇԻՆ</w:t>
      </w:r>
      <w:r w:rsidRPr="00561183">
        <w:rPr>
          <w:rFonts w:ascii="GHEAGrapalat" w:hAnsi="GHEAGrapalat"/>
          <w:lang w:val="af-ZA"/>
        </w:rPr>
        <w:t xml:space="preserve"> </w:t>
      </w:r>
      <w:r w:rsidRPr="00135A3A">
        <w:rPr>
          <w:rFonts w:ascii="GHEAGrapalat" w:hAnsi="GHEAGrapalat"/>
        </w:rPr>
        <w:t>ՍՊԸ</w:t>
      </w:r>
      <w:r w:rsidRPr="00561183">
        <w:rPr>
          <w:rFonts w:ascii="GHEAGrapalat" w:hAnsi="GHEAGrapalat"/>
          <w:lang w:val="af-ZA"/>
        </w:rPr>
        <w:t>-</w:t>
      </w:r>
      <w:r w:rsidRPr="00135A3A">
        <w:rPr>
          <w:rFonts w:ascii="GHEAGrapalat" w:hAnsi="GHEAGrapalat"/>
        </w:rPr>
        <w:t>ի</w:t>
      </w:r>
      <w:r w:rsidRPr="00561183">
        <w:rPr>
          <w:rFonts w:ascii="GHEAGrapalat" w:hAnsi="GHEAGrapalat"/>
          <w:lang w:val="af-ZA"/>
        </w:rPr>
        <w:t xml:space="preserve"> </w:t>
      </w:r>
      <w:proofErr w:type="spellStart"/>
      <w:r>
        <w:rPr>
          <w:rFonts w:ascii="GHEAGrapalat" w:hAnsi="GHEAGrapalat"/>
        </w:rPr>
        <w:t>ներկայացրած</w:t>
      </w:r>
      <w:proofErr w:type="spellEnd"/>
      <w:r w:rsidRPr="00561183">
        <w:rPr>
          <w:rFonts w:ascii="GHEAGrapalat" w:hAnsi="GHEAGrapalat"/>
          <w:lang w:val="af-ZA"/>
        </w:rPr>
        <w:t xml:space="preserve"> </w:t>
      </w:r>
      <w:proofErr w:type="spellStart"/>
      <w:r>
        <w:rPr>
          <w:rFonts w:ascii="GHEAGrapalat" w:hAnsi="GHEAGrapalat"/>
        </w:rPr>
        <w:t>փաստաթղթերից</w:t>
      </w:r>
      <w:proofErr w:type="spellEnd"/>
      <w:r w:rsidRPr="00561183">
        <w:rPr>
          <w:rFonts w:ascii="GHEAGrapalat" w:hAnsi="GHEAGrapalat"/>
          <w:lang w:val="af-ZA"/>
        </w:rPr>
        <w:t xml:space="preserve"> </w:t>
      </w:r>
      <w:proofErr w:type="spellStart"/>
      <w:r>
        <w:rPr>
          <w:rFonts w:ascii="GHEAGrapalat" w:hAnsi="GHEAGrapalat"/>
        </w:rPr>
        <w:t>միայն</w:t>
      </w:r>
      <w:proofErr w:type="spellEnd"/>
      <w:r w:rsidRPr="00561183">
        <w:rPr>
          <w:rFonts w:ascii="GHEAGrapalat" w:hAnsi="GHEAGrapalat"/>
          <w:lang w:val="af-ZA"/>
        </w:rPr>
        <w:t xml:space="preserve"> </w:t>
      </w:r>
      <w:r>
        <w:rPr>
          <w:rFonts w:ascii="GHEAGrapalat" w:hAnsi="GHEAGrapalat"/>
        </w:rPr>
        <w:t>ՀՎՀՀ</w:t>
      </w:r>
      <w:r w:rsidRPr="00561183">
        <w:rPr>
          <w:rFonts w:ascii="GHEAGrapalat" w:hAnsi="GHEAGrapalat"/>
          <w:lang w:val="af-ZA"/>
        </w:rPr>
        <w:t>-</w:t>
      </w:r>
      <w:proofErr w:type="spellStart"/>
      <w:r>
        <w:rPr>
          <w:rFonts w:ascii="GHEAGrapalat" w:hAnsi="GHEAGrapalat"/>
        </w:rPr>
        <w:t>ով</w:t>
      </w:r>
      <w:proofErr w:type="spellEnd"/>
      <w:r w:rsidRPr="00561183">
        <w:rPr>
          <w:rFonts w:ascii="GHEAGrapalat" w:hAnsi="GHEAGrapalat"/>
          <w:lang w:val="af-ZA"/>
        </w:rPr>
        <w:t xml:space="preserve"> </w:t>
      </w:r>
      <w:r>
        <w:rPr>
          <w:rFonts w:ascii="GHEAGrapalat" w:hAnsi="GHEAGrapalat"/>
        </w:rPr>
        <w:t>և</w:t>
      </w:r>
      <w:r w:rsidRPr="00561183">
        <w:rPr>
          <w:rFonts w:ascii="GHEAGrapalat" w:hAnsi="GHEAGrapalat"/>
          <w:lang w:val="af-ZA"/>
        </w:rPr>
        <w:t xml:space="preserve"> </w:t>
      </w:r>
      <w:proofErr w:type="spellStart"/>
      <w:r>
        <w:rPr>
          <w:rFonts w:ascii="GHEAGrapalat" w:hAnsi="GHEAGrapalat"/>
        </w:rPr>
        <w:t>տնօրենի</w:t>
      </w:r>
      <w:proofErr w:type="spellEnd"/>
      <w:r w:rsidRPr="00561183">
        <w:rPr>
          <w:rFonts w:ascii="GHEAGrapalat" w:hAnsi="GHEAGrapalat"/>
          <w:lang w:val="af-ZA"/>
        </w:rPr>
        <w:t xml:space="preserve"> </w:t>
      </w:r>
      <w:proofErr w:type="spellStart"/>
      <w:r>
        <w:rPr>
          <w:rFonts w:ascii="GHEAGrapalat" w:hAnsi="GHEAGrapalat"/>
        </w:rPr>
        <w:t>էլեկտրոնային</w:t>
      </w:r>
      <w:proofErr w:type="spellEnd"/>
      <w:r w:rsidRPr="004A0169">
        <w:rPr>
          <w:rFonts w:ascii="GHEAGrapalat" w:hAnsi="GHEAGrapalat"/>
          <w:lang w:val="af-ZA"/>
        </w:rPr>
        <w:t xml:space="preserve"> </w:t>
      </w:r>
      <w:proofErr w:type="spellStart"/>
      <w:r>
        <w:rPr>
          <w:rFonts w:ascii="GHEAGrapalat" w:hAnsi="GHEAGrapalat"/>
        </w:rPr>
        <w:t>ստորագրությամբ</w:t>
      </w:r>
      <w:proofErr w:type="spellEnd"/>
      <w:r w:rsidRPr="00561183">
        <w:rPr>
          <w:rFonts w:ascii="GHEAGrapalat" w:hAnsi="GHEAGrapalat"/>
          <w:lang w:val="af-ZA"/>
        </w:rPr>
        <w:t xml:space="preserve">: </w:t>
      </w:r>
      <w:r>
        <w:rPr>
          <w:rFonts w:ascii="GHEAGrapalat" w:hAnsi="GHEAGrapalat"/>
          <w:lang w:val="af-ZA"/>
        </w:rPr>
        <w:t xml:space="preserve">Վավերապայմաններով </w:t>
      </w:r>
      <w:r w:rsidRPr="00561183">
        <w:rPr>
          <w:rFonts w:ascii="GHEAGrapalat" w:hAnsi="GHEAGrapalat"/>
          <w:lang w:val="af-ZA"/>
        </w:rPr>
        <w:t xml:space="preserve">2 </w:t>
      </w:r>
      <w:proofErr w:type="spellStart"/>
      <w:r>
        <w:rPr>
          <w:rFonts w:ascii="GHEAGrapalat" w:hAnsi="GHEAGrapalat"/>
        </w:rPr>
        <w:t>ընկերությունների</w:t>
      </w:r>
      <w:proofErr w:type="spellEnd"/>
      <w:r w:rsidRPr="00561183">
        <w:rPr>
          <w:rFonts w:ascii="GHEAGrapalat" w:hAnsi="GHEAGrapalat"/>
          <w:lang w:val="af-ZA"/>
        </w:rPr>
        <w:t xml:space="preserve"> </w:t>
      </w:r>
      <w:r w:rsidRPr="009D03A1">
        <w:rPr>
          <w:lang w:val="af-ZA"/>
        </w:rPr>
        <w:t>տվյալները համընկնում են՝ ներառյալ էլեկտրոնային ստորագրությունը, որը 2 ընկերությունների դեպքում էլ ստորագրել է նախկին տնօրեն</w:t>
      </w:r>
      <w:r>
        <w:rPr>
          <w:lang w:val="af-ZA"/>
        </w:rPr>
        <w:t>ը</w:t>
      </w:r>
      <w:r w:rsidRPr="009D03A1">
        <w:rPr>
          <w:lang w:val="af-ZA"/>
        </w:rPr>
        <w:t xml:space="preserve">: </w:t>
      </w:r>
    </w:p>
    <w:p w14:paraId="4CEAA3E0" w14:textId="1325ABF0" w:rsidR="0009599D" w:rsidRPr="009D03A1" w:rsidRDefault="0009599D" w:rsidP="0009599D">
      <w:pPr>
        <w:ind w:firstLine="910"/>
        <w:rPr>
          <w:lang w:val="af-ZA"/>
        </w:rPr>
      </w:pPr>
      <w:r w:rsidRPr="009D03A1">
        <w:rPr>
          <w:lang w:val="af-ZA"/>
        </w:rPr>
        <w:t xml:space="preserve">ՀՀ կառավարության 526-Ն որոշման 119-րդ կետի 1-ին </w:t>
      </w:r>
      <w:r w:rsidR="00346846">
        <w:rPr>
          <w:lang w:val="af-ZA"/>
        </w:rPr>
        <w:t xml:space="preserve">և 2-րդ </w:t>
      </w:r>
      <w:r w:rsidRPr="009D03A1">
        <w:rPr>
          <w:lang w:val="af-ZA"/>
        </w:rPr>
        <w:t>ենթակետ</w:t>
      </w:r>
      <w:r w:rsidR="00346846">
        <w:rPr>
          <w:lang w:val="af-ZA"/>
        </w:rPr>
        <w:t>երի</w:t>
      </w:r>
      <w:r w:rsidRPr="009D03A1">
        <w:rPr>
          <w:lang w:val="af-ZA"/>
        </w:rPr>
        <w:t xml:space="preserve"> համաձայն, այն է՝ Գնումների հետ կապված հարաբերությունները կարգավորող Հայաստանի Հանրապետության օրենսդրության իմաստով` 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w:t>
      </w:r>
      <w:r w:rsidR="00346846">
        <w:rPr>
          <w:lang w:val="af-ZA"/>
        </w:rPr>
        <w:t xml:space="preserve">,  </w:t>
      </w:r>
      <w:r w:rsidR="00346846" w:rsidRPr="009D2611">
        <w:rPr>
          <w:lang w:val="af-ZA"/>
        </w:rPr>
        <w:t>2) ֆիզիկական և իրավաբանական անձինք համարվում են փոխկապակցված, եթե նրանք գործել են համաձայնեցված՝ ելնելով ընդհանուր տնտեսական շահերից</w:t>
      </w:r>
      <w:r w:rsidR="00346846">
        <w:rPr>
          <w:lang w:val="af-ZA"/>
        </w:rPr>
        <w:t>...</w:t>
      </w:r>
      <w:r w:rsidR="00346846" w:rsidRPr="00346846">
        <w:rPr>
          <w:lang w:val="af-ZA"/>
        </w:rPr>
        <w:t xml:space="preserve"> </w:t>
      </w:r>
      <w:r w:rsidR="00346846" w:rsidRPr="009D03A1">
        <w:rPr>
          <w:lang w:val="af-ZA"/>
        </w:rPr>
        <w:t></w:t>
      </w:r>
    </w:p>
    <w:p w14:paraId="609D9C4B" w14:textId="77777777" w:rsidR="0009599D" w:rsidRPr="0053283B" w:rsidRDefault="0009599D" w:rsidP="0009599D">
      <w:pPr>
        <w:ind w:firstLine="910"/>
        <w:rPr>
          <w:lang w:val="af-ZA"/>
        </w:rPr>
      </w:pPr>
      <w:r w:rsidRPr="0053283B">
        <w:rPr>
          <w:lang w:val="af-ZA"/>
        </w:rPr>
        <w:t>Այսպիսով, գնահատող հանձնաժողովը չի ստուգել մասնակցի նե</w:t>
      </w:r>
      <w:r>
        <w:rPr>
          <w:lang w:val="af-ZA"/>
        </w:rPr>
        <w:t xml:space="preserve">րկայացրած տվյալների իսկությունը և չի բացահայտել </w:t>
      </w:r>
      <w:r w:rsidRPr="0053283B">
        <w:rPr>
          <w:lang w:val="af-ZA"/>
        </w:rPr>
        <w:t>գնումների գործընթացին մասնակցելու իրավունք չունեցող մասնակիցների ցուցակում ներառվ</w:t>
      </w:r>
      <w:r>
        <w:rPr>
          <w:lang w:val="af-ZA"/>
        </w:rPr>
        <w:t xml:space="preserve">ած իրավաբանական անձի հետ փախկապակցված անձ հանդիսանալու </w:t>
      </w:r>
      <w:r w:rsidRPr="0053283B">
        <w:rPr>
          <w:lang w:val="af-ZA"/>
        </w:rPr>
        <w:t xml:space="preserve"> </w:t>
      </w:r>
      <w:r>
        <w:rPr>
          <w:lang w:val="af-ZA"/>
        </w:rPr>
        <w:t xml:space="preserve">հանգամանքը, որով  պայմանավորված պետք է զրկվեր </w:t>
      </w:r>
      <w:r w:rsidRPr="0053283B">
        <w:rPr>
          <w:lang w:val="af-ZA"/>
        </w:rPr>
        <w:t>գնումների գործընթացի</w:t>
      </w:r>
      <w:r>
        <w:rPr>
          <w:lang w:val="af-ZA"/>
        </w:rPr>
        <w:t xml:space="preserve">ն մասնակցելու իրավունքից: </w:t>
      </w:r>
      <w:r w:rsidRPr="0053283B">
        <w:rPr>
          <w:lang w:val="af-ZA"/>
        </w:rPr>
        <w:t xml:space="preserve"> </w:t>
      </w:r>
    </w:p>
    <w:p w14:paraId="1981D3DF" w14:textId="74C0E163" w:rsidR="0009599D" w:rsidRPr="009D2611" w:rsidRDefault="00CA0B90" w:rsidP="0009599D">
      <w:pPr>
        <w:spacing w:before="0" w:after="0"/>
        <w:rPr>
          <w:rFonts w:eastAsia="Calibri"/>
          <w:b/>
          <w:i/>
          <w:szCs w:val="24"/>
          <w:lang w:val="af-ZA"/>
        </w:rPr>
      </w:pPr>
      <w:r>
        <w:rPr>
          <w:rFonts w:eastAsia="Calibri"/>
          <w:b/>
          <w:i/>
          <w:szCs w:val="24"/>
        </w:rPr>
        <w:t>ՆԳՆ</w:t>
      </w:r>
      <w:r w:rsidRPr="009D2611">
        <w:rPr>
          <w:rFonts w:eastAsia="Calibri"/>
          <w:b/>
          <w:i/>
          <w:szCs w:val="24"/>
          <w:lang w:val="af-ZA"/>
        </w:rPr>
        <w:t>-</w:t>
      </w:r>
      <w:r>
        <w:rPr>
          <w:rFonts w:eastAsia="Calibri"/>
          <w:b/>
          <w:i/>
          <w:szCs w:val="24"/>
        </w:rPr>
        <w:t>ի</w:t>
      </w:r>
      <w:r w:rsidRPr="009D2611">
        <w:rPr>
          <w:rFonts w:eastAsia="Calibri"/>
          <w:b/>
          <w:i/>
          <w:szCs w:val="24"/>
          <w:lang w:val="af-ZA"/>
        </w:rPr>
        <w:t xml:space="preserve"> </w:t>
      </w:r>
      <w:proofErr w:type="spellStart"/>
      <w:r w:rsidR="00467983">
        <w:rPr>
          <w:rFonts w:eastAsia="Calibri"/>
          <w:b/>
          <w:i/>
          <w:szCs w:val="24"/>
        </w:rPr>
        <w:t>առարկությունը</w:t>
      </w:r>
      <w:proofErr w:type="spellEnd"/>
    </w:p>
    <w:p w14:paraId="24A9D7B2" w14:textId="77777777" w:rsidR="00D37BB9" w:rsidRPr="00D37BB9" w:rsidRDefault="0009599D" w:rsidP="00D37BB9">
      <w:pPr>
        <w:tabs>
          <w:tab w:val="left" w:pos="720"/>
        </w:tabs>
        <w:rPr>
          <w:szCs w:val="24"/>
          <w:shd w:val="clear" w:color="auto" w:fill="FFFFFF"/>
          <w:lang w:val="af-ZA"/>
        </w:rPr>
      </w:pPr>
      <w:r w:rsidRPr="00D37BB9">
        <w:rPr>
          <w:szCs w:val="24"/>
          <w:shd w:val="clear" w:color="auto" w:fill="FFFFFF"/>
          <w:lang w:val="af-ZA"/>
        </w:rPr>
        <w:t xml:space="preserve"> </w:t>
      </w:r>
      <w:r w:rsidR="00D37BB9" w:rsidRPr="00D37BB9">
        <w:rPr>
          <w:szCs w:val="24"/>
          <w:shd w:val="clear" w:color="auto" w:fill="FFFFFF"/>
          <w:lang w:val="ru-RU"/>
        </w:rPr>
        <w:t>ՀՀ</w:t>
      </w:r>
      <w:r w:rsidR="00D37BB9" w:rsidRPr="00D37BB9">
        <w:rPr>
          <w:szCs w:val="24"/>
          <w:shd w:val="clear" w:color="auto" w:fill="FFFFFF"/>
          <w:lang w:val="af-ZA"/>
        </w:rPr>
        <w:t xml:space="preserve"> </w:t>
      </w:r>
      <w:r w:rsidR="00D37BB9" w:rsidRPr="00D37BB9">
        <w:rPr>
          <w:szCs w:val="24"/>
          <w:shd w:val="clear" w:color="auto" w:fill="FFFFFF"/>
          <w:lang w:val="ru-RU"/>
        </w:rPr>
        <w:t>ՆԳՆ</w:t>
      </w:r>
      <w:r w:rsidR="00D37BB9" w:rsidRPr="00D37BB9">
        <w:rPr>
          <w:szCs w:val="24"/>
          <w:shd w:val="clear" w:color="auto" w:fill="FFFFFF"/>
          <w:lang w:val="af-ZA"/>
        </w:rPr>
        <w:t xml:space="preserve"> </w:t>
      </w:r>
      <w:r w:rsidR="00D37BB9" w:rsidRPr="00D37BB9">
        <w:rPr>
          <w:szCs w:val="24"/>
          <w:shd w:val="clear" w:color="auto" w:fill="FFFFFF"/>
          <w:lang w:val="ru-RU"/>
        </w:rPr>
        <w:t>ԳՀԱՇՁԲ</w:t>
      </w:r>
      <w:r w:rsidR="00D37BB9" w:rsidRPr="00D37BB9">
        <w:rPr>
          <w:szCs w:val="24"/>
          <w:shd w:val="clear" w:color="auto" w:fill="FFFFFF"/>
          <w:lang w:val="af-ZA"/>
        </w:rPr>
        <w:t>-</w:t>
      </w:r>
      <w:r w:rsidR="00D37BB9" w:rsidRPr="00D37BB9">
        <w:rPr>
          <w:szCs w:val="24"/>
          <w:shd w:val="clear" w:color="auto" w:fill="FFFFFF"/>
          <w:lang w:val="ru-RU"/>
        </w:rPr>
        <w:t>ՇԻՆ</w:t>
      </w:r>
      <w:r w:rsidR="00D37BB9" w:rsidRPr="00D37BB9">
        <w:rPr>
          <w:szCs w:val="24"/>
          <w:shd w:val="clear" w:color="auto" w:fill="FFFFFF"/>
          <w:lang w:val="af-ZA"/>
        </w:rPr>
        <w:t>/2024/</w:t>
      </w:r>
      <w:r w:rsidR="00D37BB9" w:rsidRPr="00D37BB9">
        <w:rPr>
          <w:szCs w:val="24"/>
          <w:shd w:val="clear" w:color="auto" w:fill="FFFFFF"/>
          <w:lang w:val="ru-RU"/>
        </w:rPr>
        <w:t>Լ</w:t>
      </w:r>
      <w:r w:rsidR="00D37BB9" w:rsidRPr="00D37BB9">
        <w:rPr>
          <w:szCs w:val="24"/>
          <w:shd w:val="clear" w:color="auto" w:fill="FFFFFF"/>
          <w:lang w:val="af-ZA"/>
        </w:rPr>
        <w:t xml:space="preserve">-74 </w:t>
      </w:r>
      <w:r w:rsidR="00D37BB9" w:rsidRPr="00D37BB9">
        <w:rPr>
          <w:szCs w:val="24"/>
          <w:shd w:val="clear" w:color="auto" w:fill="FFFFFF"/>
          <w:lang w:val="ru-RU"/>
        </w:rPr>
        <w:t>և</w:t>
      </w:r>
      <w:r w:rsidR="00D37BB9" w:rsidRPr="00D37BB9">
        <w:rPr>
          <w:szCs w:val="24"/>
          <w:shd w:val="clear" w:color="auto" w:fill="FFFFFF"/>
          <w:lang w:val="af-ZA"/>
        </w:rPr>
        <w:t xml:space="preserve"> </w:t>
      </w:r>
      <w:r w:rsidR="00D37BB9" w:rsidRPr="00D37BB9">
        <w:rPr>
          <w:szCs w:val="24"/>
          <w:shd w:val="clear" w:color="auto" w:fill="FFFFFF"/>
          <w:lang w:val="ru-RU"/>
        </w:rPr>
        <w:t>ՀՀ</w:t>
      </w:r>
      <w:r w:rsidR="00D37BB9" w:rsidRPr="00D37BB9">
        <w:rPr>
          <w:szCs w:val="24"/>
          <w:shd w:val="clear" w:color="auto" w:fill="FFFFFF"/>
          <w:lang w:val="af-ZA"/>
        </w:rPr>
        <w:t xml:space="preserve"> </w:t>
      </w:r>
      <w:r w:rsidR="00D37BB9" w:rsidRPr="00D37BB9">
        <w:rPr>
          <w:szCs w:val="24"/>
          <w:shd w:val="clear" w:color="auto" w:fill="FFFFFF"/>
          <w:lang w:val="ru-RU"/>
        </w:rPr>
        <w:t>ՆԳՆ</w:t>
      </w:r>
      <w:r w:rsidR="00D37BB9" w:rsidRPr="00D37BB9">
        <w:rPr>
          <w:szCs w:val="24"/>
          <w:shd w:val="clear" w:color="auto" w:fill="FFFFFF"/>
          <w:lang w:val="af-ZA"/>
        </w:rPr>
        <w:t xml:space="preserve"> </w:t>
      </w:r>
      <w:r w:rsidR="00D37BB9" w:rsidRPr="00D37BB9">
        <w:rPr>
          <w:szCs w:val="24"/>
          <w:shd w:val="clear" w:color="auto" w:fill="FFFFFF"/>
          <w:lang w:val="ru-RU"/>
        </w:rPr>
        <w:t>ԳՀԱՇՁԲ</w:t>
      </w:r>
      <w:r w:rsidR="00D37BB9" w:rsidRPr="00D37BB9">
        <w:rPr>
          <w:szCs w:val="24"/>
          <w:shd w:val="clear" w:color="auto" w:fill="FFFFFF"/>
          <w:lang w:val="af-ZA"/>
        </w:rPr>
        <w:t>-</w:t>
      </w:r>
      <w:r w:rsidR="00D37BB9" w:rsidRPr="00D37BB9">
        <w:rPr>
          <w:szCs w:val="24"/>
          <w:shd w:val="clear" w:color="auto" w:fill="FFFFFF"/>
          <w:lang w:val="ru-RU"/>
        </w:rPr>
        <w:t>ՇԻՆ</w:t>
      </w:r>
      <w:r w:rsidR="00D37BB9" w:rsidRPr="00D37BB9">
        <w:rPr>
          <w:szCs w:val="24"/>
          <w:shd w:val="clear" w:color="auto" w:fill="FFFFFF"/>
          <w:lang w:val="af-ZA"/>
        </w:rPr>
        <w:t>/2024/</w:t>
      </w:r>
      <w:r w:rsidR="00D37BB9" w:rsidRPr="00D37BB9">
        <w:rPr>
          <w:szCs w:val="24"/>
          <w:shd w:val="clear" w:color="auto" w:fill="FFFFFF"/>
          <w:lang w:val="ru-RU"/>
        </w:rPr>
        <w:t>Լ</w:t>
      </w:r>
      <w:r w:rsidR="00D37BB9" w:rsidRPr="00D37BB9">
        <w:rPr>
          <w:szCs w:val="24"/>
          <w:shd w:val="clear" w:color="auto" w:fill="FFFFFF"/>
          <w:lang w:val="af-ZA"/>
        </w:rPr>
        <w:t xml:space="preserve">-15 </w:t>
      </w:r>
      <w:r w:rsidR="00D37BB9" w:rsidRPr="00D37BB9">
        <w:rPr>
          <w:szCs w:val="24"/>
          <w:shd w:val="clear" w:color="auto" w:fill="FFFFFF"/>
          <w:lang w:val="ru-RU"/>
        </w:rPr>
        <w:t>ծածկագրերով</w:t>
      </w:r>
      <w:r w:rsidR="00D37BB9" w:rsidRPr="00D37BB9">
        <w:rPr>
          <w:szCs w:val="24"/>
          <w:shd w:val="clear" w:color="auto" w:fill="FFFFFF"/>
          <w:lang w:val="af-ZA"/>
        </w:rPr>
        <w:t xml:space="preserve"> </w:t>
      </w:r>
      <w:r w:rsidR="00D37BB9" w:rsidRPr="00D37BB9">
        <w:rPr>
          <w:szCs w:val="24"/>
          <w:shd w:val="clear" w:color="auto" w:fill="FFFFFF"/>
          <w:lang w:val="ru-RU"/>
        </w:rPr>
        <w:t>գնման</w:t>
      </w:r>
      <w:r w:rsidR="00D37BB9" w:rsidRPr="00D37BB9">
        <w:rPr>
          <w:szCs w:val="24"/>
          <w:shd w:val="clear" w:color="auto" w:fill="FFFFFF"/>
          <w:lang w:val="af-ZA"/>
        </w:rPr>
        <w:t xml:space="preserve"> </w:t>
      </w:r>
      <w:r w:rsidR="00D37BB9" w:rsidRPr="00D37BB9">
        <w:rPr>
          <w:szCs w:val="24"/>
          <w:shd w:val="clear" w:color="auto" w:fill="FFFFFF"/>
          <w:lang w:val="ru-RU"/>
        </w:rPr>
        <w:t>ընթացակարգերի</w:t>
      </w:r>
      <w:r w:rsidR="00D37BB9" w:rsidRPr="00D37BB9">
        <w:rPr>
          <w:szCs w:val="24"/>
          <w:shd w:val="clear" w:color="auto" w:fill="FFFFFF"/>
          <w:lang w:val="af-ZA"/>
        </w:rPr>
        <w:t xml:space="preserve"> </w:t>
      </w:r>
      <w:r w:rsidR="00D37BB9" w:rsidRPr="00D37BB9">
        <w:rPr>
          <w:szCs w:val="24"/>
          <w:shd w:val="clear" w:color="auto" w:fill="FFFFFF"/>
          <w:lang w:val="ru-RU"/>
        </w:rPr>
        <w:t>շրջանակում</w:t>
      </w:r>
      <w:r w:rsidR="00D37BB9" w:rsidRPr="00D37BB9">
        <w:rPr>
          <w:szCs w:val="24"/>
          <w:shd w:val="clear" w:color="auto" w:fill="FFFFFF"/>
          <w:lang w:val="af-ZA"/>
        </w:rPr>
        <w:t xml:space="preserve"> </w:t>
      </w:r>
      <w:r w:rsidR="00D37BB9" w:rsidRPr="00D37BB9">
        <w:rPr>
          <w:szCs w:val="24"/>
          <w:shd w:val="clear" w:color="auto" w:fill="FFFFFF"/>
          <w:lang w:val="ru-RU"/>
        </w:rPr>
        <w:t>գնահատող</w:t>
      </w:r>
      <w:r w:rsidR="00D37BB9" w:rsidRPr="00D37BB9">
        <w:rPr>
          <w:szCs w:val="24"/>
          <w:shd w:val="clear" w:color="auto" w:fill="FFFFFF"/>
          <w:lang w:val="af-ZA"/>
        </w:rPr>
        <w:t xml:space="preserve"> </w:t>
      </w:r>
      <w:r w:rsidR="00D37BB9" w:rsidRPr="00D37BB9">
        <w:rPr>
          <w:szCs w:val="24"/>
          <w:shd w:val="clear" w:color="auto" w:fill="FFFFFF"/>
          <w:lang w:val="ru-RU"/>
        </w:rPr>
        <w:t>հանձնաժողովը</w:t>
      </w:r>
      <w:r w:rsidR="00D37BB9" w:rsidRPr="00D37BB9">
        <w:rPr>
          <w:szCs w:val="24"/>
          <w:shd w:val="clear" w:color="auto" w:fill="FFFFFF"/>
          <w:lang w:val="af-ZA"/>
        </w:rPr>
        <w:t xml:space="preserve"> </w:t>
      </w:r>
      <w:r w:rsidR="00D37BB9" w:rsidRPr="00D37BB9">
        <w:rPr>
          <w:szCs w:val="24"/>
          <w:shd w:val="clear" w:color="auto" w:fill="FFFFFF"/>
          <w:lang w:val="ru-RU"/>
        </w:rPr>
        <w:t>որպես</w:t>
      </w:r>
      <w:r w:rsidR="00D37BB9" w:rsidRPr="00D37BB9">
        <w:rPr>
          <w:szCs w:val="24"/>
          <w:shd w:val="clear" w:color="auto" w:fill="FFFFFF"/>
          <w:lang w:val="af-ZA"/>
        </w:rPr>
        <w:t xml:space="preserve"> </w:t>
      </w:r>
      <w:r w:rsidR="00D37BB9" w:rsidRPr="00D37BB9">
        <w:rPr>
          <w:szCs w:val="24"/>
          <w:shd w:val="clear" w:color="auto" w:fill="FFFFFF"/>
          <w:lang w:val="ru-RU"/>
        </w:rPr>
        <w:t>մասնակից</w:t>
      </w:r>
      <w:r w:rsidR="00D37BB9" w:rsidRPr="00D37BB9">
        <w:rPr>
          <w:szCs w:val="24"/>
          <w:shd w:val="clear" w:color="auto" w:fill="FFFFFF"/>
          <w:lang w:val="af-ZA"/>
        </w:rPr>
        <w:t xml:space="preserve"> </w:t>
      </w:r>
      <w:r w:rsidR="00D37BB9" w:rsidRPr="00D37BB9">
        <w:rPr>
          <w:szCs w:val="24"/>
          <w:shd w:val="clear" w:color="auto" w:fill="FFFFFF"/>
          <w:lang w:val="ru-RU"/>
        </w:rPr>
        <w:t>դիտարկել</w:t>
      </w:r>
      <w:r w:rsidR="00D37BB9" w:rsidRPr="00D37BB9">
        <w:rPr>
          <w:szCs w:val="24"/>
          <w:shd w:val="clear" w:color="auto" w:fill="FFFFFF"/>
          <w:lang w:val="af-ZA"/>
        </w:rPr>
        <w:t xml:space="preserve"> </w:t>
      </w:r>
      <w:r w:rsidR="00D37BB9" w:rsidRPr="00D37BB9">
        <w:rPr>
          <w:szCs w:val="24"/>
          <w:shd w:val="clear" w:color="auto" w:fill="FFFFFF"/>
          <w:lang w:val="ru-RU"/>
        </w:rPr>
        <w:t>է</w:t>
      </w:r>
      <w:r w:rsidR="00D37BB9" w:rsidRPr="00D37BB9">
        <w:rPr>
          <w:szCs w:val="24"/>
          <w:shd w:val="clear" w:color="auto" w:fill="FFFFFF"/>
          <w:lang w:val="af-ZA"/>
        </w:rPr>
        <w:t xml:space="preserve"> </w:t>
      </w:r>
      <w:r w:rsidR="00D37BB9" w:rsidRPr="00D37BB9">
        <w:rPr>
          <w:szCs w:val="24"/>
          <w:shd w:val="clear" w:color="auto" w:fill="FFFFFF"/>
          <w:lang w:val="ru-RU"/>
        </w:rPr>
        <w:t>Մուրադյան</w:t>
      </w:r>
      <w:r w:rsidR="00D37BB9" w:rsidRPr="00D37BB9">
        <w:rPr>
          <w:szCs w:val="24"/>
          <w:shd w:val="clear" w:color="auto" w:fill="FFFFFF"/>
          <w:lang w:val="af-ZA"/>
        </w:rPr>
        <w:t xml:space="preserve"> </w:t>
      </w:r>
      <w:r w:rsidR="00D37BB9" w:rsidRPr="00D37BB9">
        <w:rPr>
          <w:szCs w:val="24"/>
          <w:shd w:val="clear" w:color="auto" w:fill="FFFFFF"/>
          <w:lang w:val="ru-RU"/>
        </w:rPr>
        <w:t>Շին</w:t>
      </w:r>
      <w:r w:rsidR="00D37BB9" w:rsidRPr="00D37BB9">
        <w:rPr>
          <w:szCs w:val="24"/>
          <w:shd w:val="clear" w:color="auto" w:fill="FFFFFF"/>
          <w:lang w:val="af-ZA"/>
        </w:rPr>
        <w:t xml:space="preserve"> 86 </w:t>
      </w:r>
      <w:r w:rsidR="00D37BB9" w:rsidRPr="00D37BB9">
        <w:rPr>
          <w:szCs w:val="24"/>
          <w:shd w:val="clear" w:color="auto" w:fill="FFFFFF"/>
          <w:lang w:val="ru-RU"/>
        </w:rPr>
        <w:t>ՍՊԸ</w:t>
      </w:r>
      <w:r w:rsidR="00D37BB9" w:rsidRPr="00D37BB9">
        <w:rPr>
          <w:szCs w:val="24"/>
          <w:shd w:val="clear" w:color="auto" w:fill="FFFFFF"/>
          <w:lang w:val="af-ZA"/>
        </w:rPr>
        <w:t>-</w:t>
      </w:r>
      <w:r w:rsidR="00D37BB9" w:rsidRPr="00D37BB9">
        <w:rPr>
          <w:szCs w:val="24"/>
          <w:shd w:val="clear" w:color="auto" w:fill="FFFFFF"/>
          <w:lang w:val="ru-RU"/>
        </w:rPr>
        <w:t>ին</w:t>
      </w:r>
      <w:r w:rsidR="00D37BB9" w:rsidRPr="00D37BB9">
        <w:rPr>
          <w:szCs w:val="24"/>
          <w:shd w:val="clear" w:color="auto" w:fill="FFFFFF"/>
          <w:lang w:val="af-ZA"/>
        </w:rPr>
        <w:t xml:space="preserve">, </w:t>
      </w:r>
      <w:r w:rsidR="00D37BB9" w:rsidRPr="00D37BB9">
        <w:rPr>
          <w:szCs w:val="24"/>
          <w:shd w:val="clear" w:color="auto" w:fill="FFFFFF"/>
          <w:lang w:val="ru-RU"/>
        </w:rPr>
        <w:t>իսկ</w:t>
      </w:r>
      <w:r w:rsidR="00D37BB9" w:rsidRPr="00D37BB9">
        <w:rPr>
          <w:szCs w:val="24"/>
          <w:shd w:val="clear" w:color="auto" w:fill="FFFFFF"/>
          <w:lang w:val="af-ZA"/>
        </w:rPr>
        <w:t xml:space="preserve">  </w:t>
      </w:r>
      <w:r w:rsidR="00D37BB9" w:rsidRPr="00D37BB9">
        <w:rPr>
          <w:szCs w:val="24"/>
          <w:shd w:val="clear" w:color="auto" w:fill="FFFFFF"/>
          <w:lang w:val="ru-RU"/>
        </w:rPr>
        <w:t>հայտը</w:t>
      </w:r>
      <w:r w:rsidR="00D37BB9" w:rsidRPr="00D37BB9">
        <w:rPr>
          <w:szCs w:val="24"/>
          <w:shd w:val="clear" w:color="auto" w:fill="FFFFFF"/>
          <w:lang w:val="af-ZA"/>
        </w:rPr>
        <w:t xml:space="preserve"> </w:t>
      </w:r>
      <w:r w:rsidR="00D37BB9" w:rsidRPr="00D37BB9">
        <w:rPr>
          <w:szCs w:val="24"/>
          <w:shd w:val="clear" w:color="auto" w:fill="FFFFFF"/>
          <w:lang w:val="ru-RU"/>
        </w:rPr>
        <w:t>գնահատելիս</w:t>
      </w:r>
      <w:r w:rsidR="00D37BB9" w:rsidRPr="00D37BB9">
        <w:rPr>
          <w:szCs w:val="24"/>
          <w:shd w:val="clear" w:color="auto" w:fill="FFFFFF"/>
          <w:lang w:val="af-ZA"/>
        </w:rPr>
        <w:t xml:space="preserve"> </w:t>
      </w:r>
      <w:r w:rsidR="00D37BB9" w:rsidRPr="00D37BB9">
        <w:rPr>
          <w:szCs w:val="24"/>
          <w:shd w:val="clear" w:color="auto" w:fill="FFFFFF"/>
          <w:lang w:val="ru-RU"/>
        </w:rPr>
        <w:t>արձանագրել</w:t>
      </w:r>
      <w:r w:rsidR="00D37BB9" w:rsidRPr="00D37BB9">
        <w:rPr>
          <w:szCs w:val="24"/>
          <w:shd w:val="clear" w:color="auto" w:fill="FFFFFF"/>
          <w:lang w:val="af-ZA"/>
        </w:rPr>
        <w:t xml:space="preserve"> </w:t>
      </w:r>
      <w:r w:rsidR="00D37BB9" w:rsidRPr="00D37BB9">
        <w:rPr>
          <w:szCs w:val="24"/>
          <w:shd w:val="clear" w:color="auto" w:fill="FFFFFF"/>
          <w:lang w:val="ru-RU"/>
        </w:rPr>
        <w:t>է</w:t>
      </w:r>
      <w:r w:rsidR="00D37BB9" w:rsidRPr="00D37BB9">
        <w:rPr>
          <w:szCs w:val="24"/>
          <w:shd w:val="clear" w:color="auto" w:fill="FFFFFF"/>
          <w:lang w:val="af-ZA"/>
        </w:rPr>
        <w:t xml:space="preserve">, </w:t>
      </w:r>
      <w:r w:rsidR="00D37BB9" w:rsidRPr="00D37BB9">
        <w:rPr>
          <w:szCs w:val="24"/>
          <w:shd w:val="clear" w:color="auto" w:fill="FFFFFF"/>
          <w:lang w:val="ru-RU"/>
        </w:rPr>
        <w:t>որ</w:t>
      </w:r>
      <w:r w:rsidR="00D37BB9" w:rsidRPr="00D37BB9">
        <w:rPr>
          <w:szCs w:val="24"/>
          <w:shd w:val="clear" w:color="auto" w:fill="FFFFFF"/>
          <w:lang w:val="af-ZA"/>
        </w:rPr>
        <w:t xml:space="preserve"> </w:t>
      </w:r>
      <w:r w:rsidR="00D37BB9" w:rsidRPr="00D37BB9">
        <w:rPr>
          <w:szCs w:val="24"/>
          <w:shd w:val="clear" w:color="auto" w:fill="FFFFFF"/>
          <w:lang w:val="ru-RU"/>
        </w:rPr>
        <w:t>Մուրադյան</w:t>
      </w:r>
      <w:r w:rsidR="00D37BB9" w:rsidRPr="00D37BB9">
        <w:rPr>
          <w:szCs w:val="24"/>
          <w:shd w:val="clear" w:color="auto" w:fill="FFFFFF"/>
          <w:lang w:val="af-ZA"/>
        </w:rPr>
        <w:t xml:space="preserve"> </w:t>
      </w:r>
      <w:r w:rsidR="00D37BB9" w:rsidRPr="00D37BB9">
        <w:rPr>
          <w:szCs w:val="24"/>
          <w:shd w:val="clear" w:color="auto" w:fill="FFFFFF"/>
          <w:lang w:val="ru-RU"/>
        </w:rPr>
        <w:t>Շին</w:t>
      </w:r>
      <w:r w:rsidR="00D37BB9" w:rsidRPr="00D37BB9">
        <w:rPr>
          <w:szCs w:val="24"/>
          <w:shd w:val="clear" w:color="auto" w:fill="FFFFFF"/>
          <w:lang w:val="af-ZA"/>
        </w:rPr>
        <w:t xml:space="preserve"> </w:t>
      </w:r>
      <w:r w:rsidR="00D37BB9" w:rsidRPr="00D37BB9">
        <w:rPr>
          <w:szCs w:val="24"/>
          <w:shd w:val="clear" w:color="auto" w:fill="FFFFFF"/>
          <w:lang w:val="ru-RU"/>
        </w:rPr>
        <w:t>ՍՊԸ</w:t>
      </w:r>
      <w:r w:rsidR="00D37BB9" w:rsidRPr="00D37BB9">
        <w:rPr>
          <w:szCs w:val="24"/>
          <w:shd w:val="clear" w:color="auto" w:fill="FFFFFF"/>
          <w:lang w:val="af-ZA"/>
        </w:rPr>
        <w:t>-</w:t>
      </w:r>
      <w:r w:rsidR="00D37BB9" w:rsidRPr="00D37BB9">
        <w:rPr>
          <w:szCs w:val="24"/>
          <w:shd w:val="clear" w:color="auto" w:fill="FFFFFF"/>
          <w:lang w:val="ru-RU"/>
        </w:rPr>
        <w:t>ի</w:t>
      </w:r>
      <w:r w:rsidR="00D37BB9" w:rsidRPr="00D37BB9">
        <w:rPr>
          <w:szCs w:val="24"/>
          <w:shd w:val="clear" w:color="auto" w:fill="FFFFFF"/>
          <w:lang w:val="af-ZA"/>
        </w:rPr>
        <w:t xml:space="preserve"> </w:t>
      </w:r>
      <w:r w:rsidR="00D37BB9" w:rsidRPr="00D37BB9">
        <w:rPr>
          <w:szCs w:val="24"/>
          <w:shd w:val="clear" w:color="auto" w:fill="FFFFFF"/>
          <w:lang w:val="ru-RU"/>
        </w:rPr>
        <w:t>ՀՎՀՀ</w:t>
      </w:r>
      <w:r w:rsidR="00D37BB9" w:rsidRPr="00D37BB9">
        <w:rPr>
          <w:szCs w:val="24"/>
          <w:shd w:val="clear" w:color="auto" w:fill="FFFFFF"/>
          <w:lang w:val="af-ZA"/>
        </w:rPr>
        <w:t>-</w:t>
      </w:r>
      <w:r w:rsidR="00D37BB9" w:rsidRPr="00D37BB9">
        <w:rPr>
          <w:szCs w:val="24"/>
          <w:shd w:val="clear" w:color="auto" w:fill="FFFFFF"/>
          <w:lang w:val="ru-RU"/>
        </w:rPr>
        <w:t>ն</w:t>
      </w:r>
      <w:r w:rsidR="00D37BB9" w:rsidRPr="00D37BB9">
        <w:rPr>
          <w:szCs w:val="24"/>
          <w:shd w:val="clear" w:color="auto" w:fill="FFFFFF"/>
          <w:lang w:val="af-ZA"/>
        </w:rPr>
        <w:t xml:space="preserve"> </w:t>
      </w:r>
      <w:r w:rsidR="00D37BB9" w:rsidRPr="00D37BB9">
        <w:rPr>
          <w:szCs w:val="24"/>
          <w:shd w:val="clear" w:color="auto" w:fill="FFFFFF"/>
          <w:lang w:val="ru-RU"/>
        </w:rPr>
        <w:t>սխալ</w:t>
      </w:r>
      <w:r w:rsidR="00D37BB9" w:rsidRPr="00D37BB9">
        <w:rPr>
          <w:szCs w:val="24"/>
          <w:shd w:val="clear" w:color="auto" w:fill="FFFFFF"/>
          <w:lang w:val="af-ZA"/>
        </w:rPr>
        <w:t xml:space="preserve"> </w:t>
      </w:r>
      <w:r w:rsidR="00D37BB9" w:rsidRPr="00D37BB9">
        <w:rPr>
          <w:szCs w:val="24"/>
          <w:shd w:val="clear" w:color="auto" w:fill="FFFFFF"/>
          <w:lang w:val="ru-RU"/>
        </w:rPr>
        <w:t>է</w:t>
      </w:r>
      <w:r w:rsidR="00D37BB9" w:rsidRPr="00D37BB9">
        <w:rPr>
          <w:szCs w:val="24"/>
          <w:shd w:val="clear" w:color="auto" w:fill="FFFFFF"/>
          <w:lang w:val="af-ZA"/>
        </w:rPr>
        <w:t xml:space="preserve"> </w:t>
      </w:r>
      <w:r w:rsidR="00D37BB9" w:rsidRPr="00D37BB9">
        <w:rPr>
          <w:szCs w:val="24"/>
          <w:shd w:val="clear" w:color="auto" w:fill="FFFFFF"/>
          <w:lang w:val="ru-RU"/>
        </w:rPr>
        <w:t>և</w:t>
      </w:r>
      <w:r w:rsidR="00D37BB9" w:rsidRPr="00D37BB9">
        <w:rPr>
          <w:szCs w:val="24"/>
          <w:shd w:val="clear" w:color="auto" w:fill="FFFFFF"/>
          <w:lang w:val="af-ZA"/>
        </w:rPr>
        <w:t xml:space="preserve"> </w:t>
      </w:r>
      <w:r w:rsidR="00D37BB9" w:rsidRPr="00D37BB9">
        <w:rPr>
          <w:szCs w:val="24"/>
          <w:shd w:val="clear" w:color="auto" w:fill="FFFFFF"/>
          <w:lang w:val="ru-RU"/>
        </w:rPr>
        <w:t>տեղի</w:t>
      </w:r>
      <w:r w:rsidR="00D37BB9" w:rsidRPr="00D37BB9">
        <w:rPr>
          <w:szCs w:val="24"/>
          <w:shd w:val="clear" w:color="auto" w:fill="FFFFFF"/>
          <w:lang w:val="af-ZA"/>
        </w:rPr>
        <w:t xml:space="preserve"> </w:t>
      </w:r>
      <w:r w:rsidR="00D37BB9" w:rsidRPr="00D37BB9">
        <w:rPr>
          <w:szCs w:val="24"/>
          <w:shd w:val="clear" w:color="auto" w:fill="FFFFFF"/>
          <w:lang w:val="ru-RU"/>
        </w:rPr>
        <w:t>է</w:t>
      </w:r>
      <w:r w:rsidR="00D37BB9" w:rsidRPr="00D37BB9">
        <w:rPr>
          <w:szCs w:val="24"/>
          <w:shd w:val="clear" w:color="auto" w:fill="FFFFFF"/>
          <w:lang w:val="af-ZA"/>
        </w:rPr>
        <w:t xml:space="preserve"> </w:t>
      </w:r>
      <w:r w:rsidR="00D37BB9" w:rsidRPr="00D37BB9">
        <w:rPr>
          <w:szCs w:val="24"/>
          <w:shd w:val="clear" w:color="auto" w:fill="FFFFFF"/>
          <w:lang w:val="ru-RU"/>
        </w:rPr>
        <w:t>ունեցել</w:t>
      </w:r>
      <w:r w:rsidR="00D37BB9" w:rsidRPr="00D37BB9">
        <w:rPr>
          <w:szCs w:val="24"/>
          <w:shd w:val="clear" w:color="auto" w:fill="FFFFFF"/>
          <w:lang w:val="af-ZA"/>
        </w:rPr>
        <w:t xml:space="preserve"> </w:t>
      </w:r>
      <w:r w:rsidR="00D37BB9" w:rsidRPr="00D37BB9">
        <w:rPr>
          <w:szCs w:val="24"/>
          <w:shd w:val="clear" w:color="auto" w:fill="FFFFFF"/>
          <w:lang w:val="ru-RU"/>
        </w:rPr>
        <w:t>տեխնիկական</w:t>
      </w:r>
      <w:r w:rsidR="00D37BB9" w:rsidRPr="00D37BB9">
        <w:rPr>
          <w:szCs w:val="24"/>
          <w:shd w:val="clear" w:color="auto" w:fill="FFFFFF"/>
          <w:lang w:val="af-ZA"/>
        </w:rPr>
        <w:t xml:space="preserve"> </w:t>
      </w:r>
      <w:r w:rsidR="00D37BB9" w:rsidRPr="00D37BB9">
        <w:rPr>
          <w:szCs w:val="24"/>
          <w:shd w:val="clear" w:color="auto" w:fill="FFFFFF"/>
          <w:lang w:val="ru-RU"/>
        </w:rPr>
        <w:t>վրիպակ։</w:t>
      </w:r>
    </w:p>
    <w:p w14:paraId="22C49EA8" w14:textId="3C9624C8" w:rsidR="00D37BB9" w:rsidRPr="00147ED7" w:rsidRDefault="00D37BB9" w:rsidP="00D37BB9">
      <w:pPr>
        <w:tabs>
          <w:tab w:val="left" w:pos="720"/>
        </w:tabs>
        <w:rPr>
          <w:szCs w:val="24"/>
          <w:shd w:val="clear" w:color="auto" w:fill="FFFFFF"/>
          <w:lang w:val="af-ZA"/>
        </w:rPr>
      </w:pPr>
      <w:r w:rsidRPr="00D37BB9">
        <w:rPr>
          <w:szCs w:val="24"/>
          <w:shd w:val="clear" w:color="auto" w:fill="FFFFFF"/>
          <w:lang w:val="af-ZA"/>
        </w:rPr>
        <w:t xml:space="preserve">    </w:t>
      </w:r>
      <w:r w:rsidRPr="00D37BB9">
        <w:rPr>
          <w:szCs w:val="24"/>
          <w:shd w:val="clear" w:color="auto" w:fill="FFFFFF"/>
          <w:lang w:val="ru-RU"/>
        </w:rPr>
        <w:t>Ինչ</w:t>
      </w:r>
      <w:r w:rsidRPr="00147ED7">
        <w:rPr>
          <w:szCs w:val="24"/>
          <w:shd w:val="clear" w:color="auto" w:fill="FFFFFF"/>
          <w:lang w:val="af-ZA"/>
        </w:rPr>
        <w:t xml:space="preserve"> </w:t>
      </w:r>
      <w:r w:rsidRPr="00D37BB9">
        <w:rPr>
          <w:szCs w:val="24"/>
          <w:shd w:val="clear" w:color="auto" w:fill="FFFFFF"/>
          <w:lang w:val="ru-RU"/>
        </w:rPr>
        <w:t>վերաբերում</w:t>
      </w:r>
      <w:r w:rsidRPr="00147ED7">
        <w:rPr>
          <w:szCs w:val="24"/>
          <w:shd w:val="clear" w:color="auto" w:fill="FFFFFF"/>
          <w:lang w:val="af-ZA"/>
        </w:rPr>
        <w:t xml:space="preserve"> </w:t>
      </w:r>
      <w:r w:rsidRPr="00D37BB9">
        <w:rPr>
          <w:szCs w:val="24"/>
          <w:shd w:val="clear" w:color="auto" w:fill="FFFFFF"/>
          <w:lang w:val="ru-RU"/>
        </w:rPr>
        <w:t>է</w:t>
      </w:r>
      <w:r w:rsidRPr="00147ED7">
        <w:rPr>
          <w:szCs w:val="24"/>
          <w:shd w:val="clear" w:color="auto" w:fill="FFFFFF"/>
          <w:lang w:val="af-ZA"/>
        </w:rPr>
        <w:t xml:space="preserve"> </w:t>
      </w:r>
      <w:r w:rsidRPr="00D37BB9">
        <w:rPr>
          <w:szCs w:val="24"/>
          <w:shd w:val="clear" w:color="auto" w:fill="FFFFFF"/>
          <w:lang w:val="ru-RU"/>
        </w:rPr>
        <w:t>ՀՀ</w:t>
      </w:r>
      <w:r w:rsidRPr="00147ED7">
        <w:rPr>
          <w:szCs w:val="24"/>
          <w:shd w:val="clear" w:color="auto" w:fill="FFFFFF"/>
          <w:lang w:val="af-ZA"/>
        </w:rPr>
        <w:t xml:space="preserve"> </w:t>
      </w:r>
      <w:r w:rsidRPr="00D37BB9">
        <w:rPr>
          <w:szCs w:val="24"/>
          <w:shd w:val="clear" w:color="auto" w:fill="FFFFFF"/>
          <w:lang w:val="ru-RU"/>
        </w:rPr>
        <w:t>կառավարության</w:t>
      </w:r>
      <w:r w:rsidRPr="00147ED7">
        <w:rPr>
          <w:szCs w:val="24"/>
          <w:shd w:val="clear" w:color="auto" w:fill="FFFFFF"/>
          <w:lang w:val="af-ZA"/>
        </w:rPr>
        <w:t xml:space="preserve"> 526-</w:t>
      </w:r>
      <w:r w:rsidRPr="00D37BB9">
        <w:rPr>
          <w:szCs w:val="24"/>
          <w:shd w:val="clear" w:color="auto" w:fill="FFFFFF"/>
          <w:lang w:val="ru-RU"/>
        </w:rPr>
        <w:t>Ն</w:t>
      </w:r>
      <w:r w:rsidRPr="00147ED7">
        <w:rPr>
          <w:szCs w:val="24"/>
          <w:shd w:val="clear" w:color="auto" w:fill="FFFFFF"/>
          <w:lang w:val="af-ZA"/>
        </w:rPr>
        <w:t xml:space="preserve"> </w:t>
      </w:r>
      <w:r w:rsidRPr="00D37BB9">
        <w:rPr>
          <w:szCs w:val="24"/>
          <w:shd w:val="clear" w:color="auto" w:fill="FFFFFF"/>
          <w:lang w:val="ru-RU"/>
        </w:rPr>
        <w:t>որոշման</w:t>
      </w:r>
      <w:r w:rsidRPr="00147ED7">
        <w:rPr>
          <w:szCs w:val="24"/>
          <w:shd w:val="clear" w:color="auto" w:fill="FFFFFF"/>
          <w:lang w:val="af-ZA"/>
        </w:rPr>
        <w:t xml:space="preserve"> </w:t>
      </w:r>
      <w:r w:rsidRPr="00D37BB9">
        <w:rPr>
          <w:szCs w:val="24"/>
          <w:shd w:val="clear" w:color="auto" w:fill="FFFFFF"/>
          <w:lang w:val="ru-RU"/>
        </w:rPr>
        <w:t>կարգի</w:t>
      </w:r>
      <w:r w:rsidRPr="00147ED7">
        <w:rPr>
          <w:szCs w:val="24"/>
          <w:shd w:val="clear" w:color="auto" w:fill="FFFFFF"/>
          <w:lang w:val="af-ZA"/>
        </w:rPr>
        <w:t xml:space="preserve"> 67-</w:t>
      </w:r>
      <w:r w:rsidRPr="00D37BB9">
        <w:rPr>
          <w:szCs w:val="24"/>
          <w:shd w:val="clear" w:color="auto" w:fill="FFFFFF"/>
          <w:lang w:val="ru-RU"/>
        </w:rPr>
        <w:t>րդ</w:t>
      </w:r>
      <w:r w:rsidRPr="00147ED7">
        <w:rPr>
          <w:szCs w:val="24"/>
          <w:shd w:val="clear" w:color="auto" w:fill="FFFFFF"/>
          <w:lang w:val="af-ZA"/>
        </w:rPr>
        <w:t xml:space="preserve"> </w:t>
      </w:r>
      <w:r w:rsidRPr="00D37BB9">
        <w:rPr>
          <w:szCs w:val="24"/>
          <w:shd w:val="clear" w:color="auto" w:fill="FFFFFF"/>
          <w:lang w:val="ru-RU"/>
        </w:rPr>
        <w:t>կետով</w:t>
      </w:r>
      <w:r w:rsidRPr="00147ED7">
        <w:rPr>
          <w:szCs w:val="24"/>
          <w:shd w:val="clear" w:color="auto" w:fill="FFFFFF"/>
          <w:lang w:val="af-ZA"/>
        </w:rPr>
        <w:t xml:space="preserve"> </w:t>
      </w:r>
      <w:r w:rsidRPr="00D37BB9">
        <w:rPr>
          <w:szCs w:val="24"/>
          <w:shd w:val="clear" w:color="auto" w:fill="FFFFFF"/>
          <w:lang w:val="ru-RU"/>
        </w:rPr>
        <w:t>սահմանված</w:t>
      </w:r>
      <w:r w:rsidRPr="00147ED7">
        <w:rPr>
          <w:szCs w:val="24"/>
          <w:shd w:val="clear" w:color="auto" w:fill="FFFFFF"/>
          <w:lang w:val="af-ZA"/>
        </w:rPr>
        <w:t xml:space="preserve"> </w:t>
      </w:r>
      <w:r w:rsidRPr="00D37BB9">
        <w:rPr>
          <w:szCs w:val="24"/>
          <w:shd w:val="clear" w:color="auto" w:fill="FFFFFF"/>
          <w:lang w:val="ru-RU"/>
        </w:rPr>
        <w:t>պահանջին</w:t>
      </w:r>
      <w:r w:rsidRPr="00147ED7">
        <w:rPr>
          <w:szCs w:val="24"/>
          <w:shd w:val="clear" w:color="auto" w:fill="FFFFFF"/>
          <w:lang w:val="af-ZA"/>
        </w:rPr>
        <w:t xml:space="preserve">, </w:t>
      </w:r>
      <w:r w:rsidRPr="00D37BB9">
        <w:rPr>
          <w:szCs w:val="24"/>
          <w:shd w:val="clear" w:color="auto" w:fill="FFFFFF"/>
          <w:lang w:val="ru-RU"/>
        </w:rPr>
        <w:t>ապա</w:t>
      </w:r>
      <w:r w:rsidRPr="00147ED7">
        <w:rPr>
          <w:szCs w:val="24"/>
          <w:shd w:val="clear" w:color="auto" w:fill="FFFFFF"/>
          <w:lang w:val="af-ZA"/>
        </w:rPr>
        <w:t xml:space="preserve"> </w:t>
      </w:r>
      <w:r w:rsidRPr="00D37BB9">
        <w:rPr>
          <w:szCs w:val="24"/>
          <w:shd w:val="clear" w:color="auto" w:fill="FFFFFF"/>
          <w:lang w:val="ru-RU"/>
        </w:rPr>
        <w:t>գնահատող</w:t>
      </w:r>
      <w:r w:rsidRPr="00147ED7">
        <w:rPr>
          <w:szCs w:val="24"/>
          <w:shd w:val="clear" w:color="auto" w:fill="FFFFFF"/>
          <w:lang w:val="af-ZA"/>
        </w:rPr>
        <w:t xml:space="preserve"> </w:t>
      </w:r>
      <w:r w:rsidRPr="00D37BB9">
        <w:rPr>
          <w:szCs w:val="24"/>
          <w:shd w:val="clear" w:color="auto" w:fill="FFFFFF"/>
          <w:lang w:val="ru-RU"/>
        </w:rPr>
        <w:t>հանձնաժողովը</w:t>
      </w:r>
      <w:r w:rsidRPr="00147ED7">
        <w:rPr>
          <w:szCs w:val="24"/>
          <w:shd w:val="clear" w:color="auto" w:fill="FFFFFF"/>
          <w:lang w:val="af-ZA"/>
        </w:rPr>
        <w:t xml:space="preserve"> </w:t>
      </w:r>
      <w:r w:rsidRPr="00D37BB9">
        <w:rPr>
          <w:szCs w:val="24"/>
          <w:shd w:val="clear" w:color="auto" w:fill="FFFFFF"/>
          <w:lang w:val="ru-RU"/>
        </w:rPr>
        <w:t>չուներ</w:t>
      </w:r>
      <w:r w:rsidRPr="00147ED7">
        <w:rPr>
          <w:szCs w:val="24"/>
          <w:shd w:val="clear" w:color="auto" w:fill="FFFFFF"/>
          <w:lang w:val="af-ZA"/>
        </w:rPr>
        <w:t xml:space="preserve"> </w:t>
      </w:r>
      <w:r w:rsidRPr="00D37BB9">
        <w:rPr>
          <w:szCs w:val="24"/>
          <w:shd w:val="clear" w:color="auto" w:fill="FFFFFF"/>
          <w:lang w:val="ru-RU"/>
        </w:rPr>
        <w:t>պատճառաբանված</w:t>
      </w:r>
      <w:r w:rsidRPr="00147ED7">
        <w:rPr>
          <w:szCs w:val="24"/>
          <w:shd w:val="clear" w:color="auto" w:fill="FFFFFF"/>
          <w:lang w:val="af-ZA"/>
        </w:rPr>
        <w:t xml:space="preserve"> </w:t>
      </w:r>
      <w:r w:rsidRPr="00D37BB9">
        <w:rPr>
          <w:szCs w:val="24"/>
          <w:shd w:val="clear" w:color="auto" w:fill="FFFFFF"/>
          <w:lang w:val="ru-RU"/>
        </w:rPr>
        <w:t>որոշում</w:t>
      </w:r>
      <w:r w:rsidRPr="00147ED7">
        <w:rPr>
          <w:szCs w:val="24"/>
          <w:shd w:val="clear" w:color="auto" w:fill="FFFFFF"/>
          <w:lang w:val="af-ZA"/>
        </w:rPr>
        <w:t xml:space="preserve"> </w:t>
      </w:r>
      <w:r w:rsidRPr="00D37BB9">
        <w:rPr>
          <w:szCs w:val="24"/>
          <w:shd w:val="clear" w:color="auto" w:fill="FFFFFF"/>
          <w:lang w:val="ru-RU"/>
        </w:rPr>
        <w:t>Կարգի</w:t>
      </w:r>
      <w:r w:rsidRPr="00147ED7">
        <w:rPr>
          <w:szCs w:val="24"/>
          <w:shd w:val="clear" w:color="auto" w:fill="FFFFFF"/>
          <w:lang w:val="af-ZA"/>
        </w:rPr>
        <w:t xml:space="preserve"> 67-</w:t>
      </w:r>
      <w:r w:rsidRPr="00D37BB9">
        <w:rPr>
          <w:szCs w:val="24"/>
          <w:shd w:val="clear" w:color="auto" w:fill="FFFFFF"/>
          <w:lang w:val="ru-RU"/>
        </w:rPr>
        <w:t>րդ</w:t>
      </w:r>
      <w:r w:rsidRPr="00147ED7">
        <w:rPr>
          <w:szCs w:val="24"/>
          <w:shd w:val="clear" w:color="auto" w:fill="FFFFFF"/>
          <w:lang w:val="af-ZA"/>
        </w:rPr>
        <w:t xml:space="preserve"> </w:t>
      </w:r>
      <w:r w:rsidRPr="00D37BB9">
        <w:rPr>
          <w:szCs w:val="24"/>
          <w:shd w:val="clear" w:color="auto" w:fill="FFFFFF"/>
          <w:lang w:val="ru-RU"/>
        </w:rPr>
        <w:t>կետով</w:t>
      </w:r>
      <w:r w:rsidRPr="00147ED7">
        <w:rPr>
          <w:szCs w:val="24"/>
          <w:shd w:val="clear" w:color="auto" w:fill="FFFFFF"/>
          <w:lang w:val="af-ZA"/>
        </w:rPr>
        <w:t xml:space="preserve"> </w:t>
      </w:r>
      <w:r w:rsidRPr="00D37BB9">
        <w:rPr>
          <w:szCs w:val="24"/>
          <w:shd w:val="clear" w:color="auto" w:fill="FFFFFF"/>
          <w:lang w:val="ru-RU"/>
        </w:rPr>
        <w:t>սահմանված</w:t>
      </w:r>
      <w:r w:rsidRPr="00147ED7">
        <w:rPr>
          <w:szCs w:val="24"/>
          <w:shd w:val="clear" w:color="auto" w:fill="FFFFFF"/>
          <w:lang w:val="af-ZA"/>
        </w:rPr>
        <w:t xml:space="preserve"> </w:t>
      </w:r>
      <w:r w:rsidRPr="00D37BB9">
        <w:rPr>
          <w:szCs w:val="24"/>
          <w:shd w:val="clear" w:color="auto" w:fill="FFFFFF"/>
          <w:lang w:val="ru-RU"/>
        </w:rPr>
        <w:t>պատճառաբանված</w:t>
      </w:r>
      <w:r w:rsidRPr="00147ED7">
        <w:rPr>
          <w:szCs w:val="24"/>
          <w:shd w:val="clear" w:color="auto" w:fill="FFFFFF"/>
          <w:lang w:val="af-ZA"/>
        </w:rPr>
        <w:t xml:space="preserve"> </w:t>
      </w:r>
      <w:r w:rsidRPr="00D37BB9">
        <w:rPr>
          <w:szCs w:val="24"/>
          <w:shd w:val="clear" w:color="auto" w:fill="FFFFFF"/>
          <w:lang w:val="ru-RU"/>
        </w:rPr>
        <w:t>որոշման</w:t>
      </w:r>
      <w:r w:rsidRPr="00147ED7">
        <w:rPr>
          <w:szCs w:val="24"/>
          <w:shd w:val="clear" w:color="auto" w:fill="FFFFFF"/>
          <w:lang w:val="af-ZA"/>
        </w:rPr>
        <w:t xml:space="preserve"> </w:t>
      </w:r>
      <w:r w:rsidRPr="00D37BB9">
        <w:rPr>
          <w:szCs w:val="24"/>
          <w:shd w:val="clear" w:color="auto" w:fill="FFFFFF"/>
          <w:lang w:val="ru-RU"/>
        </w:rPr>
        <w:t>դեպքում</w:t>
      </w:r>
      <w:r w:rsidRPr="00147ED7">
        <w:rPr>
          <w:szCs w:val="24"/>
          <w:shd w:val="clear" w:color="auto" w:fill="FFFFFF"/>
          <w:lang w:val="af-ZA"/>
        </w:rPr>
        <w:t xml:space="preserve"> </w:t>
      </w:r>
      <w:r w:rsidRPr="00D37BB9">
        <w:rPr>
          <w:szCs w:val="24"/>
          <w:shd w:val="clear" w:color="auto" w:fill="FFFFFF"/>
          <w:lang w:val="ru-RU"/>
        </w:rPr>
        <w:t>ստուգել</w:t>
      </w:r>
      <w:r w:rsidRPr="00147ED7">
        <w:rPr>
          <w:szCs w:val="24"/>
          <w:shd w:val="clear" w:color="auto" w:fill="FFFFFF"/>
          <w:lang w:val="af-ZA"/>
        </w:rPr>
        <w:t xml:space="preserve"> </w:t>
      </w:r>
      <w:r w:rsidRPr="00D37BB9">
        <w:rPr>
          <w:szCs w:val="24"/>
          <w:shd w:val="clear" w:color="auto" w:fill="FFFFFF"/>
          <w:lang w:val="ru-RU"/>
        </w:rPr>
        <w:t>մասնակցի</w:t>
      </w:r>
      <w:r w:rsidRPr="00147ED7">
        <w:rPr>
          <w:szCs w:val="24"/>
          <w:shd w:val="clear" w:color="auto" w:fill="FFFFFF"/>
          <w:lang w:val="af-ZA"/>
        </w:rPr>
        <w:t xml:space="preserve"> </w:t>
      </w:r>
      <w:r w:rsidRPr="00D37BB9">
        <w:rPr>
          <w:szCs w:val="24"/>
          <w:shd w:val="clear" w:color="auto" w:fill="FFFFFF"/>
          <w:lang w:val="ru-RU"/>
        </w:rPr>
        <w:t>ներկայացրած</w:t>
      </w:r>
      <w:r w:rsidRPr="00147ED7">
        <w:rPr>
          <w:szCs w:val="24"/>
          <w:shd w:val="clear" w:color="auto" w:fill="FFFFFF"/>
          <w:lang w:val="af-ZA"/>
        </w:rPr>
        <w:t xml:space="preserve"> </w:t>
      </w:r>
      <w:r w:rsidRPr="00D37BB9">
        <w:rPr>
          <w:szCs w:val="24"/>
          <w:shd w:val="clear" w:color="auto" w:fill="FFFFFF"/>
          <w:lang w:val="ru-RU"/>
        </w:rPr>
        <w:t>տվյալների</w:t>
      </w:r>
      <w:r w:rsidRPr="00147ED7">
        <w:rPr>
          <w:szCs w:val="24"/>
          <w:shd w:val="clear" w:color="auto" w:fill="FFFFFF"/>
          <w:lang w:val="af-ZA"/>
        </w:rPr>
        <w:t xml:space="preserve"> </w:t>
      </w:r>
      <w:r w:rsidRPr="00D37BB9">
        <w:rPr>
          <w:szCs w:val="24"/>
          <w:shd w:val="clear" w:color="auto" w:fill="FFFFFF"/>
          <w:lang w:val="ru-RU"/>
        </w:rPr>
        <w:t>իսկությունը</w:t>
      </w:r>
      <w:r w:rsidRPr="00147ED7">
        <w:rPr>
          <w:szCs w:val="24"/>
          <w:shd w:val="clear" w:color="auto" w:fill="FFFFFF"/>
          <w:lang w:val="af-ZA"/>
        </w:rPr>
        <w:t xml:space="preserve">` </w:t>
      </w:r>
      <w:r w:rsidRPr="00D37BB9">
        <w:rPr>
          <w:szCs w:val="24"/>
          <w:shd w:val="clear" w:color="auto" w:fill="FFFFFF"/>
          <w:lang w:val="ru-RU"/>
        </w:rPr>
        <w:t>օգտագործելով</w:t>
      </w:r>
      <w:r w:rsidRPr="00147ED7">
        <w:rPr>
          <w:szCs w:val="24"/>
          <w:shd w:val="clear" w:color="auto" w:fill="FFFFFF"/>
          <w:lang w:val="af-ZA"/>
        </w:rPr>
        <w:t xml:space="preserve"> </w:t>
      </w:r>
      <w:r w:rsidRPr="00D37BB9">
        <w:rPr>
          <w:szCs w:val="24"/>
          <w:shd w:val="clear" w:color="auto" w:fill="FFFFFF"/>
          <w:lang w:val="ru-RU"/>
        </w:rPr>
        <w:lastRenderedPageBreak/>
        <w:t>պաշտոնական</w:t>
      </w:r>
      <w:r w:rsidRPr="00147ED7">
        <w:rPr>
          <w:szCs w:val="24"/>
          <w:shd w:val="clear" w:color="auto" w:fill="FFFFFF"/>
          <w:lang w:val="af-ZA"/>
        </w:rPr>
        <w:t xml:space="preserve"> </w:t>
      </w:r>
      <w:r w:rsidRPr="00D37BB9">
        <w:rPr>
          <w:szCs w:val="24"/>
          <w:shd w:val="clear" w:color="auto" w:fill="FFFFFF"/>
          <w:lang w:val="ru-RU"/>
        </w:rPr>
        <w:t>աղբյուրներից</w:t>
      </w:r>
      <w:r w:rsidRPr="00147ED7">
        <w:rPr>
          <w:szCs w:val="24"/>
          <w:shd w:val="clear" w:color="auto" w:fill="FFFFFF"/>
          <w:lang w:val="af-ZA"/>
        </w:rPr>
        <w:t xml:space="preserve"> </w:t>
      </w:r>
      <w:r w:rsidRPr="00D37BB9">
        <w:rPr>
          <w:szCs w:val="24"/>
          <w:shd w:val="clear" w:color="auto" w:fill="FFFFFF"/>
          <w:lang w:val="ru-RU"/>
        </w:rPr>
        <w:t>ստացված</w:t>
      </w:r>
      <w:r w:rsidRPr="00147ED7">
        <w:rPr>
          <w:szCs w:val="24"/>
          <w:shd w:val="clear" w:color="auto" w:fill="FFFFFF"/>
          <w:lang w:val="af-ZA"/>
        </w:rPr>
        <w:t xml:space="preserve"> </w:t>
      </w:r>
      <w:r w:rsidRPr="00D37BB9">
        <w:rPr>
          <w:szCs w:val="24"/>
          <w:shd w:val="clear" w:color="auto" w:fill="FFFFFF"/>
          <w:lang w:val="ru-RU"/>
        </w:rPr>
        <w:t>տվյալներ</w:t>
      </w:r>
      <w:r w:rsidRPr="00147ED7">
        <w:rPr>
          <w:szCs w:val="24"/>
          <w:shd w:val="clear" w:color="auto" w:fill="FFFFFF"/>
          <w:lang w:val="af-ZA"/>
        </w:rPr>
        <w:t xml:space="preserve"> </w:t>
      </w:r>
      <w:r w:rsidRPr="00D37BB9">
        <w:rPr>
          <w:szCs w:val="24"/>
          <w:shd w:val="clear" w:color="auto" w:fill="FFFFFF"/>
          <w:lang w:val="ru-RU"/>
        </w:rPr>
        <w:t>կամ</w:t>
      </w:r>
      <w:r w:rsidRPr="00147ED7">
        <w:rPr>
          <w:szCs w:val="24"/>
          <w:shd w:val="clear" w:color="auto" w:fill="FFFFFF"/>
          <w:lang w:val="af-ZA"/>
        </w:rPr>
        <w:t xml:space="preserve"> </w:t>
      </w:r>
      <w:r w:rsidRPr="00D37BB9">
        <w:rPr>
          <w:szCs w:val="24"/>
          <w:shd w:val="clear" w:color="auto" w:fill="FFFFFF"/>
          <w:lang w:val="ru-RU"/>
        </w:rPr>
        <w:t>դրա</w:t>
      </w:r>
      <w:r w:rsidRPr="00147ED7">
        <w:rPr>
          <w:szCs w:val="24"/>
          <w:shd w:val="clear" w:color="auto" w:fill="FFFFFF"/>
          <w:lang w:val="af-ZA"/>
        </w:rPr>
        <w:t xml:space="preserve"> </w:t>
      </w:r>
      <w:r w:rsidRPr="00D37BB9">
        <w:rPr>
          <w:szCs w:val="24"/>
          <w:shd w:val="clear" w:color="auto" w:fill="FFFFFF"/>
          <w:lang w:val="ru-RU"/>
        </w:rPr>
        <w:t>մասին</w:t>
      </w:r>
      <w:r w:rsidRPr="00147ED7">
        <w:rPr>
          <w:szCs w:val="24"/>
          <w:shd w:val="clear" w:color="auto" w:fill="FFFFFF"/>
          <w:lang w:val="af-ZA"/>
        </w:rPr>
        <w:t xml:space="preserve"> </w:t>
      </w:r>
      <w:r w:rsidRPr="00D37BB9">
        <w:rPr>
          <w:szCs w:val="24"/>
          <w:shd w:val="clear" w:color="auto" w:fill="FFFFFF"/>
          <w:lang w:val="ru-RU"/>
        </w:rPr>
        <w:t>ստանալով</w:t>
      </w:r>
      <w:r w:rsidRPr="00147ED7">
        <w:rPr>
          <w:szCs w:val="24"/>
          <w:shd w:val="clear" w:color="auto" w:fill="FFFFFF"/>
          <w:lang w:val="af-ZA"/>
        </w:rPr>
        <w:t xml:space="preserve"> </w:t>
      </w:r>
      <w:r w:rsidRPr="00D37BB9">
        <w:rPr>
          <w:szCs w:val="24"/>
          <w:shd w:val="clear" w:color="auto" w:fill="FFFFFF"/>
          <w:lang w:val="ru-RU"/>
        </w:rPr>
        <w:t>իրավասու</w:t>
      </w:r>
      <w:r w:rsidRPr="00147ED7">
        <w:rPr>
          <w:szCs w:val="24"/>
          <w:shd w:val="clear" w:color="auto" w:fill="FFFFFF"/>
          <w:lang w:val="af-ZA"/>
        </w:rPr>
        <w:t xml:space="preserve"> </w:t>
      </w:r>
      <w:r w:rsidRPr="00D37BB9">
        <w:rPr>
          <w:szCs w:val="24"/>
          <w:shd w:val="clear" w:color="auto" w:fill="FFFFFF"/>
          <w:lang w:val="ru-RU"/>
        </w:rPr>
        <w:t>մարմինների</w:t>
      </w:r>
      <w:r w:rsidRPr="00147ED7">
        <w:rPr>
          <w:szCs w:val="24"/>
          <w:shd w:val="clear" w:color="auto" w:fill="FFFFFF"/>
          <w:lang w:val="af-ZA"/>
        </w:rPr>
        <w:t xml:space="preserve"> </w:t>
      </w:r>
      <w:r w:rsidRPr="00D37BB9">
        <w:rPr>
          <w:szCs w:val="24"/>
          <w:shd w:val="clear" w:color="auto" w:fill="FFFFFF"/>
          <w:lang w:val="ru-RU"/>
        </w:rPr>
        <w:t>գրավոր</w:t>
      </w:r>
      <w:r w:rsidRPr="00147ED7">
        <w:rPr>
          <w:szCs w:val="24"/>
          <w:shd w:val="clear" w:color="auto" w:fill="FFFFFF"/>
          <w:lang w:val="af-ZA"/>
        </w:rPr>
        <w:t xml:space="preserve"> </w:t>
      </w:r>
      <w:r w:rsidRPr="00D37BB9">
        <w:rPr>
          <w:szCs w:val="24"/>
          <w:shd w:val="clear" w:color="auto" w:fill="FFFFFF"/>
          <w:lang w:val="ru-RU"/>
        </w:rPr>
        <w:t>եզրակացությունը</w:t>
      </w:r>
      <w:r w:rsidRPr="00147ED7">
        <w:rPr>
          <w:szCs w:val="24"/>
          <w:shd w:val="clear" w:color="auto" w:fill="FFFFFF"/>
          <w:lang w:val="af-ZA"/>
        </w:rPr>
        <w:t xml:space="preserve">, </w:t>
      </w:r>
      <w:r w:rsidRPr="00D37BB9">
        <w:rPr>
          <w:szCs w:val="24"/>
          <w:shd w:val="clear" w:color="auto" w:fill="FFFFFF"/>
          <w:lang w:val="ru-RU"/>
        </w:rPr>
        <w:t>քանի</w:t>
      </w:r>
      <w:r w:rsidRPr="00147ED7">
        <w:rPr>
          <w:szCs w:val="24"/>
          <w:shd w:val="clear" w:color="auto" w:fill="FFFFFF"/>
          <w:lang w:val="af-ZA"/>
        </w:rPr>
        <w:t xml:space="preserve"> </w:t>
      </w:r>
      <w:r w:rsidRPr="00D37BB9">
        <w:rPr>
          <w:szCs w:val="24"/>
          <w:shd w:val="clear" w:color="auto" w:fill="FFFFFF"/>
          <w:lang w:val="ru-RU"/>
        </w:rPr>
        <w:t>որ</w:t>
      </w:r>
      <w:r w:rsidRPr="00147ED7">
        <w:rPr>
          <w:szCs w:val="24"/>
          <w:shd w:val="clear" w:color="auto" w:fill="FFFFFF"/>
          <w:lang w:val="af-ZA"/>
        </w:rPr>
        <w:t xml:space="preserve"> </w:t>
      </w:r>
      <w:r w:rsidRPr="00D37BB9">
        <w:rPr>
          <w:szCs w:val="24"/>
          <w:shd w:val="clear" w:color="auto" w:fill="FFFFFF"/>
          <w:lang w:val="ru-RU"/>
        </w:rPr>
        <w:t>գնահատող</w:t>
      </w:r>
      <w:r w:rsidRPr="00147ED7">
        <w:rPr>
          <w:szCs w:val="24"/>
          <w:shd w:val="clear" w:color="auto" w:fill="FFFFFF"/>
          <w:lang w:val="af-ZA"/>
        </w:rPr>
        <w:t xml:space="preserve"> </w:t>
      </w:r>
      <w:r w:rsidRPr="00D37BB9">
        <w:rPr>
          <w:szCs w:val="24"/>
          <w:shd w:val="clear" w:color="auto" w:fill="FFFFFF"/>
          <w:lang w:val="ru-RU"/>
        </w:rPr>
        <w:t>հանձնաժողովի</w:t>
      </w:r>
      <w:r w:rsidRPr="00147ED7">
        <w:rPr>
          <w:szCs w:val="24"/>
          <w:shd w:val="clear" w:color="auto" w:fill="FFFFFF"/>
          <w:lang w:val="af-ZA"/>
        </w:rPr>
        <w:t xml:space="preserve"> </w:t>
      </w:r>
      <w:r w:rsidRPr="00D37BB9">
        <w:rPr>
          <w:szCs w:val="24"/>
          <w:shd w:val="clear" w:color="auto" w:fill="FFFFFF"/>
          <w:lang w:val="ru-RU"/>
        </w:rPr>
        <w:t>համար</w:t>
      </w:r>
      <w:r w:rsidRPr="00147ED7">
        <w:rPr>
          <w:szCs w:val="24"/>
          <w:shd w:val="clear" w:color="auto" w:fill="FFFFFF"/>
          <w:lang w:val="af-ZA"/>
        </w:rPr>
        <w:t xml:space="preserve"> </w:t>
      </w:r>
      <w:r w:rsidRPr="00D37BB9">
        <w:rPr>
          <w:szCs w:val="24"/>
          <w:shd w:val="clear" w:color="auto" w:fill="FFFFFF"/>
          <w:lang w:val="ru-RU"/>
        </w:rPr>
        <w:t>պարզ</w:t>
      </w:r>
      <w:r w:rsidRPr="00147ED7">
        <w:rPr>
          <w:szCs w:val="24"/>
          <w:shd w:val="clear" w:color="auto" w:fill="FFFFFF"/>
          <w:lang w:val="af-ZA"/>
        </w:rPr>
        <w:t xml:space="preserve"> </w:t>
      </w:r>
      <w:r w:rsidRPr="00D37BB9">
        <w:rPr>
          <w:szCs w:val="24"/>
          <w:shd w:val="clear" w:color="auto" w:fill="FFFFFF"/>
          <w:lang w:val="ru-RU"/>
        </w:rPr>
        <w:t>էր</w:t>
      </w:r>
      <w:r w:rsidRPr="00147ED7">
        <w:rPr>
          <w:szCs w:val="24"/>
          <w:shd w:val="clear" w:color="auto" w:fill="FFFFFF"/>
          <w:lang w:val="af-ZA"/>
        </w:rPr>
        <w:t xml:space="preserve">, </w:t>
      </w:r>
      <w:r w:rsidRPr="00D37BB9">
        <w:rPr>
          <w:szCs w:val="24"/>
          <w:shd w:val="clear" w:color="auto" w:fill="FFFFFF"/>
          <w:lang w:val="ru-RU"/>
        </w:rPr>
        <w:t>որ</w:t>
      </w:r>
      <w:r w:rsidRPr="00147ED7">
        <w:rPr>
          <w:szCs w:val="24"/>
          <w:shd w:val="clear" w:color="auto" w:fill="FFFFFF"/>
          <w:lang w:val="af-ZA"/>
        </w:rPr>
        <w:t xml:space="preserve"> </w:t>
      </w:r>
      <w:r w:rsidRPr="00D37BB9">
        <w:rPr>
          <w:szCs w:val="24"/>
          <w:shd w:val="clear" w:color="auto" w:fill="FFFFFF"/>
          <w:lang w:val="ru-RU"/>
        </w:rPr>
        <w:t>նշված</w:t>
      </w:r>
      <w:r w:rsidRPr="00147ED7">
        <w:rPr>
          <w:szCs w:val="24"/>
          <w:shd w:val="clear" w:color="auto" w:fill="FFFFFF"/>
          <w:lang w:val="af-ZA"/>
        </w:rPr>
        <w:t xml:space="preserve"> </w:t>
      </w:r>
      <w:r w:rsidRPr="00D37BB9">
        <w:rPr>
          <w:szCs w:val="24"/>
          <w:shd w:val="clear" w:color="auto" w:fill="FFFFFF"/>
          <w:lang w:val="ru-RU"/>
        </w:rPr>
        <w:t>ՀՎՀՀ</w:t>
      </w:r>
      <w:r w:rsidRPr="00147ED7">
        <w:rPr>
          <w:szCs w:val="24"/>
          <w:shd w:val="clear" w:color="auto" w:fill="FFFFFF"/>
          <w:lang w:val="af-ZA"/>
        </w:rPr>
        <w:t>-</w:t>
      </w:r>
      <w:r w:rsidRPr="00D37BB9">
        <w:rPr>
          <w:szCs w:val="24"/>
          <w:shd w:val="clear" w:color="auto" w:fill="FFFFFF"/>
          <w:lang w:val="ru-RU"/>
        </w:rPr>
        <w:t>ն</w:t>
      </w:r>
      <w:r w:rsidRPr="00147ED7">
        <w:rPr>
          <w:szCs w:val="24"/>
          <w:shd w:val="clear" w:color="auto" w:fill="FFFFFF"/>
          <w:lang w:val="af-ZA"/>
        </w:rPr>
        <w:t xml:space="preserve"> </w:t>
      </w:r>
      <w:r w:rsidRPr="00D37BB9">
        <w:rPr>
          <w:szCs w:val="24"/>
          <w:shd w:val="clear" w:color="auto" w:fill="FFFFFF"/>
          <w:lang w:val="ru-RU"/>
        </w:rPr>
        <w:t>Մուրադյան</w:t>
      </w:r>
      <w:r w:rsidRPr="00147ED7">
        <w:rPr>
          <w:szCs w:val="24"/>
          <w:shd w:val="clear" w:color="auto" w:fill="FFFFFF"/>
          <w:lang w:val="af-ZA"/>
        </w:rPr>
        <w:t xml:space="preserve"> </w:t>
      </w:r>
      <w:r w:rsidRPr="00D37BB9">
        <w:rPr>
          <w:szCs w:val="24"/>
          <w:shd w:val="clear" w:color="auto" w:fill="FFFFFF"/>
          <w:lang w:val="ru-RU"/>
        </w:rPr>
        <w:t>Շին</w:t>
      </w:r>
      <w:r w:rsidRPr="00147ED7">
        <w:rPr>
          <w:szCs w:val="24"/>
          <w:shd w:val="clear" w:color="auto" w:fill="FFFFFF"/>
          <w:lang w:val="af-ZA"/>
        </w:rPr>
        <w:t xml:space="preserve"> 86 </w:t>
      </w:r>
      <w:r w:rsidRPr="00D37BB9">
        <w:rPr>
          <w:szCs w:val="24"/>
          <w:shd w:val="clear" w:color="auto" w:fill="FFFFFF"/>
          <w:lang w:val="ru-RU"/>
        </w:rPr>
        <w:t>ՍՊԸ</w:t>
      </w:r>
      <w:r w:rsidRPr="00147ED7">
        <w:rPr>
          <w:szCs w:val="24"/>
          <w:shd w:val="clear" w:color="auto" w:fill="FFFFFF"/>
          <w:lang w:val="af-ZA"/>
        </w:rPr>
        <w:t>-</w:t>
      </w:r>
      <w:r w:rsidRPr="00D37BB9">
        <w:rPr>
          <w:szCs w:val="24"/>
          <w:shd w:val="clear" w:color="auto" w:fill="FFFFFF"/>
          <w:lang w:val="ru-RU"/>
        </w:rPr>
        <w:t>ի</w:t>
      </w:r>
      <w:r w:rsidRPr="00147ED7">
        <w:rPr>
          <w:szCs w:val="24"/>
          <w:shd w:val="clear" w:color="auto" w:fill="FFFFFF"/>
          <w:lang w:val="af-ZA"/>
        </w:rPr>
        <w:t xml:space="preserve"> </w:t>
      </w:r>
      <w:r w:rsidRPr="00D37BB9">
        <w:rPr>
          <w:szCs w:val="24"/>
          <w:shd w:val="clear" w:color="auto" w:fill="FFFFFF"/>
          <w:lang w:val="ru-RU"/>
        </w:rPr>
        <w:t>ՀՎՀՀ</w:t>
      </w:r>
      <w:r w:rsidRPr="00147ED7">
        <w:rPr>
          <w:szCs w:val="24"/>
          <w:shd w:val="clear" w:color="auto" w:fill="FFFFFF"/>
          <w:lang w:val="af-ZA"/>
        </w:rPr>
        <w:t>-</w:t>
      </w:r>
      <w:r w:rsidRPr="00D37BB9">
        <w:rPr>
          <w:szCs w:val="24"/>
          <w:shd w:val="clear" w:color="auto" w:fill="FFFFFF"/>
          <w:lang w:val="ru-RU"/>
        </w:rPr>
        <w:t>ն</w:t>
      </w:r>
      <w:r w:rsidRPr="00147ED7">
        <w:rPr>
          <w:szCs w:val="24"/>
          <w:shd w:val="clear" w:color="auto" w:fill="FFFFFF"/>
          <w:lang w:val="af-ZA"/>
        </w:rPr>
        <w:t xml:space="preserve"> </w:t>
      </w:r>
      <w:r w:rsidRPr="00D37BB9">
        <w:rPr>
          <w:szCs w:val="24"/>
          <w:shd w:val="clear" w:color="auto" w:fill="FFFFFF"/>
          <w:lang w:val="ru-RU"/>
        </w:rPr>
        <w:t>չէ։</w:t>
      </w:r>
      <w:r w:rsidRPr="00147ED7">
        <w:rPr>
          <w:szCs w:val="24"/>
          <w:shd w:val="clear" w:color="auto" w:fill="FFFFFF"/>
          <w:lang w:val="af-ZA"/>
        </w:rPr>
        <w:t xml:space="preserve"> </w:t>
      </w:r>
      <w:r w:rsidRPr="00D37BB9">
        <w:rPr>
          <w:szCs w:val="24"/>
          <w:shd w:val="clear" w:color="auto" w:fill="FFFFFF"/>
          <w:lang w:val="ru-RU"/>
        </w:rPr>
        <w:t>ՀՎՀՀ</w:t>
      </w:r>
      <w:r w:rsidRPr="00147ED7">
        <w:rPr>
          <w:szCs w:val="24"/>
          <w:shd w:val="clear" w:color="auto" w:fill="FFFFFF"/>
          <w:lang w:val="af-ZA"/>
        </w:rPr>
        <w:t xml:space="preserve"> </w:t>
      </w:r>
      <w:r w:rsidRPr="00D37BB9">
        <w:rPr>
          <w:szCs w:val="24"/>
          <w:shd w:val="clear" w:color="auto" w:fill="FFFFFF"/>
          <w:lang w:val="ru-RU"/>
        </w:rPr>
        <w:t>ստուգումն</w:t>
      </w:r>
      <w:r w:rsidRPr="00147ED7">
        <w:rPr>
          <w:szCs w:val="24"/>
          <w:shd w:val="clear" w:color="auto" w:fill="FFFFFF"/>
          <w:lang w:val="af-ZA"/>
        </w:rPr>
        <w:t xml:space="preserve"> </w:t>
      </w:r>
      <w:r w:rsidRPr="00D37BB9">
        <w:rPr>
          <w:szCs w:val="24"/>
          <w:shd w:val="clear" w:color="auto" w:fill="FFFFFF"/>
          <w:lang w:val="ru-RU"/>
        </w:rPr>
        <w:t>իրականացվել</w:t>
      </w:r>
      <w:r w:rsidRPr="00147ED7">
        <w:rPr>
          <w:szCs w:val="24"/>
          <w:shd w:val="clear" w:color="auto" w:fill="FFFFFF"/>
          <w:lang w:val="af-ZA"/>
        </w:rPr>
        <w:t xml:space="preserve"> </w:t>
      </w:r>
      <w:r w:rsidRPr="00D37BB9">
        <w:rPr>
          <w:szCs w:val="24"/>
          <w:shd w:val="clear" w:color="auto" w:fill="FFFFFF"/>
          <w:lang w:val="ru-RU"/>
        </w:rPr>
        <w:t>էր</w:t>
      </w:r>
      <w:r w:rsidRPr="00147ED7">
        <w:rPr>
          <w:szCs w:val="24"/>
          <w:shd w:val="clear" w:color="auto" w:fill="FFFFFF"/>
          <w:lang w:val="af-ZA"/>
        </w:rPr>
        <w:t xml:space="preserve"> </w:t>
      </w:r>
      <w:r w:rsidRPr="00D37BB9">
        <w:rPr>
          <w:szCs w:val="24"/>
          <w:shd w:val="clear" w:color="auto" w:fill="FFFFFF"/>
          <w:lang w:val="ru-RU"/>
        </w:rPr>
        <w:t>Հայաստանի</w:t>
      </w:r>
      <w:r w:rsidRPr="00147ED7">
        <w:rPr>
          <w:szCs w:val="24"/>
          <w:shd w:val="clear" w:color="auto" w:fill="FFFFFF"/>
          <w:lang w:val="af-ZA"/>
        </w:rPr>
        <w:t xml:space="preserve"> </w:t>
      </w:r>
      <w:r w:rsidRPr="00D37BB9">
        <w:rPr>
          <w:szCs w:val="24"/>
          <w:shd w:val="clear" w:color="auto" w:fill="FFFFFF"/>
          <w:lang w:val="ru-RU"/>
        </w:rPr>
        <w:t>Հանրապետության</w:t>
      </w:r>
      <w:r w:rsidRPr="00147ED7">
        <w:rPr>
          <w:szCs w:val="24"/>
          <w:shd w:val="clear" w:color="auto" w:fill="FFFFFF"/>
          <w:lang w:val="af-ZA"/>
        </w:rPr>
        <w:t xml:space="preserve"> </w:t>
      </w:r>
      <w:r w:rsidRPr="00D37BB9">
        <w:rPr>
          <w:szCs w:val="24"/>
          <w:shd w:val="clear" w:color="auto" w:fill="FFFFFF"/>
          <w:lang w:val="ru-RU"/>
        </w:rPr>
        <w:t>պետական</w:t>
      </w:r>
      <w:r w:rsidRPr="00147ED7">
        <w:rPr>
          <w:szCs w:val="24"/>
          <w:shd w:val="clear" w:color="auto" w:fill="FFFFFF"/>
          <w:lang w:val="af-ZA"/>
        </w:rPr>
        <w:t xml:space="preserve"> </w:t>
      </w:r>
      <w:r w:rsidRPr="00D37BB9">
        <w:rPr>
          <w:szCs w:val="24"/>
          <w:shd w:val="clear" w:color="auto" w:fill="FFFFFF"/>
          <w:lang w:val="ru-RU"/>
        </w:rPr>
        <w:t>եկամուտների</w:t>
      </w:r>
      <w:r w:rsidRPr="00147ED7">
        <w:rPr>
          <w:szCs w:val="24"/>
          <w:shd w:val="clear" w:color="auto" w:fill="FFFFFF"/>
          <w:lang w:val="af-ZA"/>
        </w:rPr>
        <w:t xml:space="preserve"> </w:t>
      </w:r>
      <w:r w:rsidRPr="00D37BB9">
        <w:rPr>
          <w:szCs w:val="24"/>
          <w:shd w:val="clear" w:color="auto" w:fill="FFFFFF"/>
          <w:lang w:val="ru-RU"/>
        </w:rPr>
        <w:t>կոմիտեի</w:t>
      </w:r>
      <w:r w:rsidRPr="00147ED7">
        <w:rPr>
          <w:szCs w:val="24"/>
          <w:shd w:val="clear" w:color="auto" w:fill="FFFFFF"/>
          <w:lang w:val="af-ZA"/>
        </w:rPr>
        <w:t xml:space="preserve"> </w:t>
      </w:r>
      <w:r w:rsidRPr="00D37BB9">
        <w:rPr>
          <w:szCs w:val="24"/>
          <w:shd w:val="clear" w:color="auto" w:fill="FFFFFF"/>
          <w:lang w:val="ru-RU"/>
        </w:rPr>
        <w:t>պաշտոնական</w:t>
      </w:r>
      <w:r w:rsidRPr="00147ED7">
        <w:rPr>
          <w:szCs w:val="24"/>
          <w:shd w:val="clear" w:color="auto" w:fill="FFFFFF"/>
          <w:lang w:val="af-ZA"/>
        </w:rPr>
        <w:t xml:space="preserve"> </w:t>
      </w:r>
      <w:r w:rsidRPr="00D37BB9">
        <w:rPr>
          <w:szCs w:val="24"/>
          <w:shd w:val="clear" w:color="auto" w:fill="FFFFFF"/>
          <w:lang w:val="ru-RU"/>
        </w:rPr>
        <w:t>կայքէջի</w:t>
      </w:r>
      <w:r w:rsidRPr="00147ED7">
        <w:rPr>
          <w:szCs w:val="24"/>
          <w:shd w:val="clear" w:color="auto" w:fill="FFFFFF"/>
          <w:lang w:val="af-ZA"/>
        </w:rPr>
        <w:t xml:space="preserve"> </w:t>
      </w:r>
      <w:r w:rsidRPr="00D37BB9">
        <w:rPr>
          <w:szCs w:val="24"/>
          <w:shd w:val="clear" w:color="auto" w:fill="FFFFFF"/>
          <w:lang w:val="ru-RU"/>
        </w:rPr>
        <w:t>միջոցով</w:t>
      </w:r>
      <w:r w:rsidRPr="00147ED7">
        <w:rPr>
          <w:szCs w:val="24"/>
          <w:shd w:val="clear" w:color="auto" w:fill="FFFFFF"/>
          <w:lang w:val="af-ZA"/>
        </w:rPr>
        <w:t xml:space="preserve"> </w:t>
      </w:r>
      <w:r w:rsidRPr="00D37BB9">
        <w:rPr>
          <w:szCs w:val="24"/>
          <w:shd w:val="clear" w:color="auto" w:fill="FFFFFF"/>
          <w:lang w:val="ru-RU"/>
        </w:rPr>
        <w:t>և</w:t>
      </w:r>
      <w:r w:rsidRPr="00147ED7">
        <w:rPr>
          <w:szCs w:val="24"/>
          <w:shd w:val="clear" w:color="auto" w:fill="FFFFFF"/>
          <w:lang w:val="af-ZA"/>
        </w:rPr>
        <w:t xml:space="preserve"> </w:t>
      </w:r>
      <w:r w:rsidRPr="00D37BB9">
        <w:rPr>
          <w:szCs w:val="24"/>
          <w:shd w:val="clear" w:color="auto" w:fill="FFFFFF"/>
          <w:lang w:val="ru-RU"/>
        </w:rPr>
        <w:t>անհամապատասխանությունը</w:t>
      </w:r>
      <w:r w:rsidRPr="00147ED7">
        <w:rPr>
          <w:szCs w:val="24"/>
          <w:shd w:val="clear" w:color="auto" w:fill="FFFFFF"/>
          <w:lang w:val="af-ZA"/>
        </w:rPr>
        <w:t xml:space="preserve"> </w:t>
      </w:r>
      <w:r w:rsidRPr="00D37BB9">
        <w:rPr>
          <w:szCs w:val="24"/>
          <w:shd w:val="clear" w:color="auto" w:fill="FFFFFF"/>
          <w:lang w:val="ru-RU"/>
        </w:rPr>
        <w:t>ակնհայտ</w:t>
      </w:r>
      <w:r w:rsidRPr="00147ED7">
        <w:rPr>
          <w:szCs w:val="24"/>
          <w:shd w:val="clear" w:color="auto" w:fill="FFFFFF"/>
          <w:lang w:val="af-ZA"/>
        </w:rPr>
        <w:t xml:space="preserve"> </w:t>
      </w:r>
      <w:r w:rsidRPr="00D37BB9">
        <w:rPr>
          <w:szCs w:val="24"/>
          <w:shd w:val="clear" w:color="auto" w:fill="FFFFFF"/>
          <w:lang w:val="ru-RU"/>
        </w:rPr>
        <w:t>էր։</w:t>
      </w:r>
      <w:r w:rsidRPr="00147ED7">
        <w:rPr>
          <w:szCs w:val="24"/>
          <w:shd w:val="clear" w:color="auto" w:fill="FFFFFF"/>
          <w:lang w:val="af-ZA"/>
        </w:rPr>
        <w:t xml:space="preserve"> </w:t>
      </w:r>
      <w:r w:rsidRPr="009D2611">
        <w:rPr>
          <w:szCs w:val="24"/>
          <w:shd w:val="clear" w:color="auto" w:fill="FFFFFF"/>
          <w:lang w:val="ru-RU"/>
        </w:rPr>
        <w:t>Գնահատող</w:t>
      </w:r>
      <w:r w:rsidRPr="009D2611">
        <w:rPr>
          <w:szCs w:val="24"/>
          <w:shd w:val="clear" w:color="auto" w:fill="FFFFFF"/>
          <w:lang w:val="af-ZA"/>
        </w:rPr>
        <w:t xml:space="preserve"> </w:t>
      </w:r>
      <w:r w:rsidRPr="009D2611">
        <w:rPr>
          <w:szCs w:val="24"/>
          <w:shd w:val="clear" w:color="auto" w:fill="FFFFFF"/>
          <w:lang w:val="ru-RU"/>
        </w:rPr>
        <w:t>հանձնաժողովը</w:t>
      </w:r>
      <w:r w:rsidRPr="009D2611">
        <w:rPr>
          <w:szCs w:val="24"/>
          <w:shd w:val="clear" w:color="auto" w:fill="FFFFFF"/>
          <w:lang w:val="af-ZA"/>
        </w:rPr>
        <w:t xml:space="preserve"> </w:t>
      </w:r>
      <w:r w:rsidRPr="009D2611">
        <w:rPr>
          <w:szCs w:val="24"/>
          <w:shd w:val="clear" w:color="auto" w:fill="FFFFFF"/>
          <w:lang w:val="ru-RU"/>
        </w:rPr>
        <w:t>չի</w:t>
      </w:r>
      <w:r w:rsidRPr="009D2611">
        <w:rPr>
          <w:szCs w:val="24"/>
          <w:shd w:val="clear" w:color="auto" w:fill="FFFFFF"/>
          <w:lang w:val="af-ZA"/>
        </w:rPr>
        <w:t xml:space="preserve"> </w:t>
      </w:r>
      <w:r w:rsidRPr="009D2611">
        <w:rPr>
          <w:szCs w:val="24"/>
          <w:shd w:val="clear" w:color="auto" w:fill="FFFFFF"/>
          <w:lang w:val="ru-RU"/>
        </w:rPr>
        <w:t>ունեցել</w:t>
      </w:r>
      <w:r w:rsidRPr="009D2611">
        <w:rPr>
          <w:szCs w:val="24"/>
          <w:shd w:val="clear" w:color="auto" w:fill="FFFFFF"/>
          <w:lang w:val="af-ZA"/>
        </w:rPr>
        <w:t xml:space="preserve"> </w:t>
      </w:r>
      <w:r w:rsidRPr="009D2611">
        <w:rPr>
          <w:szCs w:val="24"/>
          <w:shd w:val="clear" w:color="auto" w:fill="FFFFFF"/>
          <w:lang w:val="ru-RU"/>
        </w:rPr>
        <w:t>տեղեկատվություն</w:t>
      </w:r>
      <w:r w:rsidRPr="009D2611">
        <w:rPr>
          <w:szCs w:val="24"/>
          <w:shd w:val="clear" w:color="auto" w:fill="FFFFFF"/>
          <w:lang w:val="af-ZA"/>
        </w:rPr>
        <w:t xml:space="preserve"> </w:t>
      </w:r>
      <w:r w:rsidRPr="009D2611">
        <w:rPr>
          <w:szCs w:val="24"/>
          <w:shd w:val="clear" w:color="auto" w:fill="FFFFFF"/>
          <w:lang w:val="ru-RU"/>
        </w:rPr>
        <w:t>առ</w:t>
      </w:r>
      <w:r w:rsidRPr="009D2611">
        <w:rPr>
          <w:szCs w:val="24"/>
          <w:shd w:val="clear" w:color="auto" w:fill="FFFFFF"/>
          <w:lang w:val="af-ZA"/>
        </w:rPr>
        <w:t xml:space="preserve"> </w:t>
      </w:r>
      <w:r w:rsidRPr="009D2611">
        <w:rPr>
          <w:szCs w:val="24"/>
          <w:shd w:val="clear" w:color="auto" w:fill="FFFFFF"/>
          <w:lang w:val="ru-RU"/>
        </w:rPr>
        <w:t>այն</w:t>
      </w:r>
      <w:r w:rsidRPr="009D2611">
        <w:rPr>
          <w:szCs w:val="24"/>
          <w:shd w:val="clear" w:color="auto" w:fill="FFFFFF"/>
          <w:lang w:val="af-ZA"/>
        </w:rPr>
        <w:t xml:space="preserve">, </w:t>
      </w:r>
      <w:r w:rsidRPr="009D2611">
        <w:rPr>
          <w:szCs w:val="24"/>
          <w:shd w:val="clear" w:color="auto" w:fill="FFFFFF"/>
          <w:lang w:val="ru-RU"/>
        </w:rPr>
        <w:t>որ</w:t>
      </w:r>
      <w:r w:rsidRPr="009D2611">
        <w:rPr>
          <w:szCs w:val="24"/>
          <w:shd w:val="clear" w:color="auto" w:fill="FFFFFF"/>
          <w:lang w:val="af-ZA"/>
        </w:rPr>
        <w:t xml:space="preserve"> </w:t>
      </w:r>
      <w:r w:rsidRPr="009D2611">
        <w:rPr>
          <w:szCs w:val="24"/>
          <w:shd w:val="clear" w:color="auto" w:fill="FFFFFF"/>
          <w:lang w:val="ru-RU"/>
        </w:rPr>
        <w:t>օրենքը</w:t>
      </w:r>
      <w:r w:rsidRPr="009D2611">
        <w:rPr>
          <w:szCs w:val="24"/>
          <w:shd w:val="clear" w:color="auto" w:fill="FFFFFF"/>
          <w:lang w:val="af-ZA"/>
        </w:rPr>
        <w:t xml:space="preserve"> </w:t>
      </w:r>
      <w:r w:rsidRPr="009D2611">
        <w:rPr>
          <w:szCs w:val="24"/>
          <w:shd w:val="clear" w:color="auto" w:fill="FFFFFF"/>
          <w:lang w:val="ru-RU"/>
        </w:rPr>
        <w:t>սահմանափակում</w:t>
      </w:r>
      <w:r w:rsidRPr="009D2611">
        <w:rPr>
          <w:szCs w:val="24"/>
          <w:shd w:val="clear" w:color="auto" w:fill="FFFFFF"/>
          <w:lang w:val="af-ZA"/>
        </w:rPr>
        <w:t xml:space="preserve"> </w:t>
      </w:r>
      <w:r w:rsidRPr="009D2611">
        <w:rPr>
          <w:szCs w:val="24"/>
          <w:shd w:val="clear" w:color="auto" w:fill="FFFFFF"/>
          <w:lang w:val="ru-RU"/>
        </w:rPr>
        <w:t>է</w:t>
      </w:r>
      <w:r w:rsidRPr="009D2611">
        <w:rPr>
          <w:szCs w:val="24"/>
          <w:shd w:val="clear" w:color="auto" w:fill="FFFFFF"/>
          <w:lang w:val="af-ZA"/>
        </w:rPr>
        <w:t xml:space="preserve">  </w:t>
      </w:r>
      <w:r w:rsidRPr="009D2611">
        <w:rPr>
          <w:szCs w:val="24"/>
          <w:shd w:val="clear" w:color="auto" w:fill="FFFFFF"/>
          <w:lang w:val="ru-RU"/>
        </w:rPr>
        <w:t>գնումների</w:t>
      </w:r>
      <w:r w:rsidRPr="009D2611">
        <w:rPr>
          <w:szCs w:val="24"/>
          <w:shd w:val="clear" w:color="auto" w:fill="FFFFFF"/>
          <w:lang w:val="af-ZA"/>
        </w:rPr>
        <w:t xml:space="preserve"> </w:t>
      </w:r>
      <w:r w:rsidRPr="009D2611">
        <w:rPr>
          <w:szCs w:val="24"/>
          <w:shd w:val="clear" w:color="auto" w:fill="FFFFFF"/>
          <w:lang w:val="ru-RU"/>
        </w:rPr>
        <w:t>գործընթացին</w:t>
      </w:r>
      <w:r w:rsidRPr="009D2611">
        <w:rPr>
          <w:szCs w:val="24"/>
          <w:shd w:val="clear" w:color="auto" w:fill="FFFFFF"/>
          <w:lang w:val="af-ZA"/>
        </w:rPr>
        <w:t xml:space="preserve"> </w:t>
      </w:r>
      <w:r w:rsidRPr="009D2611">
        <w:rPr>
          <w:szCs w:val="24"/>
          <w:shd w:val="clear" w:color="auto" w:fill="FFFFFF"/>
          <w:lang w:val="ru-RU"/>
        </w:rPr>
        <w:t>մասնակցելու</w:t>
      </w:r>
      <w:r w:rsidRPr="009D2611">
        <w:rPr>
          <w:szCs w:val="24"/>
          <w:shd w:val="clear" w:color="auto" w:fill="FFFFFF"/>
          <w:lang w:val="af-ZA"/>
        </w:rPr>
        <w:t xml:space="preserve"> </w:t>
      </w:r>
      <w:r w:rsidRPr="009D2611">
        <w:rPr>
          <w:szCs w:val="24"/>
          <w:shd w:val="clear" w:color="auto" w:fill="FFFFFF"/>
          <w:lang w:val="ru-RU"/>
        </w:rPr>
        <w:t>իրավունք</w:t>
      </w:r>
      <w:r w:rsidRPr="009D2611">
        <w:rPr>
          <w:szCs w:val="24"/>
          <w:shd w:val="clear" w:color="auto" w:fill="FFFFFF"/>
          <w:lang w:val="af-ZA"/>
        </w:rPr>
        <w:t xml:space="preserve"> </w:t>
      </w:r>
      <w:r w:rsidRPr="009D2611">
        <w:rPr>
          <w:szCs w:val="24"/>
          <w:shd w:val="clear" w:color="auto" w:fill="FFFFFF"/>
          <w:lang w:val="ru-RU"/>
        </w:rPr>
        <w:t>չունեցող</w:t>
      </w:r>
      <w:r w:rsidRPr="009D2611">
        <w:rPr>
          <w:szCs w:val="24"/>
          <w:shd w:val="clear" w:color="auto" w:fill="FFFFFF"/>
          <w:lang w:val="af-ZA"/>
        </w:rPr>
        <w:t xml:space="preserve"> </w:t>
      </w:r>
      <w:r w:rsidRPr="009D2611">
        <w:rPr>
          <w:szCs w:val="24"/>
          <w:shd w:val="clear" w:color="auto" w:fill="FFFFFF"/>
          <w:lang w:val="ru-RU"/>
        </w:rPr>
        <w:t>մասնակիցների</w:t>
      </w:r>
      <w:r w:rsidRPr="009D2611">
        <w:rPr>
          <w:szCs w:val="24"/>
          <w:shd w:val="clear" w:color="auto" w:fill="FFFFFF"/>
          <w:lang w:val="af-ZA"/>
        </w:rPr>
        <w:t xml:space="preserve"> </w:t>
      </w:r>
      <w:r w:rsidRPr="009D2611">
        <w:rPr>
          <w:szCs w:val="24"/>
          <w:shd w:val="clear" w:color="auto" w:fill="FFFFFF"/>
          <w:lang w:val="ru-RU"/>
        </w:rPr>
        <w:t>ցուցակում</w:t>
      </w:r>
      <w:r w:rsidRPr="009D2611">
        <w:rPr>
          <w:szCs w:val="24"/>
          <w:shd w:val="clear" w:color="auto" w:fill="FFFFFF"/>
          <w:lang w:val="af-ZA"/>
        </w:rPr>
        <w:t xml:space="preserve">  </w:t>
      </w:r>
      <w:r w:rsidRPr="009D2611">
        <w:rPr>
          <w:szCs w:val="24"/>
          <w:shd w:val="clear" w:color="auto" w:fill="FFFFFF"/>
          <w:lang w:val="ru-RU"/>
        </w:rPr>
        <w:t>հայտնված</w:t>
      </w:r>
      <w:r w:rsidRPr="009D2611">
        <w:rPr>
          <w:szCs w:val="24"/>
          <w:shd w:val="clear" w:color="auto" w:fill="FFFFFF"/>
          <w:lang w:val="af-ZA"/>
        </w:rPr>
        <w:t xml:space="preserve"> </w:t>
      </w:r>
      <w:r w:rsidRPr="009D2611">
        <w:rPr>
          <w:szCs w:val="24"/>
          <w:shd w:val="clear" w:color="auto" w:fill="FFFFFF"/>
          <w:lang w:val="ru-RU"/>
        </w:rPr>
        <w:t>ՍՊԸ</w:t>
      </w:r>
      <w:r w:rsidRPr="009D2611">
        <w:rPr>
          <w:szCs w:val="24"/>
          <w:shd w:val="clear" w:color="auto" w:fill="FFFFFF"/>
          <w:lang w:val="af-ZA"/>
        </w:rPr>
        <w:t>-</w:t>
      </w:r>
      <w:r w:rsidRPr="009D2611">
        <w:rPr>
          <w:szCs w:val="24"/>
          <w:shd w:val="clear" w:color="auto" w:fill="FFFFFF"/>
          <w:lang w:val="ru-RU"/>
        </w:rPr>
        <w:t>ի</w:t>
      </w:r>
      <w:r w:rsidRPr="009D2611">
        <w:rPr>
          <w:szCs w:val="24"/>
          <w:shd w:val="clear" w:color="auto" w:fill="FFFFFF"/>
          <w:lang w:val="af-ZA"/>
        </w:rPr>
        <w:t xml:space="preserve"> </w:t>
      </w:r>
      <w:r w:rsidRPr="009D2611">
        <w:rPr>
          <w:szCs w:val="24"/>
          <w:shd w:val="clear" w:color="auto" w:fill="FFFFFF"/>
          <w:lang w:val="ru-RU"/>
        </w:rPr>
        <w:t>տնօրենին</w:t>
      </w:r>
      <w:r w:rsidRPr="009D2611">
        <w:rPr>
          <w:szCs w:val="24"/>
          <w:shd w:val="clear" w:color="auto" w:fill="FFFFFF"/>
          <w:lang w:val="af-ZA"/>
        </w:rPr>
        <w:t xml:space="preserve"> </w:t>
      </w:r>
      <w:r w:rsidRPr="009D2611">
        <w:rPr>
          <w:szCs w:val="24"/>
          <w:shd w:val="clear" w:color="auto" w:fill="FFFFFF"/>
          <w:lang w:val="ru-RU"/>
        </w:rPr>
        <w:t>հանդես</w:t>
      </w:r>
      <w:r w:rsidRPr="009D2611">
        <w:rPr>
          <w:szCs w:val="24"/>
          <w:shd w:val="clear" w:color="auto" w:fill="FFFFFF"/>
          <w:lang w:val="af-ZA"/>
        </w:rPr>
        <w:t xml:space="preserve"> </w:t>
      </w:r>
      <w:r w:rsidRPr="009D2611">
        <w:rPr>
          <w:szCs w:val="24"/>
          <w:shd w:val="clear" w:color="auto" w:fill="FFFFFF"/>
          <w:lang w:val="ru-RU"/>
        </w:rPr>
        <w:t>գալ</w:t>
      </w:r>
      <w:r w:rsidRPr="009D2611">
        <w:rPr>
          <w:szCs w:val="24"/>
          <w:shd w:val="clear" w:color="auto" w:fill="FFFFFF"/>
          <w:lang w:val="af-ZA"/>
        </w:rPr>
        <w:t xml:space="preserve"> </w:t>
      </w:r>
      <w:r w:rsidRPr="009D2611">
        <w:rPr>
          <w:szCs w:val="24"/>
          <w:shd w:val="clear" w:color="auto" w:fill="FFFFFF"/>
          <w:lang w:val="ru-RU"/>
        </w:rPr>
        <w:t>այլ</w:t>
      </w:r>
      <w:r w:rsidRPr="009D2611">
        <w:rPr>
          <w:szCs w:val="24"/>
          <w:shd w:val="clear" w:color="auto" w:fill="FFFFFF"/>
          <w:lang w:val="af-ZA"/>
        </w:rPr>
        <w:t xml:space="preserve"> </w:t>
      </w:r>
      <w:r w:rsidRPr="009D2611">
        <w:rPr>
          <w:szCs w:val="24"/>
          <w:shd w:val="clear" w:color="auto" w:fill="FFFFFF"/>
          <w:lang w:val="ru-RU"/>
        </w:rPr>
        <w:t>ընկերությունում</w:t>
      </w:r>
      <w:r w:rsidRPr="009D2611">
        <w:rPr>
          <w:szCs w:val="24"/>
          <w:shd w:val="clear" w:color="auto" w:fill="FFFFFF"/>
          <w:lang w:val="af-ZA"/>
        </w:rPr>
        <w:t xml:space="preserve"> </w:t>
      </w:r>
      <w:r w:rsidRPr="009D2611">
        <w:rPr>
          <w:szCs w:val="24"/>
          <w:shd w:val="clear" w:color="auto" w:fill="FFFFFF"/>
          <w:lang w:val="ru-RU"/>
        </w:rPr>
        <w:t>որպես</w:t>
      </w:r>
      <w:r w:rsidRPr="009D2611">
        <w:rPr>
          <w:szCs w:val="24"/>
          <w:shd w:val="clear" w:color="auto" w:fill="FFFFFF"/>
          <w:lang w:val="af-ZA"/>
        </w:rPr>
        <w:t xml:space="preserve"> </w:t>
      </w:r>
      <w:r w:rsidRPr="009D2611">
        <w:rPr>
          <w:szCs w:val="24"/>
          <w:shd w:val="clear" w:color="auto" w:fill="FFFFFF"/>
          <w:lang w:val="ru-RU"/>
        </w:rPr>
        <w:t>լիազորված</w:t>
      </w:r>
      <w:r w:rsidRPr="009D2611">
        <w:rPr>
          <w:szCs w:val="24"/>
          <w:shd w:val="clear" w:color="auto" w:fill="FFFFFF"/>
          <w:lang w:val="af-ZA"/>
        </w:rPr>
        <w:t xml:space="preserve"> </w:t>
      </w:r>
      <w:r w:rsidRPr="009D2611">
        <w:rPr>
          <w:szCs w:val="24"/>
          <w:shd w:val="clear" w:color="auto" w:fill="FFFFFF"/>
          <w:lang w:val="ru-RU"/>
        </w:rPr>
        <w:t>անձ։</w:t>
      </w:r>
    </w:p>
    <w:p w14:paraId="6C076872" w14:textId="194B3A52" w:rsidR="00D37BB9" w:rsidRPr="00B22C2C" w:rsidRDefault="0009314B" w:rsidP="00D37BB9">
      <w:pPr>
        <w:tabs>
          <w:tab w:val="left" w:pos="720"/>
        </w:tabs>
        <w:rPr>
          <w:szCs w:val="24"/>
          <w:shd w:val="clear" w:color="auto" w:fill="FFFFFF"/>
          <w:lang w:val="af-ZA"/>
        </w:rPr>
      </w:pPr>
      <w:r w:rsidRPr="00147ED7">
        <w:rPr>
          <w:szCs w:val="24"/>
          <w:shd w:val="clear" w:color="auto" w:fill="FFFFFF"/>
          <w:lang w:val="af-ZA"/>
        </w:rPr>
        <w:t xml:space="preserve">     </w:t>
      </w:r>
      <w:r w:rsidR="00D37BB9" w:rsidRPr="00D37BB9">
        <w:rPr>
          <w:szCs w:val="24"/>
          <w:shd w:val="clear" w:color="auto" w:fill="FFFFFF"/>
          <w:lang w:val="ru-RU"/>
        </w:rPr>
        <w:t>Մասնակցի</w:t>
      </w:r>
      <w:r w:rsidR="00D37BB9" w:rsidRPr="00B22C2C">
        <w:rPr>
          <w:szCs w:val="24"/>
          <w:shd w:val="clear" w:color="auto" w:fill="FFFFFF"/>
          <w:lang w:val="af-ZA"/>
        </w:rPr>
        <w:t xml:space="preserve"> </w:t>
      </w:r>
      <w:r w:rsidR="00D37BB9" w:rsidRPr="00D37BB9">
        <w:rPr>
          <w:szCs w:val="24"/>
          <w:shd w:val="clear" w:color="auto" w:fill="FFFFFF"/>
          <w:lang w:val="ru-RU"/>
        </w:rPr>
        <w:t>հայտը</w:t>
      </w:r>
      <w:r w:rsidR="00D37BB9" w:rsidRPr="00B22C2C">
        <w:rPr>
          <w:szCs w:val="24"/>
          <w:shd w:val="clear" w:color="auto" w:fill="FFFFFF"/>
          <w:lang w:val="af-ZA"/>
        </w:rPr>
        <w:t xml:space="preserve"> </w:t>
      </w:r>
      <w:r w:rsidR="00D37BB9" w:rsidRPr="00D37BB9">
        <w:rPr>
          <w:szCs w:val="24"/>
          <w:shd w:val="clear" w:color="auto" w:fill="FFFFFF"/>
          <w:lang w:val="ru-RU"/>
        </w:rPr>
        <w:t>չի</w:t>
      </w:r>
      <w:r w:rsidR="00D37BB9" w:rsidRPr="00B22C2C">
        <w:rPr>
          <w:szCs w:val="24"/>
          <w:shd w:val="clear" w:color="auto" w:fill="FFFFFF"/>
          <w:lang w:val="af-ZA"/>
        </w:rPr>
        <w:t xml:space="preserve"> </w:t>
      </w:r>
      <w:r w:rsidR="00D37BB9" w:rsidRPr="00D37BB9">
        <w:rPr>
          <w:szCs w:val="24"/>
          <w:shd w:val="clear" w:color="auto" w:fill="FFFFFF"/>
          <w:lang w:val="ru-RU"/>
        </w:rPr>
        <w:t>մերժվել</w:t>
      </w:r>
      <w:r w:rsidR="00D37BB9" w:rsidRPr="00B22C2C">
        <w:rPr>
          <w:szCs w:val="24"/>
          <w:shd w:val="clear" w:color="auto" w:fill="FFFFFF"/>
          <w:lang w:val="af-ZA"/>
        </w:rPr>
        <w:t xml:space="preserve"> </w:t>
      </w:r>
      <w:r w:rsidR="00D37BB9" w:rsidRPr="00D37BB9">
        <w:rPr>
          <w:szCs w:val="24"/>
          <w:shd w:val="clear" w:color="auto" w:fill="FFFFFF"/>
          <w:lang w:val="ru-RU"/>
        </w:rPr>
        <w:t>և</w:t>
      </w:r>
      <w:r w:rsidR="00D37BB9" w:rsidRPr="00B22C2C">
        <w:rPr>
          <w:szCs w:val="24"/>
          <w:shd w:val="clear" w:color="auto" w:fill="FFFFFF"/>
          <w:lang w:val="af-ZA"/>
        </w:rPr>
        <w:t xml:space="preserve"> </w:t>
      </w:r>
      <w:r w:rsidR="00D37BB9" w:rsidRPr="00D37BB9">
        <w:rPr>
          <w:szCs w:val="24"/>
          <w:shd w:val="clear" w:color="auto" w:fill="FFFFFF"/>
          <w:lang w:val="ru-RU"/>
        </w:rPr>
        <w:t>մասնակցին</w:t>
      </w:r>
      <w:r w:rsidR="00D37BB9" w:rsidRPr="00B22C2C">
        <w:rPr>
          <w:szCs w:val="24"/>
          <w:shd w:val="clear" w:color="auto" w:fill="FFFFFF"/>
          <w:lang w:val="af-ZA"/>
        </w:rPr>
        <w:t xml:space="preserve"> </w:t>
      </w:r>
      <w:r w:rsidR="00D37BB9" w:rsidRPr="00D37BB9">
        <w:rPr>
          <w:szCs w:val="24"/>
          <w:shd w:val="clear" w:color="auto" w:fill="FFFFFF"/>
          <w:lang w:val="ru-RU"/>
        </w:rPr>
        <w:t>օրենքով</w:t>
      </w:r>
      <w:r w:rsidR="00D37BB9" w:rsidRPr="00B22C2C">
        <w:rPr>
          <w:szCs w:val="24"/>
          <w:shd w:val="clear" w:color="auto" w:fill="FFFFFF"/>
          <w:lang w:val="af-ZA"/>
        </w:rPr>
        <w:t xml:space="preserve"> </w:t>
      </w:r>
      <w:r w:rsidR="00D37BB9" w:rsidRPr="00D37BB9">
        <w:rPr>
          <w:szCs w:val="24"/>
          <w:shd w:val="clear" w:color="auto" w:fill="FFFFFF"/>
          <w:lang w:val="ru-RU"/>
        </w:rPr>
        <w:t>սահմանված</w:t>
      </w:r>
      <w:r w:rsidR="00D37BB9" w:rsidRPr="00B22C2C">
        <w:rPr>
          <w:szCs w:val="24"/>
          <w:shd w:val="clear" w:color="auto" w:fill="FFFFFF"/>
          <w:lang w:val="af-ZA"/>
        </w:rPr>
        <w:t xml:space="preserve"> </w:t>
      </w:r>
      <w:r w:rsidR="00D37BB9" w:rsidRPr="00D37BB9">
        <w:rPr>
          <w:szCs w:val="24"/>
          <w:shd w:val="clear" w:color="auto" w:fill="FFFFFF"/>
          <w:lang w:val="ru-RU"/>
        </w:rPr>
        <w:t>կարգով</w:t>
      </w:r>
      <w:r w:rsidR="00D37BB9" w:rsidRPr="00B22C2C">
        <w:rPr>
          <w:szCs w:val="24"/>
          <w:shd w:val="clear" w:color="auto" w:fill="FFFFFF"/>
          <w:lang w:val="af-ZA"/>
        </w:rPr>
        <w:t xml:space="preserve"> </w:t>
      </w:r>
      <w:r w:rsidR="00D37BB9" w:rsidRPr="00D37BB9">
        <w:rPr>
          <w:szCs w:val="24"/>
          <w:shd w:val="clear" w:color="auto" w:fill="FFFFFF"/>
          <w:lang w:val="ru-RU"/>
        </w:rPr>
        <w:t>տրվել</w:t>
      </w:r>
      <w:r w:rsidR="00D37BB9" w:rsidRPr="00B22C2C">
        <w:rPr>
          <w:szCs w:val="24"/>
          <w:shd w:val="clear" w:color="auto" w:fill="FFFFFF"/>
          <w:lang w:val="af-ZA"/>
        </w:rPr>
        <w:t xml:space="preserve"> </w:t>
      </w:r>
      <w:r w:rsidR="00D37BB9" w:rsidRPr="00D37BB9">
        <w:rPr>
          <w:szCs w:val="24"/>
          <w:shd w:val="clear" w:color="auto" w:fill="FFFFFF"/>
          <w:lang w:val="ru-RU"/>
        </w:rPr>
        <w:t>է</w:t>
      </w:r>
      <w:r w:rsidR="00D37BB9" w:rsidRPr="00B22C2C">
        <w:rPr>
          <w:szCs w:val="24"/>
          <w:shd w:val="clear" w:color="auto" w:fill="FFFFFF"/>
          <w:lang w:val="af-ZA"/>
        </w:rPr>
        <w:t xml:space="preserve"> </w:t>
      </w:r>
      <w:r w:rsidR="00D37BB9" w:rsidRPr="00D37BB9">
        <w:rPr>
          <w:szCs w:val="24"/>
          <w:shd w:val="clear" w:color="auto" w:fill="FFFFFF"/>
          <w:lang w:val="ru-RU"/>
        </w:rPr>
        <w:t>շտկման</w:t>
      </w:r>
      <w:r w:rsidR="00D37BB9" w:rsidRPr="00B22C2C">
        <w:rPr>
          <w:szCs w:val="24"/>
          <w:shd w:val="clear" w:color="auto" w:fill="FFFFFF"/>
          <w:lang w:val="af-ZA"/>
        </w:rPr>
        <w:t xml:space="preserve"> </w:t>
      </w:r>
      <w:r w:rsidR="00D37BB9" w:rsidRPr="00D37BB9">
        <w:rPr>
          <w:szCs w:val="24"/>
          <w:shd w:val="clear" w:color="auto" w:fill="FFFFFF"/>
          <w:lang w:val="ru-RU"/>
        </w:rPr>
        <w:t>հնարավորություն</w:t>
      </w:r>
      <w:r w:rsidR="00D37BB9" w:rsidRPr="00B22C2C">
        <w:rPr>
          <w:szCs w:val="24"/>
          <w:shd w:val="clear" w:color="auto" w:fill="FFFFFF"/>
          <w:lang w:val="af-ZA"/>
        </w:rPr>
        <w:t xml:space="preserve">, </w:t>
      </w:r>
      <w:r w:rsidR="00D37BB9" w:rsidRPr="00D37BB9">
        <w:rPr>
          <w:szCs w:val="24"/>
          <w:shd w:val="clear" w:color="auto" w:fill="FFFFFF"/>
          <w:lang w:val="ru-RU"/>
        </w:rPr>
        <w:t>քանի</w:t>
      </w:r>
      <w:r w:rsidR="00D37BB9" w:rsidRPr="00B22C2C">
        <w:rPr>
          <w:szCs w:val="24"/>
          <w:shd w:val="clear" w:color="auto" w:fill="FFFFFF"/>
          <w:lang w:val="af-ZA"/>
        </w:rPr>
        <w:t xml:space="preserve"> </w:t>
      </w:r>
      <w:r w:rsidR="00D37BB9" w:rsidRPr="00D37BB9">
        <w:rPr>
          <w:szCs w:val="24"/>
          <w:shd w:val="clear" w:color="auto" w:fill="FFFFFF"/>
          <w:lang w:val="ru-RU"/>
        </w:rPr>
        <w:t>որ</w:t>
      </w:r>
      <w:r w:rsidR="00D37BB9" w:rsidRPr="00B22C2C">
        <w:rPr>
          <w:szCs w:val="24"/>
          <w:shd w:val="clear" w:color="auto" w:fill="FFFFFF"/>
          <w:lang w:val="af-ZA"/>
        </w:rPr>
        <w:t xml:space="preserve"> </w:t>
      </w:r>
      <w:r w:rsidR="00D37BB9" w:rsidRPr="00D37BB9">
        <w:rPr>
          <w:szCs w:val="24"/>
          <w:shd w:val="clear" w:color="auto" w:fill="FFFFFF"/>
          <w:lang w:val="ru-RU"/>
        </w:rPr>
        <w:t>համաձայն</w:t>
      </w:r>
      <w:r w:rsidR="00D37BB9" w:rsidRPr="00B22C2C">
        <w:rPr>
          <w:szCs w:val="24"/>
          <w:shd w:val="clear" w:color="auto" w:fill="FFFFFF"/>
          <w:lang w:val="af-ZA"/>
        </w:rPr>
        <w:t xml:space="preserve"> </w:t>
      </w:r>
      <w:r w:rsidR="00D37BB9" w:rsidRPr="00D37BB9">
        <w:rPr>
          <w:szCs w:val="24"/>
          <w:shd w:val="clear" w:color="auto" w:fill="FFFFFF"/>
          <w:lang w:val="ru-RU"/>
        </w:rPr>
        <w:t>ՀՀ</w:t>
      </w:r>
      <w:r w:rsidR="00D37BB9" w:rsidRPr="00B22C2C">
        <w:rPr>
          <w:szCs w:val="24"/>
          <w:shd w:val="clear" w:color="auto" w:fill="FFFFFF"/>
          <w:lang w:val="af-ZA"/>
        </w:rPr>
        <w:t xml:space="preserve"> </w:t>
      </w:r>
      <w:r w:rsidR="00D37BB9" w:rsidRPr="00D37BB9">
        <w:rPr>
          <w:szCs w:val="24"/>
          <w:shd w:val="clear" w:color="auto" w:fill="FFFFFF"/>
          <w:lang w:val="ru-RU"/>
        </w:rPr>
        <w:t>կառավարության</w:t>
      </w:r>
      <w:r w:rsidR="00D37BB9" w:rsidRPr="00B22C2C">
        <w:rPr>
          <w:szCs w:val="24"/>
          <w:shd w:val="clear" w:color="auto" w:fill="FFFFFF"/>
          <w:lang w:val="af-ZA"/>
        </w:rPr>
        <w:t xml:space="preserve"> 526-</w:t>
      </w:r>
      <w:r w:rsidR="00D37BB9" w:rsidRPr="00D37BB9">
        <w:rPr>
          <w:szCs w:val="24"/>
          <w:shd w:val="clear" w:color="auto" w:fill="FFFFFF"/>
          <w:lang w:val="ru-RU"/>
        </w:rPr>
        <w:t>Ն</w:t>
      </w:r>
      <w:r w:rsidR="00D37BB9" w:rsidRPr="00B22C2C">
        <w:rPr>
          <w:szCs w:val="24"/>
          <w:shd w:val="clear" w:color="auto" w:fill="FFFFFF"/>
          <w:lang w:val="af-ZA"/>
        </w:rPr>
        <w:t xml:space="preserve"> </w:t>
      </w:r>
      <w:r w:rsidR="00D37BB9" w:rsidRPr="00D37BB9">
        <w:rPr>
          <w:szCs w:val="24"/>
          <w:shd w:val="clear" w:color="auto" w:fill="FFFFFF"/>
          <w:lang w:val="ru-RU"/>
        </w:rPr>
        <w:t>որոշման</w:t>
      </w:r>
      <w:r w:rsidR="00D37BB9" w:rsidRPr="00B22C2C">
        <w:rPr>
          <w:szCs w:val="24"/>
          <w:shd w:val="clear" w:color="auto" w:fill="FFFFFF"/>
          <w:lang w:val="af-ZA"/>
        </w:rPr>
        <w:t xml:space="preserve"> </w:t>
      </w:r>
      <w:r w:rsidR="00D37BB9" w:rsidRPr="00D37BB9">
        <w:rPr>
          <w:szCs w:val="24"/>
          <w:shd w:val="clear" w:color="auto" w:fill="FFFFFF"/>
          <w:lang w:val="ru-RU"/>
        </w:rPr>
        <w:t>կարգի</w:t>
      </w:r>
      <w:r w:rsidR="00D37BB9" w:rsidRPr="00B22C2C">
        <w:rPr>
          <w:szCs w:val="24"/>
          <w:shd w:val="clear" w:color="auto" w:fill="FFFFFF"/>
          <w:lang w:val="af-ZA"/>
        </w:rPr>
        <w:t xml:space="preserve"> 41-</w:t>
      </w:r>
      <w:r w:rsidR="00D37BB9" w:rsidRPr="00D37BB9">
        <w:rPr>
          <w:szCs w:val="24"/>
          <w:shd w:val="clear" w:color="auto" w:fill="FFFFFF"/>
          <w:lang w:val="ru-RU"/>
        </w:rPr>
        <w:t>րդ</w:t>
      </w:r>
      <w:r w:rsidR="00D37BB9" w:rsidRPr="00B22C2C">
        <w:rPr>
          <w:szCs w:val="24"/>
          <w:shd w:val="clear" w:color="auto" w:fill="FFFFFF"/>
          <w:lang w:val="af-ZA"/>
        </w:rPr>
        <w:t xml:space="preserve"> </w:t>
      </w:r>
      <w:r w:rsidR="00D37BB9" w:rsidRPr="00D37BB9">
        <w:rPr>
          <w:szCs w:val="24"/>
          <w:shd w:val="clear" w:color="auto" w:fill="FFFFFF"/>
          <w:lang w:val="ru-RU"/>
        </w:rPr>
        <w:t>կետի՝</w:t>
      </w:r>
      <w:r w:rsidR="00D37BB9" w:rsidRPr="00B22C2C">
        <w:rPr>
          <w:szCs w:val="24"/>
          <w:shd w:val="clear" w:color="auto" w:fill="FFFFFF"/>
          <w:lang w:val="af-ZA"/>
        </w:rPr>
        <w:t xml:space="preserve"> </w:t>
      </w:r>
      <w:r w:rsidR="00D37BB9" w:rsidRPr="00D37BB9">
        <w:rPr>
          <w:szCs w:val="24"/>
          <w:shd w:val="clear" w:color="auto" w:fill="FFFFFF"/>
          <w:lang w:val="ru-RU"/>
        </w:rPr>
        <w:t>եթե</w:t>
      </w:r>
      <w:r w:rsidR="00D37BB9" w:rsidRPr="00B22C2C">
        <w:rPr>
          <w:szCs w:val="24"/>
          <w:shd w:val="clear" w:color="auto" w:fill="FFFFFF"/>
          <w:lang w:val="af-ZA"/>
        </w:rPr>
        <w:t xml:space="preserve"> </w:t>
      </w:r>
      <w:r w:rsidR="00D37BB9" w:rsidRPr="00D37BB9">
        <w:rPr>
          <w:szCs w:val="24"/>
          <w:shd w:val="clear" w:color="auto" w:fill="FFFFFF"/>
          <w:lang w:val="ru-RU"/>
        </w:rPr>
        <w:t>հայտերի</w:t>
      </w:r>
      <w:r w:rsidR="00D37BB9" w:rsidRPr="00B22C2C">
        <w:rPr>
          <w:szCs w:val="24"/>
          <w:shd w:val="clear" w:color="auto" w:fill="FFFFFF"/>
          <w:lang w:val="af-ZA"/>
        </w:rPr>
        <w:t xml:space="preserve"> </w:t>
      </w:r>
      <w:r w:rsidR="00D37BB9" w:rsidRPr="00D37BB9">
        <w:rPr>
          <w:szCs w:val="24"/>
          <w:shd w:val="clear" w:color="auto" w:fill="FFFFFF"/>
          <w:lang w:val="ru-RU"/>
        </w:rPr>
        <w:t>բացման</w:t>
      </w:r>
      <w:r w:rsidR="00D37BB9" w:rsidRPr="00B22C2C">
        <w:rPr>
          <w:szCs w:val="24"/>
          <w:shd w:val="clear" w:color="auto" w:fill="FFFFFF"/>
          <w:lang w:val="af-ZA"/>
        </w:rPr>
        <w:t xml:space="preserve"> </w:t>
      </w:r>
      <w:r w:rsidR="00D37BB9" w:rsidRPr="00D37BB9">
        <w:rPr>
          <w:szCs w:val="24"/>
          <w:shd w:val="clear" w:color="auto" w:fill="FFFFFF"/>
          <w:lang w:val="ru-RU"/>
        </w:rPr>
        <w:t>և</w:t>
      </w:r>
      <w:r w:rsidR="00D37BB9" w:rsidRPr="00B22C2C">
        <w:rPr>
          <w:szCs w:val="24"/>
          <w:shd w:val="clear" w:color="auto" w:fill="FFFFFF"/>
          <w:lang w:val="af-ZA"/>
        </w:rPr>
        <w:t xml:space="preserve"> </w:t>
      </w:r>
      <w:r w:rsidR="00D37BB9" w:rsidRPr="00D37BB9">
        <w:rPr>
          <w:szCs w:val="24"/>
          <w:shd w:val="clear" w:color="auto" w:fill="FFFFFF"/>
          <w:lang w:val="ru-RU"/>
        </w:rPr>
        <w:t>գնահատման</w:t>
      </w:r>
      <w:r w:rsidR="00D37BB9" w:rsidRPr="00B22C2C">
        <w:rPr>
          <w:szCs w:val="24"/>
          <w:shd w:val="clear" w:color="auto" w:fill="FFFFFF"/>
          <w:lang w:val="af-ZA"/>
        </w:rPr>
        <w:t xml:space="preserve"> </w:t>
      </w:r>
      <w:r w:rsidR="00D37BB9" w:rsidRPr="00D37BB9">
        <w:rPr>
          <w:szCs w:val="24"/>
          <w:shd w:val="clear" w:color="auto" w:fill="FFFFFF"/>
          <w:lang w:val="ru-RU"/>
        </w:rPr>
        <w:t>նիստի</w:t>
      </w:r>
      <w:r w:rsidR="00D37BB9" w:rsidRPr="00B22C2C">
        <w:rPr>
          <w:szCs w:val="24"/>
          <w:shd w:val="clear" w:color="auto" w:fill="FFFFFF"/>
          <w:lang w:val="af-ZA"/>
        </w:rPr>
        <w:t xml:space="preserve"> </w:t>
      </w:r>
      <w:r w:rsidR="00D37BB9" w:rsidRPr="00D37BB9">
        <w:rPr>
          <w:szCs w:val="24"/>
          <w:shd w:val="clear" w:color="auto" w:fill="FFFFFF"/>
          <w:lang w:val="ru-RU"/>
        </w:rPr>
        <w:t>ընթացքում</w:t>
      </w:r>
      <w:r w:rsidR="00D37BB9" w:rsidRPr="00B22C2C">
        <w:rPr>
          <w:szCs w:val="24"/>
          <w:shd w:val="clear" w:color="auto" w:fill="FFFFFF"/>
          <w:lang w:val="af-ZA"/>
        </w:rPr>
        <w:t xml:space="preserve"> </w:t>
      </w:r>
      <w:r w:rsidR="00D37BB9" w:rsidRPr="00D37BB9">
        <w:rPr>
          <w:szCs w:val="24"/>
          <w:shd w:val="clear" w:color="auto" w:fill="FFFFFF"/>
          <w:lang w:val="ru-RU"/>
        </w:rPr>
        <w:t>իրականացված</w:t>
      </w:r>
      <w:r w:rsidR="00D37BB9" w:rsidRPr="00B22C2C">
        <w:rPr>
          <w:szCs w:val="24"/>
          <w:shd w:val="clear" w:color="auto" w:fill="FFFFFF"/>
          <w:lang w:val="af-ZA"/>
        </w:rPr>
        <w:t xml:space="preserve"> </w:t>
      </w:r>
      <w:r w:rsidR="00D37BB9" w:rsidRPr="00D37BB9">
        <w:rPr>
          <w:szCs w:val="24"/>
          <w:shd w:val="clear" w:color="auto" w:fill="FFFFFF"/>
          <w:lang w:val="ru-RU"/>
        </w:rPr>
        <w:t>գնահատման</w:t>
      </w:r>
      <w:r w:rsidR="00D37BB9" w:rsidRPr="00B22C2C">
        <w:rPr>
          <w:szCs w:val="24"/>
          <w:shd w:val="clear" w:color="auto" w:fill="FFFFFF"/>
          <w:lang w:val="af-ZA"/>
        </w:rPr>
        <w:t xml:space="preserve"> </w:t>
      </w:r>
      <w:r w:rsidR="00D37BB9" w:rsidRPr="00D37BB9">
        <w:rPr>
          <w:szCs w:val="24"/>
          <w:shd w:val="clear" w:color="auto" w:fill="FFFFFF"/>
          <w:lang w:val="ru-RU"/>
        </w:rPr>
        <w:t>արդյունքում</w:t>
      </w:r>
      <w:r w:rsidR="00D37BB9" w:rsidRPr="00B22C2C">
        <w:rPr>
          <w:szCs w:val="24"/>
          <w:shd w:val="clear" w:color="auto" w:fill="FFFFFF"/>
          <w:lang w:val="af-ZA"/>
        </w:rPr>
        <w:t xml:space="preserve"> </w:t>
      </w:r>
      <w:r w:rsidR="00D37BB9" w:rsidRPr="00D37BB9">
        <w:rPr>
          <w:szCs w:val="24"/>
          <w:shd w:val="clear" w:color="auto" w:fill="FFFFFF"/>
          <w:lang w:val="ru-RU"/>
        </w:rPr>
        <w:t>մասնակցի</w:t>
      </w:r>
      <w:r w:rsidR="00D37BB9" w:rsidRPr="00B22C2C">
        <w:rPr>
          <w:szCs w:val="24"/>
          <w:shd w:val="clear" w:color="auto" w:fill="FFFFFF"/>
          <w:lang w:val="af-ZA"/>
        </w:rPr>
        <w:t xml:space="preserve"> </w:t>
      </w:r>
      <w:r w:rsidR="00D37BB9" w:rsidRPr="00D37BB9">
        <w:rPr>
          <w:szCs w:val="24"/>
          <w:shd w:val="clear" w:color="auto" w:fill="FFFFFF"/>
          <w:lang w:val="ru-RU"/>
        </w:rPr>
        <w:t>հայտում</w:t>
      </w:r>
      <w:r w:rsidR="00D37BB9" w:rsidRPr="00B22C2C">
        <w:rPr>
          <w:szCs w:val="24"/>
          <w:shd w:val="clear" w:color="auto" w:fill="FFFFFF"/>
          <w:lang w:val="af-ZA"/>
        </w:rPr>
        <w:t xml:space="preserve"> </w:t>
      </w:r>
      <w:r w:rsidR="00D37BB9" w:rsidRPr="00D37BB9">
        <w:rPr>
          <w:szCs w:val="24"/>
          <w:shd w:val="clear" w:color="auto" w:fill="FFFFFF"/>
          <w:lang w:val="ru-RU"/>
        </w:rPr>
        <w:t>արձանագրվում</w:t>
      </w:r>
      <w:r w:rsidR="00D37BB9" w:rsidRPr="00B22C2C">
        <w:rPr>
          <w:szCs w:val="24"/>
          <w:shd w:val="clear" w:color="auto" w:fill="FFFFFF"/>
          <w:lang w:val="af-ZA"/>
        </w:rPr>
        <w:t xml:space="preserve"> </w:t>
      </w:r>
      <w:r w:rsidR="00D37BB9" w:rsidRPr="00D37BB9">
        <w:rPr>
          <w:szCs w:val="24"/>
          <w:shd w:val="clear" w:color="auto" w:fill="FFFFFF"/>
          <w:lang w:val="ru-RU"/>
        </w:rPr>
        <w:t>են</w:t>
      </w:r>
      <w:r w:rsidR="00D37BB9" w:rsidRPr="00B22C2C">
        <w:rPr>
          <w:szCs w:val="24"/>
          <w:shd w:val="clear" w:color="auto" w:fill="FFFFFF"/>
          <w:lang w:val="af-ZA"/>
        </w:rPr>
        <w:t xml:space="preserve"> </w:t>
      </w:r>
      <w:r w:rsidR="00D37BB9" w:rsidRPr="00D37BB9">
        <w:rPr>
          <w:szCs w:val="24"/>
          <w:shd w:val="clear" w:color="auto" w:fill="FFFFFF"/>
          <w:lang w:val="ru-RU"/>
        </w:rPr>
        <w:t>անհամապատասխանություններ՝</w:t>
      </w:r>
      <w:r w:rsidR="00D37BB9" w:rsidRPr="00B22C2C">
        <w:rPr>
          <w:szCs w:val="24"/>
          <w:shd w:val="clear" w:color="auto" w:fill="FFFFFF"/>
          <w:lang w:val="af-ZA"/>
        </w:rPr>
        <w:t xml:space="preserve"> </w:t>
      </w:r>
      <w:r w:rsidR="00D37BB9" w:rsidRPr="00D37BB9">
        <w:rPr>
          <w:szCs w:val="24"/>
          <w:shd w:val="clear" w:color="auto" w:fill="FFFFFF"/>
          <w:lang w:val="ru-RU"/>
        </w:rPr>
        <w:t>հրավերի</w:t>
      </w:r>
      <w:r w:rsidR="00D37BB9" w:rsidRPr="00B22C2C">
        <w:rPr>
          <w:szCs w:val="24"/>
          <w:shd w:val="clear" w:color="auto" w:fill="FFFFFF"/>
          <w:lang w:val="af-ZA"/>
        </w:rPr>
        <w:t xml:space="preserve"> </w:t>
      </w:r>
      <w:r w:rsidR="00D37BB9" w:rsidRPr="00D37BB9">
        <w:rPr>
          <w:szCs w:val="24"/>
          <w:shd w:val="clear" w:color="auto" w:fill="FFFFFF"/>
          <w:lang w:val="ru-RU"/>
        </w:rPr>
        <w:t>պահանջների</w:t>
      </w:r>
      <w:r w:rsidR="00D37BB9" w:rsidRPr="00B22C2C">
        <w:rPr>
          <w:szCs w:val="24"/>
          <w:shd w:val="clear" w:color="auto" w:fill="FFFFFF"/>
          <w:lang w:val="af-ZA"/>
        </w:rPr>
        <w:t xml:space="preserve"> </w:t>
      </w:r>
      <w:r w:rsidR="00D37BB9" w:rsidRPr="00D37BB9">
        <w:rPr>
          <w:szCs w:val="24"/>
          <w:shd w:val="clear" w:color="auto" w:fill="FFFFFF"/>
          <w:lang w:val="ru-RU"/>
        </w:rPr>
        <w:t>նկատմամբ</w:t>
      </w:r>
      <w:r w:rsidR="00D37BB9" w:rsidRPr="00B22C2C">
        <w:rPr>
          <w:szCs w:val="24"/>
          <w:shd w:val="clear" w:color="auto" w:fill="FFFFFF"/>
          <w:lang w:val="af-ZA"/>
        </w:rPr>
        <w:t xml:space="preserve"> </w:t>
      </w:r>
      <w:r w:rsidR="00D37BB9" w:rsidRPr="00D37BB9">
        <w:rPr>
          <w:szCs w:val="24"/>
          <w:shd w:val="clear" w:color="auto" w:fill="FFFFFF"/>
          <w:lang w:val="ru-RU"/>
        </w:rPr>
        <w:t>ներառյալ</w:t>
      </w:r>
      <w:r w:rsidR="00D37BB9" w:rsidRPr="00B22C2C">
        <w:rPr>
          <w:szCs w:val="24"/>
          <w:shd w:val="clear" w:color="auto" w:fill="FFFFFF"/>
          <w:lang w:val="af-ZA"/>
        </w:rPr>
        <w:t xml:space="preserve"> </w:t>
      </w:r>
      <w:r w:rsidR="00D37BB9" w:rsidRPr="00D37BB9">
        <w:rPr>
          <w:szCs w:val="24"/>
          <w:shd w:val="clear" w:color="auto" w:fill="FFFFFF"/>
          <w:lang w:val="ru-RU"/>
        </w:rPr>
        <w:t>այն</w:t>
      </w:r>
      <w:r w:rsidR="00D37BB9" w:rsidRPr="00B22C2C">
        <w:rPr>
          <w:szCs w:val="24"/>
          <w:shd w:val="clear" w:color="auto" w:fill="FFFFFF"/>
          <w:lang w:val="af-ZA"/>
        </w:rPr>
        <w:t xml:space="preserve"> </w:t>
      </w:r>
      <w:r w:rsidR="00D37BB9" w:rsidRPr="00D37BB9">
        <w:rPr>
          <w:szCs w:val="24"/>
          <w:shd w:val="clear" w:color="auto" w:fill="FFFFFF"/>
          <w:lang w:val="ru-RU"/>
        </w:rPr>
        <w:t>դեպքերը</w:t>
      </w:r>
      <w:r w:rsidR="00D37BB9" w:rsidRPr="00B22C2C">
        <w:rPr>
          <w:szCs w:val="24"/>
          <w:shd w:val="clear" w:color="auto" w:fill="FFFFFF"/>
          <w:lang w:val="af-ZA"/>
        </w:rPr>
        <w:t xml:space="preserve">, </w:t>
      </w:r>
      <w:r w:rsidR="00D37BB9" w:rsidRPr="00D37BB9">
        <w:rPr>
          <w:szCs w:val="24"/>
          <w:shd w:val="clear" w:color="auto" w:fill="FFFFFF"/>
          <w:lang w:val="ru-RU"/>
        </w:rPr>
        <w:t>երբ</w:t>
      </w:r>
      <w:r w:rsidR="00D37BB9" w:rsidRPr="00B22C2C">
        <w:rPr>
          <w:szCs w:val="24"/>
          <w:shd w:val="clear" w:color="auto" w:fill="FFFFFF"/>
          <w:lang w:val="af-ZA"/>
        </w:rPr>
        <w:t xml:space="preserve"> </w:t>
      </w:r>
      <w:r w:rsidR="00D37BB9" w:rsidRPr="00D37BB9">
        <w:rPr>
          <w:szCs w:val="24"/>
          <w:shd w:val="clear" w:color="auto" w:fill="FFFFFF"/>
          <w:lang w:val="ru-RU"/>
        </w:rPr>
        <w:t>հայտում</w:t>
      </w:r>
      <w:r w:rsidR="00D37BB9" w:rsidRPr="00B22C2C">
        <w:rPr>
          <w:szCs w:val="24"/>
          <w:shd w:val="clear" w:color="auto" w:fill="FFFFFF"/>
          <w:lang w:val="af-ZA"/>
        </w:rPr>
        <w:t xml:space="preserve"> </w:t>
      </w:r>
      <w:r w:rsidR="00D37BB9" w:rsidRPr="00D37BB9">
        <w:rPr>
          <w:szCs w:val="24"/>
          <w:shd w:val="clear" w:color="auto" w:fill="FFFFFF"/>
          <w:lang w:val="ru-RU"/>
        </w:rPr>
        <w:t>ներառված՝</w:t>
      </w:r>
      <w:r w:rsidR="00D37BB9" w:rsidRPr="00B22C2C">
        <w:rPr>
          <w:szCs w:val="24"/>
          <w:shd w:val="clear" w:color="auto" w:fill="FFFFFF"/>
          <w:lang w:val="af-ZA"/>
        </w:rPr>
        <w:t xml:space="preserve"> </w:t>
      </w:r>
      <w:r w:rsidR="00D37BB9" w:rsidRPr="00D37BB9">
        <w:rPr>
          <w:szCs w:val="24"/>
          <w:shd w:val="clear" w:color="auto" w:fill="FFFFFF"/>
          <w:lang w:val="ru-RU"/>
        </w:rPr>
        <w:t>Հայաստանի</w:t>
      </w:r>
      <w:r w:rsidR="00D37BB9" w:rsidRPr="00B22C2C">
        <w:rPr>
          <w:szCs w:val="24"/>
          <w:shd w:val="clear" w:color="auto" w:fill="FFFFFF"/>
          <w:lang w:val="af-ZA"/>
        </w:rPr>
        <w:t xml:space="preserve"> </w:t>
      </w:r>
      <w:r w:rsidR="00D37BB9" w:rsidRPr="00D37BB9">
        <w:rPr>
          <w:szCs w:val="24"/>
          <w:shd w:val="clear" w:color="auto" w:fill="FFFFFF"/>
          <w:lang w:val="ru-RU"/>
        </w:rPr>
        <w:t>Հանրապետության</w:t>
      </w:r>
      <w:r w:rsidR="00D37BB9" w:rsidRPr="00B22C2C">
        <w:rPr>
          <w:szCs w:val="24"/>
          <w:shd w:val="clear" w:color="auto" w:fill="FFFFFF"/>
          <w:lang w:val="af-ZA"/>
        </w:rPr>
        <w:t xml:space="preserve"> </w:t>
      </w:r>
      <w:r w:rsidR="00D37BB9" w:rsidRPr="00D37BB9">
        <w:rPr>
          <w:szCs w:val="24"/>
          <w:shd w:val="clear" w:color="auto" w:fill="FFFFFF"/>
          <w:lang w:val="ru-RU"/>
        </w:rPr>
        <w:t>ռեզիդենտ</w:t>
      </w:r>
      <w:r w:rsidR="00D37BB9" w:rsidRPr="00B22C2C">
        <w:rPr>
          <w:szCs w:val="24"/>
          <w:shd w:val="clear" w:color="auto" w:fill="FFFFFF"/>
          <w:lang w:val="af-ZA"/>
        </w:rPr>
        <w:t xml:space="preserve"> </w:t>
      </w:r>
      <w:r w:rsidR="00D37BB9" w:rsidRPr="00D37BB9">
        <w:rPr>
          <w:szCs w:val="24"/>
          <w:shd w:val="clear" w:color="auto" w:fill="FFFFFF"/>
          <w:lang w:val="ru-RU"/>
        </w:rPr>
        <w:t>հանդիսացող</w:t>
      </w:r>
      <w:r w:rsidR="00D37BB9" w:rsidRPr="00B22C2C">
        <w:rPr>
          <w:szCs w:val="24"/>
          <w:shd w:val="clear" w:color="auto" w:fill="FFFFFF"/>
          <w:lang w:val="af-ZA"/>
        </w:rPr>
        <w:t xml:space="preserve"> </w:t>
      </w:r>
      <w:r w:rsidR="00D37BB9" w:rsidRPr="00D37BB9">
        <w:rPr>
          <w:szCs w:val="24"/>
          <w:shd w:val="clear" w:color="auto" w:fill="FFFFFF"/>
          <w:lang w:val="ru-RU"/>
        </w:rPr>
        <w:t>մասնակցի</w:t>
      </w:r>
      <w:r w:rsidR="00D37BB9" w:rsidRPr="00B22C2C">
        <w:rPr>
          <w:szCs w:val="24"/>
          <w:shd w:val="clear" w:color="auto" w:fill="FFFFFF"/>
          <w:lang w:val="af-ZA"/>
        </w:rPr>
        <w:t xml:space="preserve"> </w:t>
      </w:r>
      <w:r w:rsidR="00D37BB9" w:rsidRPr="00D37BB9">
        <w:rPr>
          <w:szCs w:val="24"/>
          <w:shd w:val="clear" w:color="auto" w:fill="FFFFFF"/>
          <w:lang w:val="ru-RU"/>
        </w:rPr>
        <w:t>կողմից</w:t>
      </w:r>
      <w:r w:rsidR="00D37BB9" w:rsidRPr="00B22C2C">
        <w:rPr>
          <w:szCs w:val="24"/>
          <w:shd w:val="clear" w:color="auto" w:fill="FFFFFF"/>
          <w:lang w:val="af-ZA"/>
        </w:rPr>
        <w:t xml:space="preserve"> </w:t>
      </w:r>
      <w:r w:rsidR="00D37BB9" w:rsidRPr="00D37BB9">
        <w:rPr>
          <w:szCs w:val="24"/>
          <w:shd w:val="clear" w:color="auto" w:fill="FFFFFF"/>
          <w:lang w:val="ru-RU"/>
        </w:rPr>
        <w:t>հաստատված</w:t>
      </w:r>
      <w:r w:rsidR="00D37BB9" w:rsidRPr="00B22C2C">
        <w:rPr>
          <w:szCs w:val="24"/>
          <w:shd w:val="clear" w:color="auto" w:fill="FFFFFF"/>
          <w:lang w:val="af-ZA"/>
        </w:rPr>
        <w:t xml:space="preserve"> </w:t>
      </w:r>
      <w:r w:rsidR="00D37BB9" w:rsidRPr="00D37BB9">
        <w:rPr>
          <w:szCs w:val="24"/>
          <w:shd w:val="clear" w:color="auto" w:fill="FFFFFF"/>
          <w:lang w:val="ru-RU"/>
        </w:rPr>
        <w:t>փաստաթղթերը</w:t>
      </w:r>
      <w:r w:rsidR="00D37BB9" w:rsidRPr="00B22C2C">
        <w:rPr>
          <w:szCs w:val="24"/>
          <w:shd w:val="clear" w:color="auto" w:fill="FFFFFF"/>
          <w:lang w:val="af-ZA"/>
        </w:rPr>
        <w:t xml:space="preserve"> </w:t>
      </w:r>
      <w:r w:rsidR="00D37BB9" w:rsidRPr="00D37BB9">
        <w:rPr>
          <w:szCs w:val="24"/>
          <w:shd w:val="clear" w:color="auto" w:fill="FFFFFF"/>
          <w:lang w:val="ru-RU"/>
        </w:rPr>
        <w:t>կամ</w:t>
      </w:r>
      <w:r w:rsidR="00D37BB9" w:rsidRPr="00B22C2C">
        <w:rPr>
          <w:szCs w:val="24"/>
          <w:shd w:val="clear" w:color="auto" w:fill="FFFFFF"/>
          <w:lang w:val="af-ZA"/>
        </w:rPr>
        <w:t xml:space="preserve"> </w:t>
      </w:r>
      <w:r w:rsidR="00D37BB9" w:rsidRPr="00D37BB9">
        <w:rPr>
          <w:szCs w:val="24"/>
          <w:shd w:val="clear" w:color="auto" w:fill="FFFFFF"/>
          <w:lang w:val="ru-RU"/>
        </w:rPr>
        <w:t>դրանց</w:t>
      </w:r>
      <w:r w:rsidR="00D37BB9" w:rsidRPr="00B22C2C">
        <w:rPr>
          <w:szCs w:val="24"/>
          <w:shd w:val="clear" w:color="auto" w:fill="FFFFFF"/>
          <w:lang w:val="af-ZA"/>
        </w:rPr>
        <w:t xml:space="preserve"> </w:t>
      </w:r>
      <w:r w:rsidR="00D37BB9" w:rsidRPr="00D37BB9">
        <w:rPr>
          <w:szCs w:val="24"/>
          <w:shd w:val="clear" w:color="auto" w:fill="FFFFFF"/>
          <w:lang w:val="ru-RU"/>
        </w:rPr>
        <w:t>մի</w:t>
      </w:r>
      <w:r w:rsidR="00D37BB9" w:rsidRPr="00B22C2C">
        <w:rPr>
          <w:szCs w:val="24"/>
          <w:shd w:val="clear" w:color="auto" w:fill="FFFFFF"/>
          <w:lang w:val="af-ZA"/>
        </w:rPr>
        <w:t xml:space="preserve"> </w:t>
      </w:r>
      <w:r w:rsidR="00D37BB9" w:rsidRPr="00D37BB9">
        <w:rPr>
          <w:szCs w:val="24"/>
          <w:shd w:val="clear" w:color="auto" w:fill="FFFFFF"/>
          <w:lang w:val="ru-RU"/>
        </w:rPr>
        <w:t>մասը</w:t>
      </w:r>
      <w:r w:rsidR="00D37BB9" w:rsidRPr="00B22C2C">
        <w:rPr>
          <w:szCs w:val="24"/>
          <w:shd w:val="clear" w:color="auto" w:fill="FFFFFF"/>
          <w:lang w:val="af-ZA"/>
        </w:rPr>
        <w:t xml:space="preserve"> </w:t>
      </w:r>
      <w:r w:rsidR="00D37BB9" w:rsidRPr="00D37BB9">
        <w:rPr>
          <w:szCs w:val="24"/>
          <w:shd w:val="clear" w:color="auto" w:fill="FFFFFF"/>
          <w:lang w:val="ru-RU"/>
        </w:rPr>
        <w:t>հաստատված</w:t>
      </w:r>
      <w:r w:rsidR="00D37BB9" w:rsidRPr="00B22C2C">
        <w:rPr>
          <w:szCs w:val="24"/>
          <w:shd w:val="clear" w:color="auto" w:fill="FFFFFF"/>
          <w:lang w:val="af-ZA"/>
        </w:rPr>
        <w:t xml:space="preserve"> </w:t>
      </w:r>
      <w:r w:rsidR="00D37BB9" w:rsidRPr="00D37BB9">
        <w:rPr>
          <w:szCs w:val="24"/>
          <w:shd w:val="clear" w:color="auto" w:fill="FFFFFF"/>
          <w:lang w:val="ru-RU"/>
        </w:rPr>
        <w:t>չեն</w:t>
      </w:r>
      <w:r w:rsidR="00D37BB9" w:rsidRPr="00B22C2C">
        <w:rPr>
          <w:szCs w:val="24"/>
          <w:shd w:val="clear" w:color="auto" w:fill="FFFFFF"/>
          <w:lang w:val="af-ZA"/>
        </w:rPr>
        <w:t xml:space="preserve"> </w:t>
      </w:r>
      <w:r w:rsidR="00D37BB9" w:rsidRPr="00D37BB9">
        <w:rPr>
          <w:szCs w:val="24"/>
          <w:shd w:val="clear" w:color="auto" w:fill="FFFFFF"/>
          <w:lang w:val="ru-RU"/>
        </w:rPr>
        <w:t>էլեկտրոնային</w:t>
      </w:r>
      <w:r w:rsidR="00D37BB9" w:rsidRPr="00B22C2C">
        <w:rPr>
          <w:szCs w:val="24"/>
          <w:shd w:val="clear" w:color="auto" w:fill="FFFFFF"/>
          <w:lang w:val="af-ZA"/>
        </w:rPr>
        <w:t xml:space="preserve"> </w:t>
      </w:r>
      <w:r w:rsidR="00D37BB9" w:rsidRPr="00D37BB9">
        <w:rPr>
          <w:szCs w:val="24"/>
          <w:shd w:val="clear" w:color="auto" w:fill="FFFFFF"/>
          <w:lang w:val="ru-RU"/>
        </w:rPr>
        <w:t>թվային</w:t>
      </w:r>
      <w:r w:rsidR="00D37BB9" w:rsidRPr="00B22C2C">
        <w:rPr>
          <w:szCs w:val="24"/>
          <w:shd w:val="clear" w:color="auto" w:fill="FFFFFF"/>
          <w:lang w:val="af-ZA"/>
        </w:rPr>
        <w:t xml:space="preserve"> </w:t>
      </w:r>
      <w:r w:rsidR="00D37BB9" w:rsidRPr="00D37BB9">
        <w:rPr>
          <w:szCs w:val="24"/>
          <w:shd w:val="clear" w:color="auto" w:fill="FFFFFF"/>
          <w:lang w:val="ru-RU"/>
        </w:rPr>
        <w:t>ստորագրությամբ</w:t>
      </w:r>
      <w:r w:rsidR="00D37BB9" w:rsidRPr="00B22C2C">
        <w:rPr>
          <w:szCs w:val="24"/>
          <w:shd w:val="clear" w:color="auto" w:fill="FFFFFF"/>
          <w:lang w:val="af-ZA"/>
        </w:rPr>
        <w:t xml:space="preserve">, </w:t>
      </w:r>
      <w:r w:rsidR="00D37BB9" w:rsidRPr="00D37BB9">
        <w:rPr>
          <w:szCs w:val="24"/>
          <w:shd w:val="clear" w:color="auto" w:fill="FFFFFF"/>
          <w:lang w:val="ru-RU"/>
        </w:rPr>
        <w:t>ապա</w:t>
      </w:r>
      <w:r w:rsidR="00D37BB9" w:rsidRPr="00B22C2C">
        <w:rPr>
          <w:szCs w:val="24"/>
          <w:shd w:val="clear" w:color="auto" w:fill="FFFFFF"/>
          <w:lang w:val="af-ZA"/>
        </w:rPr>
        <w:t xml:space="preserve"> </w:t>
      </w:r>
      <w:r w:rsidR="00D37BB9" w:rsidRPr="00D37BB9">
        <w:rPr>
          <w:szCs w:val="24"/>
          <w:shd w:val="clear" w:color="auto" w:fill="FFFFFF"/>
          <w:lang w:val="ru-RU"/>
        </w:rPr>
        <w:t>հանձնաժողովը</w:t>
      </w:r>
      <w:r w:rsidR="00D37BB9" w:rsidRPr="00B22C2C">
        <w:rPr>
          <w:szCs w:val="24"/>
          <w:shd w:val="clear" w:color="auto" w:fill="FFFFFF"/>
          <w:lang w:val="af-ZA"/>
        </w:rPr>
        <w:t xml:space="preserve"> </w:t>
      </w:r>
      <w:r w:rsidR="00D37BB9" w:rsidRPr="00D37BB9">
        <w:rPr>
          <w:szCs w:val="24"/>
          <w:shd w:val="clear" w:color="auto" w:fill="FFFFFF"/>
          <w:lang w:val="ru-RU"/>
        </w:rPr>
        <w:t>մեկ</w:t>
      </w:r>
      <w:r w:rsidR="00D37BB9" w:rsidRPr="00B22C2C">
        <w:rPr>
          <w:szCs w:val="24"/>
          <w:shd w:val="clear" w:color="auto" w:fill="FFFFFF"/>
          <w:lang w:val="af-ZA"/>
        </w:rPr>
        <w:t xml:space="preserve"> </w:t>
      </w:r>
      <w:r w:rsidR="00D37BB9" w:rsidRPr="00D37BB9">
        <w:rPr>
          <w:szCs w:val="24"/>
          <w:shd w:val="clear" w:color="auto" w:fill="FFFFFF"/>
          <w:lang w:val="ru-RU"/>
        </w:rPr>
        <w:t>աշխատանքային</w:t>
      </w:r>
      <w:r w:rsidR="00D37BB9" w:rsidRPr="00B22C2C">
        <w:rPr>
          <w:szCs w:val="24"/>
          <w:shd w:val="clear" w:color="auto" w:fill="FFFFFF"/>
          <w:lang w:val="af-ZA"/>
        </w:rPr>
        <w:t xml:space="preserve"> </w:t>
      </w:r>
      <w:r w:rsidR="00D37BB9" w:rsidRPr="00D37BB9">
        <w:rPr>
          <w:szCs w:val="24"/>
          <w:shd w:val="clear" w:color="auto" w:fill="FFFFFF"/>
          <w:lang w:val="ru-RU"/>
        </w:rPr>
        <w:t>օրով</w:t>
      </w:r>
      <w:r w:rsidR="00D37BB9" w:rsidRPr="00B22C2C">
        <w:rPr>
          <w:szCs w:val="24"/>
          <w:shd w:val="clear" w:color="auto" w:fill="FFFFFF"/>
          <w:lang w:val="af-ZA"/>
        </w:rPr>
        <w:t xml:space="preserve"> </w:t>
      </w:r>
      <w:r w:rsidR="00D37BB9" w:rsidRPr="00D37BB9">
        <w:rPr>
          <w:szCs w:val="24"/>
          <w:shd w:val="clear" w:color="auto" w:fill="FFFFFF"/>
          <w:lang w:val="ru-RU"/>
        </w:rPr>
        <w:t>կասեցնում</w:t>
      </w:r>
      <w:r w:rsidR="00D37BB9" w:rsidRPr="00B22C2C">
        <w:rPr>
          <w:szCs w:val="24"/>
          <w:shd w:val="clear" w:color="auto" w:fill="FFFFFF"/>
          <w:lang w:val="af-ZA"/>
        </w:rPr>
        <w:t xml:space="preserve"> </w:t>
      </w:r>
      <w:r w:rsidR="00D37BB9" w:rsidRPr="00D37BB9">
        <w:rPr>
          <w:szCs w:val="24"/>
          <w:shd w:val="clear" w:color="auto" w:fill="FFFFFF"/>
          <w:lang w:val="ru-RU"/>
        </w:rPr>
        <w:t>է</w:t>
      </w:r>
      <w:r w:rsidR="00D37BB9" w:rsidRPr="00B22C2C">
        <w:rPr>
          <w:szCs w:val="24"/>
          <w:shd w:val="clear" w:color="auto" w:fill="FFFFFF"/>
          <w:lang w:val="af-ZA"/>
        </w:rPr>
        <w:t xml:space="preserve"> </w:t>
      </w:r>
      <w:r w:rsidR="00D37BB9" w:rsidRPr="00D37BB9">
        <w:rPr>
          <w:szCs w:val="24"/>
          <w:shd w:val="clear" w:color="auto" w:fill="FFFFFF"/>
          <w:lang w:val="ru-RU"/>
        </w:rPr>
        <w:t>նիստը</w:t>
      </w:r>
      <w:r w:rsidR="00D37BB9" w:rsidRPr="00B22C2C">
        <w:rPr>
          <w:szCs w:val="24"/>
          <w:shd w:val="clear" w:color="auto" w:fill="FFFFFF"/>
          <w:lang w:val="af-ZA"/>
        </w:rPr>
        <w:t xml:space="preserve">, </w:t>
      </w:r>
      <w:r w:rsidR="00D37BB9" w:rsidRPr="00D37BB9">
        <w:rPr>
          <w:szCs w:val="24"/>
          <w:shd w:val="clear" w:color="auto" w:fill="FFFFFF"/>
          <w:lang w:val="ru-RU"/>
        </w:rPr>
        <w:t>իսկ</w:t>
      </w:r>
      <w:r w:rsidR="00D37BB9" w:rsidRPr="00B22C2C">
        <w:rPr>
          <w:szCs w:val="24"/>
          <w:shd w:val="clear" w:color="auto" w:fill="FFFFFF"/>
          <w:lang w:val="af-ZA"/>
        </w:rPr>
        <w:t xml:space="preserve"> </w:t>
      </w:r>
      <w:r w:rsidR="00D37BB9" w:rsidRPr="00D37BB9">
        <w:rPr>
          <w:szCs w:val="24"/>
          <w:shd w:val="clear" w:color="auto" w:fill="FFFFFF"/>
          <w:lang w:val="ru-RU"/>
        </w:rPr>
        <w:t>հանձնաժողովի</w:t>
      </w:r>
      <w:r w:rsidR="00D37BB9" w:rsidRPr="00B22C2C">
        <w:rPr>
          <w:szCs w:val="24"/>
          <w:shd w:val="clear" w:color="auto" w:fill="FFFFFF"/>
          <w:lang w:val="af-ZA"/>
        </w:rPr>
        <w:t xml:space="preserve"> </w:t>
      </w:r>
      <w:r w:rsidR="00D37BB9" w:rsidRPr="00D37BB9">
        <w:rPr>
          <w:szCs w:val="24"/>
          <w:shd w:val="clear" w:color="auto" w:fill="FFFFFF"/>
          <w:lang w:val="ru-RU"/>
        </w:rPr>
        <w:t>քարտուղարը</w:t>
      </w:r>
      <w:r w:rsidR="00D37BB9" w:rsidRPr="00B22C2C">
        <w:rPr>
          <w:szCs w:val="24"/>
          <w:shd w:val="clear" w:color="auto" w:fill="FFFFFF"/>
          <w:lang w:val="af-ZA"/>
        </w:rPr>
        <w:t xml:space="preserve"> </w:t>
      </w:r>
      <w:r w:rsidR="00D37BB9" w:rsidRPr="00D37BB9">
        <w:rPr>
          <w:szCs w:val="24"/>
          <w:shd w:val="clear" w:color="auto" w:fill="FFFFFF"/>
          <w:lang w:val="ru-RU"/>
        </w:rPr>
        <w:t>նույն</w:t>
      </w:r>
      <w:r w:rsidR="00D37BB9" w:rsidRPr="00B22C2C">
        <w:rPr>
          <w:szCs w:val="24"/>
          <w:shd w:val="clear" w:color="auto" w:fill="FFFFFF"/>
          <w:lang w:val="af-ZA"/>
        </w:rPr>
        <w:t xml:space="preserve"> </w:t>
      </w:r>
      <w:r w:rsidR="00D37BB9" w:rsidRPr="00D37BB9">
        <w:rPr>
          <w:szCs w:val="24"/>
          <w:shd w:val="clear" w:color="auto" w:fill="FFFFFF"/>
          <w:lang w:val="ru-RU"/>
        </w:rPr>
        <w:t>օրը</w:t>
      </w:r>
      <w:r w:rsidR="00D37BB9" w:rsidRPr="00B22C2C">
        <w:rPr>
          <w:szCs w:val="24"/>
          <w:shd w:val="clear" w:color="auto" w:fill="FFFFFF"/>
          <w:lang w:val="af-ZA"/>
        </w:rPr>
        <w:t xml:space="preserve"> </w:t>
      </w:r>
      <w:r w:rsidR="00D37BB9" w:rsidRPr="00D37BB9">
        <w:rPr>
          <w:szCs w:val="24"/>
          <w:shd w:val="clear" w:color="auto" w:fill="FFFFFF"/>
          <w:lang w:val="ru-RU"/>
        </w:rPr>
        <w:t>դրա</w:t>
      </w:r>
      <w:r w:rsidR="00D37BB9" w:rsidRPr="00B22C2C">
        <w:rPr>
          <w:szCs w:val="24"/>
          <w:shd w:val="clear" w:color="auto" w:fill="FFFFFF"/>
          <w:lang w:val="af-ZA"/>
        </w:rPr>
        <w:t xml:space="preserve"> </w:t>
      </w:r>
      <w:r w:rsidR="00D37BB9" w:rsidRPr="00D37BB9">
        <w:rPr>
          <w:szCs w:val="24"/>
          <w:shd w:val="clear" w:color="auto" w:fill="FFFFFF"/>
          <w:lang w:val="ru-RU"/>
        </w:rPr>
        <w:t>մասին</w:t>
      </w:r>
      <w:r w:rsidR="00D37BB9" w:rsidRPr="00B22C2C">
        <w:rPr>
          <w:szCs w:val="24"/>
          <w:shd w:val="clear" w:color="auto" w:fill="FFFFFF"/>
          <w:lang w:val="af-ZA"/>
        </w:rPr>
        <w:t xml:space="preserve"> </w:t>
      </w:r>
      <w:r w:rsidR="00D37BB9" w:rsidRPr="00D37BB9">
        <w:rPr>
          <w:szCs w:val="24"/>
          <w:shd w:val="clear" w:color="auto" w:fill="FFFFFF"/>
          <w:lang w:val="ru-RU"/>
        </w:rPr>
        <w:t>էլեկտրոնային</w:t>
      </w:r>
      <w:r w:rsidR="00D37BB9" w:rsidRPr="00B22C2C">
        <w:rPr>
          <w:szCs w:val="24"/>
          <w:shd w:val="clear" w:color="auto" w:fill="FFFFFF"/>
          <w:lang w:val="af-ZA"/>
        </w:rPr>
        <w:t xml:space="preserve"> </w:t>
      </w:r>
      <w:r w:rsidR="00D37BB9" w:rsidRPr="00D37BB9">
        <w:rPr>
          <w:szCs w:val="24"/>
          <w:shd w:val="clear" w:color="auto" w:fill="FFFFFF"/>
          <w:lang w:val="ru-RU"/>
        </w:rPr>
        <w:t>եղանակով</w:t>
      </w:r>
      <w:r w:rsidR="00D37BB9" w:rsidRPr="00B22C2C">
        <w:rPr>
          <w:szCs w:val="24"/>
          <w:shd w:val="clear" w:color="auto" w:fill="FFFFFF"/>
          <w:lang w:val="af-ZA"/>
        </w:rPr>
        <w:t xml:space="preserve"> </w:t>
      </w:r>
      <w:r w:rsidR="00D37BB9" w:rsidRPr="00D37BB9">
        <w:rPr>
          <w:szCs w:val="24"/>
          <w:shd w:val="clear" w:color="auto" w:fill="FFFFFF"/>
          <w:lang w:val="ru-RU"/>
        </w:rPr>
        <w:t>ծանուցում</w:t>
      </w:r>
      <w:r w:rsidR="00D37BB9" w:rsidRPr="00B22C2C">
        <w:rPr>
          <w:szCs w:val="24"/>
          <w:shd w:val="clear" w:color="auto" w:fill="FFFFFF"/>
          <w:lang w:val="af-ZA"/>
        </w:rPr>
        <w:t xml:space="preserve"> </w:t>
      </w:r>
      <w:r w:rsidR="00D37BB9" w:rsidRPr="00D37BB9">
        <w:rPr>
          <w:szCs w:val="24"/>
          <w:shd w:val="clear" w:color="auto" w:fill="FFFFFF"/>
          <w:lang w:val="ru-RU"/>
        </w:rPr>
        <w:t>է</w:t>
      </w:r>
      <w:r w:rsidR="00D37BB9" w:rsidRPr="00B22C2C">
        <w:rPr>
          <w:szCs w:val="24"/>
          <w:shd w:val="clear" w:color="auto" w:fill="FFFFFF"/>
          <w:lang w:val="af-ZA"/>
        </w:rPr>
        <w:t xml:space="preserve"> </w:t>
      </w:r>
      <w:r w:rsidR="00D37BB9" w:rsidRPr="00D37BB9">
        <w:rPr>
          <w:szCs w:val="24"/>
          <w:shd w:val="clear" w:color="auto" w:fill="FFFFFF"/>
          <w:lang w:val="ru-RU"/>
        </w:rPr>
        <w:t>մասնակցին՝</w:t>
      </w:r>
      <w:r w:rsidR="00D37BB9" w:rsidRPr="00B22C2C">
        <w:rPr>
          <w:szCs w:val="24"/>
          <w:shd w:val="clear" w:color="auto" w:fill="FFFFFF"/>
          <w:lang w:val="af-ZA"/>
        </w:rPr>
        <w:t xml:space="preserve"> </w:t>
      </w:r>
      <w:r w:rsidR="00D37BB9" w:rsidRPr="00D37BB9">
        <w:rPr>
          <w:szCs w:val="24"/>
          <w:shd w:val="clear" w:color="auto" w:fill="FFFFFF"/>
          <w:lang w:val="ru-RU"/>
        </w:rPr>
        <w:t>առաջարկելով</w:t>
      </w:r>
      <w:r w:rsidR="00D37BB9" w:rsidRPr="00B22C2C">
        <w:rPr>
          <w:szCs w:val="24"/>
          <w:shd w:val="clear" w:color="auto" w:fill="FFFFFF"/>
          <w:lang w:val="af-ZA"/>
        </w:rPr>
        <w:t xml:space="preserve"> </w:t>
      </w:r>
      <w:r w:rsidR="00D37BB9" w:rsidRPr="00D37BB9">
        <w:rPr>
          <w:szCs w:val="24"/>
          <w:shd w:val="clear" w:color="auto" w:fill="FFFFFF"/>
          <w:lang w:val="ru-RU"/>
        </w:rPr>
        <w:t>մինչև</w:t>
      </w:r>
      <w:r w:rsidR="00D37BB9" w:rsidRPr="00B22C2C">
        <w:rPr>
          <w:szCs w:val="24"/>
          <w:shd w:val="clear" w:color="auto" w:fill="FFFFFF"/>
          <w:lang w:val="af-ZA"/>
        </w:rPr>
        <w:t xml:space="preserve"> </w:t>
      </w:r>
      <w:r w:rsidR="00D37BB9" w:rsidRPr="00D37BB9">
        <w:rPr>
          <w:szCs w:val="24"/>
          <w:shd w:val="clear" w:color="auto" w:fill="FFFFFF"/>
          <w:lang w:val="ru-RU"/>
        </w:rPr>
        <w:t>կասեցման</w:t>
      </w:r>
      <w:r w:rsidR="00D37BB9" w:rsidRPr="00B22C2C">
        <w:rPr>
          <w:szCs w:val="24"/>
          <w:shd w:val="clear" w:color="auto" w:fill="FFFFFF"/>
          <w:lang w:val="af-ZA"/>
        </w:rPr>
        <w:t xml:space="preserve"> </w:t>
      </w:r>
      <w:r w:rsidR="00D37BB9" w:rsidRPr="00D37BB9">
        <w:rPr>
          <w:szCs w:val="24"/>
          <w:shd w:val="clear" w:color="auto" w:fill="FFFFFF"/>
          <w:lang w:val="ru-RU"/>
        </w:rPr>
        <w:t>ժամկետի</w:t>
      </w:r>
      <w:r w:rsidR="00D37BB9" w:rsidRPr="00B22C2C">
        <w:rPr>
          <w:szCs w:val="24"/>
          <w:shd w:val="clear" w:color="auto" w:fill="FFFFFF"/>
          <w:lang w:val="af-ZA"/>
        </w:rPr>
        <w:t xml:space="preserve"> </w:t>
      </w:r>
      <w:r w:rsidR="00D37BB9" w:rsidRPr="00D37BB9">
        <w:rPr>
          <w:szCs w:val="24"/>
          <w:shd w:val="clear" w:color="auto" w:fill="FFFFFF"/>
          <w:lang w:val="ru-RU"/>
        </w:rPr>
        <w:t>ավարտը</w:t>
      </w:r>
      <w:r w:rsidR="00D37BB9" w:rsidRPr="00B22C2C">
        <w:rPr>
          <w:szCs w:val="24"/>
          <w:shd w:val="clear" w:color="auto" w:fill="FFFFFF"/>
          <w:lang w:val="af-ZA"/>
        </w:rPr>
        <w:t xml:space="preserve"> </w:t>
      </w:r>
      <w:r w:rsidR="00D37BB9" w:rsidRPr="00D37BB9">
        <w:rPr>
          <w:szCs w:val="24"/>
          <w:shd w:val="clear" w:color="auto" w:fill="FFFFFF"/>
          <w:lang w:val="ru-RU"/>
        </w:rPr>
        <w:t>շտկել</w:t>
      </w:r>
      <w:r w:rsidR="00D37BB9" w:rsidRPr="00B22C2C">
        <w:rPr>
          <w:szCs w:val="24"/>
          <w:shd w:val="clear" w:color="auto" w:fill="FFFFFF"/>
          <w:lang w:val="af-ZA"/>
        </w:rPr>
        <w:t xml:space="preserve"> </w:t>
      </w:r>
      <w:r w:rsidR="00D37BB9" w:rsidRPr="00D37BB9">
        <w:rPr>
          <w:szCs w:val="24"/>
          <w:shd w:val="clear" w:color="auto" w:fill="FFFFFF"/>
          <w:lang w:val="ru-RU"/>
        </w:rPr>
        <w:t>անհամապատասխանությունը</w:t>
      </w:r>
      <w:r w:rsidR="00D37BB9" w:rsidRPr="00B22C2C">
        <w:rPr>
          <w:szCs w:val="24"/>
          <w:shd w:val="clear" w:color="auto" w:fill="FFFFFF"/>
          <w:lang w:val="af-ZA"/>
        </w:rPr>
        <w:t xml:space="preserve">: </w:t>
      </w:r>
      <w:r w:rsidR="00D37BB9" w:rsidRPr="00D37BB9">
        <w:rPr>
          <w:szCs w:val="24"/>
          <w:shd w:val="clear" w:color="auto" w:fill="FFFFFF"/>
          <w:lang w:val="ru-RU"/>
        </w:rPr>
        <w:t>Մասնակցին</w:t>
      </w:r>
      <w:r w:rsidR="00D37BB9" w:rsidRPr="00B22C2C">
        <w:rPr>
          <w:szCs w:val="24"/>
          <w:shd w:val="clear" w:color="auto" w:fill="FFFFFF"/>
          <w:lang w:val="af-ZA"/>
        </w:rPr>
        <w:t xml:space="preserve"> </w:t>
      </w:r>
      <w:r w:rsidR="00D37BB9" w:rsidRPr="00D37BB9">
        <w:rPr>
          <w:szCs w:val="24"/>
          <w:shd w:val="clear" w:color="auto" w:fill="FFFFFF"/>
          <w:lang w:val="ru-RU"/>
        </w:rPr>
        <w:t>ուղարկվող</w:t>
      </w:r>
      <w:r w:rsidR="00D37BB9" w:rsidRPr="00B22C2C">
        <w:rPr>
          <w:szCs w:val="24"/>
          <w:shd w:val="clear" w:color="auto" w:fill="FFFFFF"/>
          <w:lang w:val="af-ZA"/>
        </w:rPr>
        <w:t xml:space="preserve"> </w:t>
      </w:r>
      <w:r w:rsidR="00D37BB9" w:rsidRPr="00D37BB9">
        <w:rPr>
          <w:szCs w:val="24"/>
          <w:shd w:val="clear" w:color="auto" w:fill="FFFFFF"/>
          <w:lang w:val="ru-RU"/>
        </w:rPr>
        <w:t>ծանուցման</w:t>
      </w:r>
      <w:r w:rsidR="00D37BB9" w:rsidRPr="00B22C2C">
        <w:rPr>
          <w:szCs w:val="24"/>
          <w:shd w:val="clear" w:color="auto" w:fill="FFFFFF"/>
          <w:lang w:val="af-ZA"/>
        </w:rPr>
        <w:t xml:space="preserve"> </w:t>
      </w:r>
      <w:r w:rsidR="00D37BB9" w:rsidRPr="00D37BB9">
        <w:rPr>
          <w:szCs w:val="24"/>
          <w:shd w:val="clear" w:color="auto" w:fill="FFFFFF"/>
          <w:lang w:val="ru-RU"/>
        </w:rPr>
        <w:t>մեջ</w:t>
      </w:r>
      <w:r w:rsidR="00D37BB9" w:rsidRPr="00B22C2C">
        <w:rPr>
          <w:szCs w:val="24"/>
          <w:shd w:val="clear" w:color="auto" w:fill="FFFFFF"/>
          <w:lang w:val="af-ZA"/>
        </w:rPr>
        <w:t xml:space="preserve"> </w:t>
      </w:r>
      <w:r w:rsidR="00D37BB9" w:rsidRPr="00D37BB9">
        <w:rPr>
          <w:szCs w:val="24"/>
          <w:shd w:val="clear" w:color="auto" w:fill="FFFFFF"/>
          <w:lang w:val="ru-RU"/>
        </w:rPr>
        <w:t>մանրամասն</w:t>
      </w:r>
      <w:r w:rsidR="00D37BB9" w:rsidRPr="00B22C2C">
        <w:rPr>
          <w:szCs w:val="24"/>
          <w:shd w:val="clear" w:color="auto" w:fill="FFFFFF"/>
          <w:lang w:val="af-ZA"/>
        </w:rPr>
        <w:t xml:space="preserve"> </w:t>
      </w:r>
      <w:r w:rsidR="00D37BB9" w:rsidRPr="00D37BB9">
        <w:rPr>
          <w:szCs w:val="24"/>
          <w:shd w:val="clear" w:color="auto" w:fill="FFFFFF"/>
          <w:lang w:val="ru-RU"/>
        </w:rPr>
        <w:t>նկարագրվում</w:t>
      </w:r>
      <w:r w:rsidR="00D37BB9" w:rsidRPr="00B22C2C">
        <w:rPr>
          <w:szCs w:val="24"/>
          <w:shd w:val="clear" w:color="auto" w:fill="FFFFFF"/>
          <w:lang w:val="af-ZA"/>
        </w:rPr>
        <w:t xml:space="preserve"> </w:t>
      </w:r>
      <w:r w:rsidR="00D37BB9" w:rsidRPr="00D37BB9">
        <w:rPr>
          <w:szCs w:val="24"/>
          <w:shd w:val="clear" w:color="auto" w:fill="FFFFFF"/>
          <w:lang w:val="ru-RU"/>
        </w:rPr>
        <w:t>են</w:t>
      </w:r>
      <w:r w:rsidR="00D37BB9" w:rsidRPr="00B22C2C">
        <w:rPr>
          <w:szCs w:val="24"/>
          <w:shd w:val="clear" w:color="auto" w:fill="FFFFFF"/>
          <w:lang w:val="af-ZA"/>
        </w:rPr>
        <w:t xml:space="preserve"> </w:t>
      </w:r>
      <w:r w:rsidR="00D37BB9" w:rsidRPr="00D37BB9">
        <w:rPr>
          <w:szCs w:val="24"/>
          <w:shd w:val="clear" w:color="auto" w:fill="FFFFFF"/>
          <w:lang w:val="ru-RU"/>
        </w:rPr>
        <w:t>հայտնաբերված</w:t>
      </w:r>
      <w:r w:rsidR="00D37BB9" w:rsidRPr="00B22C2C">
        <w:rPr>
          <w:szCs w:val="24"/>
          <w:shd w:val="clear" w:color="auto" w:fill="FFFFFF"/>
          <w:lang w:val="af-ZA"/>
        </w:rPr>
        <w:t xml:space="preserve"> </w:t>
      </w:r>
      <w:r w:rsidR="00D37BB9" w:rsidRPr="00D37BB9">
        <w:rPr>
          <w:szCs w:val="24"/>
          <w:shd w:val="clear" w:color="auto" w:fill="FFFFFF"/>
          <w:lang w:val="ru-RU"/>
        </w:rPr>
        <w:t>անհամապատասխանությունները։</w:t>
      </w:r>
      <w:r w:rsidR="00D37BB9" w:rsidRPr="00B22C2C">
        <w:rPr>
          <w:szCs w:val="24"/>
          <w:shd w:val="clear" w:color="auto" w:fill="FFFFFF"/>
          <w:lang w:val="af-ZA"/>
        </w:rPr>
        <w:t xml:space="preserve"> </w:t>
      </w:r>
      <w:r w:rsidR="00D37BB9" w:rsidRPr="00D37BB9">
        <w:rPr>
          <w:szCs w:val="24"/>
          <w:shd w:val="clear" w:color="auto" w:fill="FFFFFF"/>
          <w:lang w:val="ru-RU"/>
        </w:rPr>
        <w:t>Համաձայն</w:t>
      </w:r>
      <w:r w:rsidR="00D37BB9" w:rsidRPr="00B22C2C">
        <w:rPr>
          <w:szCs w:val="24"/>
          <w:shd w:val="clear" w:color="auto" w:fill="FFFFFF"/>
          <w:lang w:val="af-ZA"/>
        </w:rPr>
        <w:t xml:space="preserve"> </w:t>
      </w:r>
      <w:r w:rsidR="00D37BB9" w:rsidRPr="00D37BB9">
        <w:rPr>
          <w:szCs w:val="24"/>
          <w:shd w:val="clear" w:color="auto" w:fill="FFFFFF"/>
          <w:lang w:val="ru-RU"/>
        </w:rPr>
        <w:t>ՀՀ</w:t>
      </w:r>
      <w:r w:rsidR="00D37BB9" w:rsidRPr="00B22C2C">
        <w:rPr>
          <w:szCs w:val="24"/>
          <w:shd w:val="clear" w:color="auto" w:fill="FFFFFF"/>
          <w:lang w:val="af-ZA"/>
        </w:rPr>
        <w:t xml:space="preserve"> </w:t>
      </w:r>
      <w:r w:rsidR="00D37BB9" w:rsidRPr="00D37BB9">
        <w:rPr>
          <w:szCs w:val="24"/>
          <w:shd w:val="clear" w:color="auto" w:fill="FFFFFF"/>
          <w:lang w:val="ru-RU"/>
        </w:rPr>
        <w:t>կառավարության</w:t>
      </w:r>
      <w:r w:rsidR="00D37BB9" w:rsidRPr="00B22C2C">
        <w:rPr>
          <w:szCs w:val="24"/>
          <w:shd w:val="clear" w:color="auto" w:fill="FFFFFF"/>
          <w:lang w:val="af-ZA"/>
        </w:rPr>
        <w:t xml:space="preserve"> 526-</w:t>
      </w:r>
      <w:r w:rsidR="00D37BB9" w:rsidRPr="00D37BB9">
        <w:rPr>
          <w:szCs w:val="24"/>
          <w:shd w:val="clear" w:color="auto" w:fill="FFFFFF"/>
          <w:lang w:val="ru-RU"/>
        </w:rPr>
        <w:t>Ն</w:t>
      </w:r>
      <w:r w:rsidR="00D37BB9" w:rsidRPr="00B22C2C">
        <w:rPr>
          <w:szCs w:val="24"/>
          <w:shd w:val="clear" w:color="auto" w:fill="FFFFFF"/>
          <w:lang w:val="af-ZA"/>
        </w:rPr>
        <w:t xml:space="preserve"> </w:t>
      </w:r>
      <w:r w:rsidR="00D37BB9" w:rsidRPr="00D37BB9">
        <w:rPr>
          <w:szCs w:val="24"/>
          <w:shd w:val="clear" w:color="auto" w:fill="FFFFFF"/>
          <w:lang w:val="ru-RU"/>
        </w:rPr>
        <w:t>որոշման</w:t>
      </w:r>
      <w:r w:rsidR="00D37BB9" w:rsidRPr="00B22C2C">
        <w:rPr>
          <w:szCs w:val="24"/>
          <w:shd w:val="clear" w:color="auto" w:fill="FFFFFF"/>
          <w:lang w:val="af-ZA"/>
        </w:rPr>
        <w:t xml:space="preserve"> </w:t>
      </w:r>
      <w:r w:rsidR="00D37BB9" w:rsidRPr="00D37BB9">
        <w:rPr>
          <w:szCs w:val="24"/>
          <w:shd w:val="clear" w:color="auto" w:fill="FFFFFF"/>
          <w:lang w:val="ru-RU"/>
        </w:rPr>
        <w:t>կարգի</w:t>
      </w:r>
      <w:r w:rsidR="00D37BB9" w:rsidRPr="00B22C2C">
        <w:rPr>
          <w:szCs w:val="24"/>
          <w:shd w:val="clear" w:color="auto" w:fill="FFFFFF"/>
          <w:lang w:val="af-ZA"/>
        </w:rPr>
        <w:t xml:space="preserve"> 42-</w:t>
      </w:r>
      <w:r w:rsidR="00D37BB9" w:rsidRPr="00D37BB9">
        <w:rPr>
          <w:szCs w:val="24"/>
          <w:shd w:val="clear" w:color="auto" w:fill="FFFFFF"/>
          <w:lang w:val="ru-RU"/>
        </w:rPr>
        <w:t>րդ</w:t>
      </w:r>
      <w:r w:rsidR="00D37BB9" w:rsidRPr="00B22C2C">
        <w:rPr>
          <w:szCs w:val="24"/>
          <w:shd w:val="clear" w:color="auto" w:fill="FFFFFF"/>
          <w:lang w:val="af-ZA"/>
        </w:rPr>
        <w:t xml:space="preserve"> </w:t>
      </w:r>
      <w:r w:rsidR="00D37BB9" w:rsidRPr="00D37BB9">
        <w:rPr>
          <w:szCs w:val="24"/>
          <w:shd w:val="clear" w:color="auto" w:fill="FFFFFF"/>
          <w:lang w:val="ru-RU"/>
        </w:rPr>
        <w:t>կետի</w:t>
      </w:r>
      <w:r w:rsidR="00D37BB9" w:rsidRPr="00B22C2C">
        <w:rPr>
          <w:szCs w:val="24"/>
          <w:shd w:val="clear" w:color="auto" w:fill="FFFFFF"/>
          <w:lang w:val="af-ZA"/>
        </w:rPr>
        <w:t xml:space="preserve"> </w:t>
      </w:r>
      <w:r w:rsidR="00D37BB9" w:rsidRPr="00D37BB9">
        <w:rPr>
          <w:szCs w:val="24"/>
          <w:shd w:val="clear" w:color="auto" w:fill="FFFFFF"/>
          <w:lang w:val="ru-RU"/>
        </w:rPr>
        <w:t>եթե</w:t>
      </w:r>
      <w:r w:rsidR="00D37BB9" w:rsidRPr="00B22C2C">
        <w:rPr>
          <w:szCs w:val="24"/>
          <w:shd w:val="clear" w:color="auto" w:fill="FFFFFF"/>
          <w:lang w:val="af-ZA"/>
        </w:rPr>
        <w:t xml:space="preserve"> </w:t>
      </w:r>
      <w:r w:rsidR="00D37BB9" w:rsidRPr="00D37BB9">
        <w:rPr>
          <w:szCs w:val="24"/>
          <w:shd w:val="clear" w:color="auto" w:fill="FFFFFF"/>
          <w:lang w:val="ru-RU"/>
        </w:rPr>
        <w:t>սույն</w:t>
      </w:r>
      <w:r w:rsidR="00D37BB9" w:rsidRPr="00B22C2C">
        <w:rPr>
          <w:szCs w:val="24"/>
          <w:shd w:val="clear" w:color="auto" w:fill="FFFFFF"/>
          <w:lang w:val="af-ZA"/>
        </w:rPr>
        <w:t xml:space="preserve"> </w:t>
      </w:r>
      <w:r w:rsidR="00D37BB9" w:rsidRPr="00D37BB9">
        <w:rPr>
          <w:szCs w:val="24"/>
          <w:shd w:val="clear" w:color="auto" w:fill="FFFFFF"/>
          <w:lang w:val="ru-RU"/>
        </w:rPr>
        <w:t>կարգի</w:t>
      </w:r>
      <w:r w:rsidR="00D37BB9" w:rsidRPr="00B22C2C">
        <w:rPr>
          <w:szCs w:val="24"/>
          <w:shd w:val="clear" w:color="auto" w:fill="FFFFFF"/>
          <w:lang w:val="af-ZA"/>
        </w:rPr>
        <w:t xml:space="preserve"> 41-</w:t>
      </w:r>
      <w:r w:rsidR="00D37BB9" w:rsidRPr="00D37BB9">
        <w:rPr>
          <w:szCs w:val="24"/>
          <w:shd w:val="clear" w:color="auto" w:fill="FFFFFF"/>
          <w:lang w:val="ru-RU"/>
        </w:rPr>
        <w:t>րդ</w:t>
      </w:r>
      <w:r w:rsidR="00D37BB9" w:rsidRPr="00B22C2C">
        <w:rPr>
          <w:szCs w:val="24"/>
          <w:shd w:val="clear" w:color="auto" w:fill="FFFFFF"/>
          <w:lang w:val="af-ZA"/>
        </w:rPr>
        <w:t xml:space="preserve"> </w:t>
      </w:r>
      <w:r w:rsidR="00D37BB9" w:rsidRPr="00D37BB9">
        <w:rPr>
          <w:szCs w:val="24"/>
          <w:shd w:val="clear" w:color="auto" w:fill="FFFFFF"/>
          <w:lang w:val="ru-RU"/>
        </w:rPr>
        <w:t>կետով</w:t>
      </w:r>
      <w:r w:rsidR="00D37BB9" w:rsidRPr="00B22C2C">
        <w:rPr>
          <w:szCs w:val="24"/>
          <w:shd w:val="clear" w:color="auto" w:fill="FFFFFF"/>
          <w:lang w:val="af-ZA"/>
        </w:rPr>
        <w:t xml:space="preserve"> </w:t>
      </w:r>
      <w:r w:rsidR="00D37BB9" w:rsidRPr="00D37BB9">
        <w:rPr>
          <w:szCs w:val="24"/>
          <w:shd w:val="clear" w:color="auto" w:fill="FFFFFF"/>
          <w:lang w:val="ru-RU"/>
        </w:rPr>
        <w:t>սահմանված</w:t>
      </w:r>
      <w:r w:rsidR="00D37BB9" w:rsidRPr="00B22C2C">
        <w:rPr>
          <w:szCs w:val="24"/>
          <w:shd w:val="clear" w:color="auto" w:fill="FFFFFF"/>
          <w:lang w:val="af-ZA"/>
        </w:rPr>
        <w:t xml:space="preserve"> </w:t>
      </w:r>
      <w:r w:rsidR="00D37BB9" w:rsidRPr="00D37BB9">
        <w:rPr>
          <w:szCs w:val="24"/>
          <w:shd w:val="clear" w:color="auto" w:fill="FFFFFF"/>
          <w:lang w:val="ru-RU"/>
        </w:rPr>
        <w:t>ժամկետում</w:t>
      </w:r>
      <w:r w:rsidR="00D37BB9" w:rsidRPr="00B22C2C">
        <w:rPr>
          <w:szCs w:val="24"/>
          <w:shd w:val="clear" w:color="auto" w:fill="FFFFFF"/>
          <w:lang w:val="af-ZA"/>
        </w:rPr>
        <w:t xml:space="preserve"> </w:t>
      </w:r>
      <w:r w:rsidR="00D37BB9" w:rsidRPr="00D37BB9">
        <w:rPr>
          <w:szCs w:val="24"/>
          <w:shd w:val="clear" w:color="auto" w:fill="FFFFFF"/>
          <w:lang w:val="ru-RU"/>
        </w:rPr>
        <w:t>մասնակիցը</w:t>
      </w:r>
      <w:r w:rsidR="00D37BB9" w:rsidRPr="00B22C2C">
        <w:rPr>
          <w:szCs w:val="24"/>
          <w:shd w:val="clear" w:color="auto" w:fill="FFFFFF"/>
          <w:lang w:val="af-ZA"/>
        </w:rPr>
        <w:t xml:space="preserve"> </w:t>
      </w:r>
      <w:r w:rsidR="00D37BB9" w:rsidRPr="00D37BB9">
        <w:rPr>
          <w:szCs w:val="24"/>
          <w:shd w:val="clear" w:color="auto" w:fill="FFFFFF"/>
          <w:lang w:val="ru-RU"/>
        </w:rPr>
        <w:t>շտկում</w:t>
      </w:r>
      <w:r w:rsidR="00D37BB9" w:rsidRPr="00B22C2C">
        <w:rPr>
          <w:szCs w:val="24"/>
          <w:shd w:val="clear" w:color="auto" w:fill="FFFFFF"/>
          <w:lang w:val="af-ZA"/>
        </w:rPr>
        <w:t xml:space="preserve"> </w:t>
      </w:r>
      <w:r w:rsidR="00D37BB9" w:rsidRPr="00D37BB9">
        <w:rPr>
          <w:szCs w:val="24"/>
          <w:shd w:val="clear" w:color="auto" w:fill="FFFFFF"/>
          <w:lang w:val="ru-RU"/>
        </w:rPr>
        <w:t>է</w:t>
      </w:r>
      <w:r w:rsidR="00D37BB9" w:rsidRPr="00B22C2C">
        <w:rPr>
          <w:szCs w:val="24"/>
          <w:shd w:val="clear" w:color="auto" w:fill="FFFFFF"/>
          <w:lang w:val="af-ZA"/>
        </w:rPr>
        <w:t xml:space="preserve"> </w:t>
      </w:r>
      <w:r w:rsidR="00D37BB9" w:rsidRPr="00D37BB9">
        <w:rPr>
          <w:szCs w:val="24"/>
          <w:shd w:val="clear" w:color="auto" w:fill="FFFFFF"/>
          <w:lang w:val="ru-RU"/>
        </w:rPr>
        <w:t>արձանագրված</w:t>
      </w:r>
      <w:r w:rsidR="00D37BB9" w:rsidRPr="00B22C2C">
        <w:rPr>
          <w:szCs w:val="24"/>
          <w:shd w:val="clear" w:color="auto" w:fill="FFFFFF"/>
          <w:lang w:val="af-ZA"/>
        </w:rPr>
        <w:t xml:space="preserve"> </w:t>
      </w:r>
      <w:r w:rsidR="00D37BB9" w:rsidRPr="00D37BB9">
        <w:rPr>
          <w:szCs w:val="24"/>
          <w:shd w:val="clear" w:color="auto" w:fill="FFFFFF"/>
          <w:lang w:val="ru-RU"/>
        </w:rPr>
        <w:t>անհամապատասխանությունը</w:t>
      </w:r>
      <w:r w:rsidR="00D37BB9" w:rsidRPr="00B22C2C">
        <w:rPr>
          <w:szCs w:val="24"/>
          <w:shd w:val="clear" w:color="auto" w:fill="FFFFFF"/>
          <w:lang w:val="af-ZA"/>
        </w:rPr>
        <w:t xml:space="preserve">, </w:t>
      </w:r>
      <w:r w:rsidR="00D37BB9" w:rsidRPr="00D37BB9">
        <w:rPr>
          <w:szCs w:val="24"/>
          <w:shd w:val="clear" w:color="auto" w:fill="FFFFFF"/>
          <w:lang w:val="ru-RU"/>
        </w:rPr>
        <w:t>ապա</w:t>
      </w:r>
      <w:r w:rsidR="00D37BB9" w:rsidRPr="00B22C2C">
        <w:rPr>
          <w:szCs w:val="24"/>
          <w:shd w:val="clear" w:color="auto" w:fill="FFFFFF"/>
          <w:lang w:val="af-ZA"/>
        </w:rPr>
        <w:t xml:space="preserve"> </w:t>
      </w:r>
      <w:r w:rsidR="00D37BB9" w:rsidRPr="00D37BB9">
        <w:rPr>
          <w:szCs w:val="24"/>
          <w:shd w:val="clear" w:color="auto" w:fill="FFFFFF"/>
          <w:lang w:val="ru-RU"/>
        </w:rPr>
        <w:t>նրա</w:t>
      </w:r>
      <w:r w:rsidR="00D37BB9" w:rsidRPr="00B22C2C">
        <w:rPr>
          <w:szCs w:val="24"/>
          <w:shd w:val="clear" w:color="auto" w:fill="FFFFFF"/>
          <w:lang w:val="af-ZA"/>
        </w:rPr>
        <w:t xml:space="preserve"> </w:t>
      </w:r>
      <w:r w:rsidR="00D37BB9" w:rsidRPr="00D37BB9">
        <w:rPr>
          <w:szCs w:val="24"/>
          <w:shd w:val="clear" w:color="auto" w:fill="FFFFFF"/>
          <w:lang w:val="ru-RU"/>
        </w:rPr>
        <w:t>հայտը</w:t>
      </w:r>
      <w:r w:rsidR="00D37BB9" w:rsidRPr="00B22C2C">
        <w:rPr>
          <w:szCs w:val="24"/>
          <w:shd w:val="clear" w:color="auto" w:fill="FFFFFF"/>
          <w:lang w:val="af-ZA"/>
        </w:rPr>
        <w:t xml:space="preserve"> </w:t>
      </w:r>
      <w:r w:rsidR="00D37BB9" w:rsidRPr="00D37BB9">
        <w:rPr>
          <w:szCs w:val="24"/>
          <w:shd w:val="clear" w:color="auto" w:fill="FFFFFF"/>
          <w:lang w:val="ru-RU"/>
        </w:rPr>
        <w:t>գնահատվում</w:t>
      </w:r>
      <w:r w:rsidR="00D37BB9" w:rsidRPr="00B22C2C">
        <w:rPr>
          <w:szCs w:val="24"/>
          <w:shd w:val="clear" w:color="auto" w:fill="FFFFFF"/>
          <w:lang w:val="af-ZA"/>
        </w:rPr>
        <w:t xml:space="preserve"> </w:t>
      </w:r>
      <w:r w:rsidR="00D37BB9" w:rsidRPr="00D37BB9">
        <w:rPr>
          <w:szCs w:val="24"/>
          <w:shd w:val="clear" w:color="auto" w:fill="FFFFFF"/>
          <w:lang w:val="ru-RU"/>
        </w:rPr>
        <w:t>է</w:t>
      </w:r>
      <w:r w:rsidR="00D37BB9" w:rsidRPr="00B22C2C">
        <w:rPr>
          <w:szCs w:val="24"/>
          <w:shd w:val="clear" w:color="auto" w:fill="FFFFFF"/>
          <w:lang w:val="af-ZA"/>
        </w:rPr>
        <w:t xml:space="preserve"> </w:t>
      </w:r>
      <w:r w:rsidR="00D37BB9" w:rsidRPr="00D37BB9">
        <w:rPr>
          <w:szCs w:val="24"/>
          <w:shd w:val="clear" w:color="auto" w:fill="FFFFFF"/>
          <w:lang w:val="ru-RU"/>
        </w:rPr>
        <w:t>բավարար</w:t>
      </w:r>
      <w:r w:rsidR="00D37BB9" w:rsidRPr="00B22C2C">
        <w:rPr>
          <w:szCs w:val="24"/>
          <w:shd w:val="clear" w:color="auto" w:fill="FFFFFF"/>
          <w:lang w:val="af-ZA"/>
        </w:rPr>
        <w:t xml:space="preserve">: </w:t>
      </w:r>
      <w:r w:rsidR="00D37BB9" w:rsidRPr="00D37BB9">
        <w:rPr>
          <w:szCs w:val="24"/>
          <w:shd w:val="clear" w:color="auto" w:fill="FFFFFF"/>
          <w:lang w:val="ru-RU"/>
        </w:rPr>
        <w:t>Իսկ</w:t>
      </w:r>
      <w:r w:rsidR="00D37BB9" w:rsidRPr="00B22C2C">
        <w:rPr>
          <w:szCs w:val="24"/>
          <w:shd w:val="clear" w:color="auto" w:fill="FFFFFF"/>
          <w:lang w:val="af-ZA"/>
        </w:rPr>
        <w:t xml:space="preserve"> </w:t>
      </w:r>
      <w:r w:rsidR="00D37BB9" w:rsidRPr="00D37BB9">
        <w:rPr>
          <w:szCs w:val="24"/>
          <w:shd w:val="clear" w:color="auto" w:fill="FFFFFF"/>
          <w:lang w:val="ru-RU"/>
        </w:rPr>
        <w:t>համաձայն</w:t>
      </w:r>
      <w:r w:rsidR="00D37BB9" w:rsidRPr="00B22C2C">
        <w:rPr>
          <w:szCs w:val="24"/>
          <w:shd w:val="clear" w:color="auto" w:fill="FFFFFF"/>
          <w:lang w:val="af-ZA"/>
        </w:rPr>
        <w:t xml:space="preserve"> </w:t>
      </w:r>
      <w:r w:rsidR="00D37BB9" w:rsidRPr="00D37BB9">
        <w:rPr>
          <w:szCs w:val="24"/>
          <w:shd w:val="clear" w:color="auto" w:fill="FFFFFF"/>
          <w:lang w:val="ru-RU"/>
        </w:rPr>
        <w:t>ՀՀ</w:t>
      </w:r>
      <w:r w:rsidR="00D37BB9" w:rsidRPr="00B22C2C">
        <w:rPr>
          <w:szCs w:val="24"/>
          <w:shd w:val="clear" w:color="auto" w:fill="FFFFFF"/>
          <w:lang w:val="af-ZA"/>
        </w:rPr>
        <w:t xml:space="preserve"> </w:t>
      </w:r>
      <w:r w:rsidR="00D37BB9" w:rsidRPr="00D37BB9">
        <w:rPr>
          <w:szCs w:val="24"/>
          <w:shd w:val="clear" w:color="auto" w:fill="FFFFFF"/>
          <w:lang w:val="ru-RU"/>
        </w:rPr>
        <w:t>կառավարության</w:t>
      </w:r>
      <w:r w:rsidR="00D37BB9" w:rsidRPr="00B22C2C">
        <w:rPr>
          <w:szCs w:val="24"/>
          <w:shd w:val="clear" w:color="auto" w:fill="FFFFFF"/>
          <w:lang w:val="af-ZA"/>
        </w:rPr>
        <w:t xml:space="preserve"> 526-</w:t>
      </w:r>
      <w:r w:rsidR="00D37BB9" w:rsidRPr="00D37BB9">
        <w:rPr>
          <w:szCs w:val="24"/>
          <w:shd w:val="clear" w:color="auto" w:fill="FFFFFF"/>
          <w:lang w:val="ru-RU"/>
        </w:rPr>
        <w:t>Ն</w:t>
      </w:r>
      <w:r w:rsidR="00D37BB9" w:rsidRPr="00B22C2C">
        <w:rPr>
          <w:szCs w:val="24"/>
          <w:shd w:val="clear" w:color="auto" w:fill="FFFFFF"/>
          <w:lang w:val="af-ZA"/>
        </w:rPr>
        <w:t xml:space="preserve"> </w:t>
      </w:r>
      <w:r w:rsidR="00D37BB9" w:rsidRPr="00D37BB9">
        <w:rPr>
          <w:szCs w:val="24"/>
          <w:shd w:val="clear" w:color="auto" w:fill="FFFFFF"/>
          <w:lang w:val="ru-RU"/>
        </w:rPr>
        <w:t>որոշման</w:t>
      </w:r>
      <w:r w:rsidR="00D37BB9" w:rsidRPr="00B22C2C">
        <w:rPr>
          <w:szCs w:val="24"/>
          <w:shd w:val="clear" w:color="auto" w:fill="FFFFFF"/>
          <w:lang w:val="af-ZA"/>
        </w:rPr>
        <w:t xml:space="preserve"> </w:t>
      </w:r>
      <w:r w:rsidR="00D37BB9" w:rsidRPr="00D37BB9">
        <w:rPr>
          <w:szCs w:val="24"/>
          <w:shd w:val="clear" w:color="auto" w:fill="FFFFFF"/>
          <w:lang w:val="ru-RU"/>
        </w:rPr>
        <w:t>կարգի</w:t>
      </w:r>
      <w:r w:rsidR="00D37BB9" w:rsidRPr="00B22C2C">
        <w:rPr>
          <w:szCs w:val="24"/>
          <w:shd w:val="clear" w:color="auto" w:fill="FFFFFF"/>
          <w:lang w:val="af-ZA"/>
        </w:rPr>
        <w:t xml:space="preserve"> 40-</w:t>
      </w:r>
      <w:r w:rsidR="00D37BB9" w:rsidRPr="00D37BB9">
        <w:rPr>
          <w:szCs w:val="24"/>
          <w:shd w:val="clear" w:color="auto" w:fill="FFFFFF"/>
          <w:lang w:val="ru-RU"/>
        </w:rPr>
        <w:t>րդ</w:t>
      </w:r>
      <w:r w:rsidR="00D37BB9" w:rsidRPr="00B22C2C">
        <w:rPr>
          <w:szCs w:val="24"/>
          <w:shd w:val="clear" w:color="auto" w:fill="FFFFFF"/>
          <w:lang w:val="af-ZA"/>
        </w:rPr>
        <w:t xml:space="preserve"> </w:t>
      </w:r>
      <w:r w:rsidR="00D37BB9" w:rsidRPr="00D37BB9">
        <w:rPr>
          <w:szCs w:val="24"/>
          <w:shd w:val="clear" w:color="auto" w:fill="FFFFFF"/>
          <w:lang w:val="ru-RU"/>
        </w:rPr>
        <w:t>կետի</w:t>
      </w:r>
      <w:r w:rsidR="00D37BB9" w:rsidRPr="00B22C2C">
        <w:rPr>
          <w:szCs w:val="24"/>
          <w:shd w:val="clear" w:color="auto" w:fill="FFFFFF"/>
          <w:lang w:val="af-ZA"/>
        </w:rPr>
        <w:t xml:space="preserve"> 4-</w:t>
      </w:r>
      <w:r w:rsidR="00D37BB9" w:rsidRPr="00D37BB9">
        <w:rPr>
          <w:szCs w:val="24"/>
          <w:shd w:val="clear" w:color="auto" w:fill="FFFFFF"/>
          <w:lang w:val="ru-RU"/>
        </w:rPr>
        <w:t>րդ</w:t>
      </w:r>
      <w:r w:rsidR="00D37BB9" w:rsidRPr="00B22C2C">
        <w:rPr>
          <w:szCs w:val="24"/>
          <w:shd w:val="clear" w:color="auto" w:fill="FFFFFF"/>
          <w:lang w:val="af-ZA"/>
        </w:rPr>
        <w:t xml:space="preserve"> </w:t>
      </w:r>
      <w:r w:rsidR="00D37BB9" w:rsidRPr="00D37BB9">
        <w:rPr>
          <w:szCs w:val="24"/>
          <w:shd w:val="clear" w:color="auto" w:fill="FFFFFF"/>
          <w:lang w:val="ru-RU"/>
        </w:rPr>
        <w:t>ենթակետի</w:t>
      </w:r>
      <w:r w:rsidR="00D37BB9" w:rsidRPr="00B22C2C">
        <w:rPr>
          <w:szCs w:val="24"/>
          <w:shd w:val="clear" w:color="auto" w:fill="FFFFFF"/>
          <w:lang w:val="af-ZA"/>
        </w:rPr>
        <w:t xml:space="preserve"> </w:t>
      </w:r>
      <w:r w:rsidR="00D37BB9" w:rsidRPr="00D37BB9">
        <w:rPr>
          <w:szCs w:val="24"/>
          <w:shd w:val="clear" w:color="auto" w:fill="FFFFFF"/>
          <w:lang w:val="ru-RU"/>
        </w:rPr>
        <w:t>հանձնաժողովը</w:t>
      </w:r>
      <w:r w:rsidR="00D37BB9" w:rsidRPr="00B22C2C">
        <w:rPr>
          <w:szCs w:val="24"/>
          <w:shd w:val="clear" w:color="auto" w:fill="FFFFFF"/>
          <w:lang w:val="af-ZA"/>
        </w:rPr>
        <w:t xml:space="preserve"> </w:t>
      </w:r>
      <w:r w:rsidR="00D37BB9" w:rsidRPr="00D37BB9">
        <w:rPr>
          <w:szCs w:val="24"/>
          <w:shd w:val="clear" w:color="auto" w:fill="FFFFFF"/>
          <w:lang w:val="ru-RU"/>
        </w:rPr>
        <w:t>մերժում</w:t>
      </w:r>
      <w:r w:rsidR="00D37BB9" w:rsidRPr="00B22C2C">
        <w:rPr>
          <w:szCs w:val="24"/>
          <w:shd w:val="clear" w:color="auto" w:fill="FFFFFF"/>
          <w:lang w:val="af-ZA"/>
        </w:rPr>
        <w:t xml:space="preserve"> </w:t>
      </w:r>
      <w:r w:rsidR="00D37BB9" w:rsidRPr="00D37BB9">
        <w:rPr>
          <w:szCs w:val="24"/>
          <w:shd w:val="clear" w:color="auto" w:fill="FFFFFF"/>
          <w:lang w:val="ru-RU"/>
        </w:rPr>
        <w:t>է</w:t>
      </w:r>
      <w:r w:rsidR="00D37BB9" w:rsidRPr="00B22C2C">
        <w:rPr>
          <w:szCs w:val="24"/>
          <w:shd w:val="clear" w:color="auto" w:fill="FFFFFF"/>
          <w:lang w:val="af-ZA"/>
        </w:rPr>
        <w:t xml:space="preserve"> </w:t>
      </w:r>
      <w:r w:rsidR="00D37BB9" w:rsidRPr="00D37BB9">
        <w:rPr>
          <w:szCs w:val="24"/>
          <w:shd w:val="clear" w:color="auto" w:fill="FFFFFF"/>
          <w:lang w:val="ru-RU"/>
        </w:rPr>
        <w:t>այն</w:t>
      </w:r>
      <w:r w:rsidR="00D37BB9" w:rsidRPr="00B22C2C">
        <w:rPr>
          <w:szCs w:val="24"/>
          <w:shd w:val="clear" w:color="auto" w:fill="FFFFFF"/>
          <w:lang w:val="af-ZA"/>
        </w:rPr>
        <w:t xml:space="preserve"> </w:t>
      </w:r>
      <w:r w:rsidR="00D37BB9" w:rsidRPr="00D37BB9">
        <w:rPr>
          <w:szCs w:val="24"/>
          <w:shd w:val="clear" w:color="auto" w:fill="FFFFFF"/>
          <w:lang w:val="ru-RU"/>
        </w:rPr>
        <w:t>հայտերը</w:t>
      </w:r>
      <w:r w:rsidR="00D37BB9" w:rsidRPr="00B22C2C">
        <w:rPr>
          <w:szCs w:val="24"/>
          <w:shd w:val="clear" w:color="auto" w:fill="FFFFFF"/>
          <w:lang w:val="af-ZA"/>
        </w:rPr>
        <w:t xml:space="preserve">, </w:t>
      </w:r>
      <w:r w:rsidR="00D37BB9" w:rsidRPr="00D37BB9">
        <w:rPr>
          <w:szCs w:val="24"/>
          <w:shd w:val="clear" w:color="auto" w:fill="FFFFFF"/>
          <w:lang w:val="ru-RU"/>
        </w:rPr>
        <w:t>որոնցում</w:t>
      </w:r>
      <w:r w:rsidR="00D37BB9" w:rsidRPr="00B22C2C">
        <w:rPr>
          <w:szCs w:val="24"/>
          <w:shd w:val="clear" w:color="auto" w:fill="FFFFFF"/>
          <w:lang w:val="af-ZA"/>
        </w:rPr>
        <w:t xml:space="preserve"> </w:t>
      </w:r>
      <w:r w:rsidR="00D37BB9" w:rsidRPr="00D37BB9">
        <w:rPr>
          <w:szCs w:val="24"/>
          <w:shd w:val="clear" w:color="auto" w:fill="FFFFFF"/>
          <w:lang w:val="ru-RU"/>
        </w:rPr>
        <w:t>բացակայում</w:t>
      </w:r>
      <w:r w:rsidR="00D37BB9" w:rsidRPr="00B22C2C">
        <w:rPr>
          <w:szCs w:val="24"/>
          <w:shd w:val="clear" w:color="auto" w:fill="FFFFFF"/>
          <w:lang w:val="af-ZA"/>
        </w:rPr>
        <w:t xml:space="preserve"> </w:t>
      </w:r>
      <w:r w:rsidR="00D37BB9" w:rsidRPr="00D37BB9">
        <w:rPr>
          <w:szCs w:val="24"/>
          <w:shd w:val="clear" w:color="auto" w:fill="FFFFFF"/>
          <w:lang w:val="ru-RU"/>
        </w:rPr>
        <w:t>է</w:t>
      </w:r>
      <w:r w:rsidR="00D37BB9" w:rsidRPr="00B22C2C">
        <w:rPr>
          <w:szCs w:val="24"/>
          <w:shd w:val="clear" w:color="auto" w:fill="FFFFFF"/>
          <w:lang w:val="af-ZA"/>
        </w:rPr>
        <w:t xml:space="preserve"> </w:t>
      </w:r>
      <w:r w:rsidR="00D37BB9" w:rsidRPr="00D37BB9">
        <w:rPr>
          <w:szCs w:val="24"/>
          <w:shd w:val="clear" w:color="auto" w:fill="FFFFFF"/>
          <w:lang w:val="ru-RU"/>
        </w:rPr>
        <w:t>գնային</w:t>
      </w:r>
      <w:r w:rsidR="00D37BB9" w:rsidRPr="00B22C2C">
        <w:rPr>
          <w:szCs w:val="24"/>
          <w:shd w:val="clear" w:color="auto" w:fill="FFFFFF"/>
          <w:lang w:val="af-ZA"/>
        </w:rPr>
        <w:t xml:space="preserve"> </w:t>
      </w:r>
      <w:r w:rsidR="00D37BB9" w:rsidRPr="00D37BB9">
        <w:rPr>
          <w:szCs w:val="24"/>
          <w:shd w:val="clear" w:color="auto" w:fill="FFFFFF"/>
          <w:lang w:val="ru-RU"/>
        </w:rPr>
        <w:t>առաջարկը</w:t>
      </w:r>
      <w:r w:rsidR="00D37BB9" w:rsidRPr="00B22C2C">
        <w:rPr>
          <w:szCs w:val="24"/>
          <w:shd w:val="clear" w:color="auto" w:fill="FFFFFF"/>
          <w:lang w:val="af-ZA"/>
        </w:rPr>
        <w:t xml:space="preserve"> </w:t>
      </w:r>
      <w:r w:rsidR="00D37BB9" w:rsidRPr="00D37BB9">
        <w:rPr>
          <w:szCs w:val="24"/>
          <w:shd w:val="clear" w:color="auto" w:fill="FFFFFF"/>
          <w:lang w:val="ru-RU"/>
        </w:rPr>
        <w:t>և</w:t>
      </w:r>
      <w:r w:rsidR="00D37BB9" w:rsidRPr="00B22C2C">
        <w:rPr>
          <w:szCs w:val="24"/>
          <w:shd w:val="clear" w:color="auto" w:fill="FFFFFF"/>
          <w:lang w:val="af-ZA"/>
        </w:rPr>
        <w:t xml:space="preserve"> (</w:t>
      </w:r>
      <w:r w:rsidR="00D37BB9" w:rsidRPr="00D37BB9">
        <w:rPr>
          <w:szCs w:val="24"/>
          <w:shd w:val="clear" w:color="auto" w:fill="FFFFFF"/>
          <w:lang w:val="ru-RU"/>
        </w:rPr>
        <w:t>կամ</w:t>
      </w:r>
      <w:r w:rsidR="00D37BB9" w:rsidRPr="00B22C2C">
        <w:rPr>
          <w:szCs w:val="24"/>
          <w:shd w:val="clear" w:color="auto" w:fill="FFFFFF"/>
          <w:lang w:val="af-ZA"/>
        </w:rPr>
        <w:t xml:space="preserve">) </w:t>
      </w:r>
      <w:r w:rsidR="00D37BB9" w:rsidRPr="00D37BB9">
        <w:rPr>
          <w:szCs w:val="24"/>
          <w:shd w:val="clear" w:color="auto" w:fill="FFFFFF"/>
          <w:lang w:val="ru-RU"/>
        </w:rPr>
        <w:t>հայտի</w:t>
      </w:r>
      <w:r w:rsidR="00D37BB9" w:rsidRPr="00B22C2C">
        <w:rPr>
          <w:szCs w:val="24"/>
          <w:shd w:val="clear" w:color="auto" w:fill="FFFFFF"/>
          <w:lang w:val="af-ZA"/>
        </w:rPr>
        <w:t xml:space="preserve"> </w:t>
      </w:r>
      <w:r w:rsidR="00D37BB9" w:rsidRPr="00D37BB9">
        <w:rPr>
          <w:szCs w:val="24"/>
          <w:shd w:val="clear" w:color="auto" w:fill="FFFFFF"/>
          <w:lang w:val="ru-RU"/>
        </w:rPr>
        <w:t>ապահովումը</w:t>
      </w:r>
      <w:r w:rsidR="00D37BB9" w:rsidRPr="00B22C2C">
        <w:rPr>
          <w:szCs w:val="24"/>
          <w:shd w:val="clear" w:color="auto" w:fill="FFFFFF"/>
          <w:lang w:val="af-ZA"/>
        </w:rPr>
        <w:t xml:space="preserve">, </w:t>
      </w:r>
      <w:r w:rsidR="00D37BB9" w:rsidRPr="00D37BB9">
        <w:rPr>
          <w:szCs w:val="24"/>
          <w:shd w:val="clear" w:color="auto" w:fill="FFFFFF"/>
          <w:lang w:val="ru-RU"/>
        </w:rPr>
        <w:t>կամ</w:t>
      </w:r>
      <w:r w:rsidR="00D37BB9" w:rsidRPr="00B22C2C">
        <w:rPr>
          <w:szCs w:val="24"/>
          <w:shd w:val="clear" w:color="auto" w:fill="FFFFFF"/>
          <w:lang w:val="af-ZA"/>
        </w:rPr>
        <w:t xml:space="preserve"> </w:t>
      </w:r>
      <w:r w:rsidR="00D37BB9" w:rsidRPr="00D37BB9">
        <w:rPr>
          <w:szCs w:val="24"/>
          <w:shd w:val="clear" w:color="auto" w:fill="FFFFFF"/>
          <w:lang w:val="ru-RU"/>
        </w:rPr>
        <w:t>եթե</w:t>
      </w:r>
      <w:r w:rsidR="00D37BB9" w:rsidRPr="00B22C2C">
        <w:rPr>
          <w:szCs w:val="24"/>
          <w:shd w:val="clear" w:color="auto" w:fill="FFFFFF"/>
          <w:lang w:val="af-ZA"/>
        </w:rPr>
        <w:t xml:space="preserve"> </w:t>
      </w:r>
      <w:r w:rsidR="00D37BB9" w:rsidRPr="00D37BB9">
        <w:rPr>
          <w:szCs w:val="24"/>
          <w:shd w:val="clear" w:color="auto" w:fill="FFFFFF"/>
          <w:lang w:val="ru-RU"/>
        </w:rPr>
        <w:t>դրանք</w:t>
      </w:r>
      <w:r w:rsidR="00D37BB9" w:rsidRPr="00B22C2C">
        <w:rPr>
          <w:szCs w:val="24"/>
          <w:shd w:val="clear" w:color="auto" w:fill="FFFFFF"/>
          <w:lang w:val="af-ZA"/>
        </w:rPr>
        <w:t xml:space="preserve"> </w:t>
      </w:r>
      <w:r w:rsidR="00D37BB9" w:rsidRPr="00D37BB9">
        <w:rPr>
          <w:szCs w:val="24"/>
          <w:shd w:val="clear" w:color="auto" w:fill="FFFFFF"/>
          <w:lang w:val="ru-RU"/>
        </w:rPr>
        <w:t>ներկայացված</w:t>
      </w:r>
      <w:r w:rsidR="00D37BB9" w:rsidRPr="00B22C2C">
        <w:rPr>
          <w:szCs w:val="24"/>
          <w:shd w:val="clear" w:color="auto" w:fill="FFFFFF"/>
          <w:lang w:val="af-ZA"/>
        </w:rPr>
        <w:t xml:space="preserve"> </w:t>
      </w:r>
      <w:r w:rsidR="00D37BB9" w:rsidRPr="00D37BB9">
        <w:rPr>
          <w:szCs w:val="24"/>
          <w:shd w:val="clear" w:color="auto" w:fill="FFFFFF"/>
          <w:lang w:val="ru-RU"/>
        </w:rPr>
        <w:t>են</w:t>
      </w:r>
      <w:r w:rsidR="00D37BB9" w:rsidRPr="00B22C2C">
        <w:rPr>
          <w:szCs w:val="24"/>
          <w:shd w:val="clear" w:color="auto" w:fill="FFFFFF"/>
          <w:lang w:val="af-ZA"/>
        </w:rPr>
        <w:t xml:space="preserve"> </w:t>
      </w:r>
      <w:r w:rsidR="00D37BB9" w:rsidRPr="00D37BB9">
        <w:rPr>
          <w:szCs w:val="24"/>
          <w:shd w:val="clear" w:color="auto" w:fill="FFFFFF"/>
          <w:lang w:val="ru-RU"/>
        </w:rPr>
        <w:t>հրավերի</w:t>
      </w:r>
      <w:r w:rsidR="00D37BB9" w:rsidRPr="00B22C2C">
        <w:rPr>
          <w:szCs w:val="24"/>
          <w:shd w:val="clear" w:color="auto" w:fill="FFFFFF"/>
          <w:lang w:val="af-ZA"/>
        </w:rPr>
        <w:t xml:space="preserve"> </w:t>
      </w:r>
      <w:r w:rsidR="00D37BB9" w:rsidRPr="00D37BB9">
        <w:rPr>
          <w:szCs w:val="24"/>
          <w:shd w:val="clear" w:color="auto" w:fill="FFFFFF"/>
          <w:lang w:val="ru-RU"/>
        </w:rPr>
        <w:t>պահանջներին</w:t>
      </w:r>
      <w:r w:rsidR="00D37BB9" w:rsidRPr="00B22C2C">
        <w:rPr>
          <w:szCs w:val="24"/>
          <w:shd w:val="clear" w:color="auto" w:fill="FFFFFF"/>
          <w:lang w:val="af-ZA"/>
        </w:rPr>
        <w:t xml:space="preserve"> </w:t>
      </w:r>
      <w:r w:rsidR="00D37BB9" w:rsidRPr="00D37BB9">
        <w:rPr>
          <w:szCs w:val="24"/>
          <w:shd w:val="clear" w:color="auto" w:fill="FFFFFF"/>
          <w:lang w:val="ru-RU"/>
        </w:rPr>
        <w:t>անհամապատասխան</w:t>
      </w:r>
      <w:r w:rsidR="00D37BB9" w:rsidRPr="00B22C2C">
        <w:rPr>
          <w:szCs w:val="24"/>
          <w:shd w:val="clear" w:color="auto" w:fill="FFFFFF"/>
          <w:lang w:val="af-ZA"/>
        </w:rPr>
        <w:t xml:space="preserve">, </w:t>
      </w:r>
      <w:r w:rsidR="00D37BB9" w:rsidRPr="00D37BB9">
        <w:rPr>
          <w:szCs w:val="24"/>
          <w:shd w:val="clear" w:color="auto" w:fill="FFFFFF"/>
          <w:lang w:val="ru-RU"/>
        </w:rPr>
        <w:t>բացառությամբ</w:t>
      </w:r>
      <w:r w:rsidR="00D37BB9" w:rsidRPr="00B22C2C">
        <w:rPr>
          <w:szCs w:val="24"/>
          <w:shd w:val="clear" w:color="auto" w:fill="FFFFFF"/>
          <w:lang w:val="af-ZA"/>
        </w:rPr>
        <w:t xml:space="preserve"> </w:t>
      </w:r>
      <w:r w:rsidR="00D37BB9" w:rsidRPr="00D37BB9">
        <w:rPr>
          <w:szCs w:val="24"/>
          <w:shd w:val="clear" w:color="auto" w:fill="FFFFFF"/>
          <w:lang w:val="ru-RU"/>
        </w:rPr>
        <w:t>սույն</w:t>
      </w:r>
      <w:r w:rsidR="00D37BB9" w:rsidRPr="00B22C2C">
        <w:rPr>
          <w:szCs w:val="24"/>
          <w:shd w:val="clear" w:color="auto" w:fill="FFFFFF"/>
          <w:lang w:val="af-ZA"/>
        </w:rPr>
        <w:t xml:space="preserve"> </w:t>
      </w:r>
      <w:r w:rsidR="00D37BB9" w:rsidRPr="00D37BB9">
        <w:rPr>
          <w:szCs w:val="24"/>
          <w:shd w:val="clear" w:color="auto" w:fill="FFFFFF"/>
          <w:lang w:val="ru-RU"/>
        </w:rPr>
        <w:t>կարգի</w:t>
      </w:r>
      <w:r w:rsidR="00D37BB9" w:rsidRPr="00B22C2C">
        <w:rPr>
          <w:szCs w:val="24"/>
          <w:shd w:val="clear" w:color="auto" w:fill="FFFFFF"/>
          <w:lang w:val="af-ZA"/>
        </w:rPr>
        <w:t xml:space="preserve"> 41-</w:t>
      </w:r>
      <w:r w:rsidR="00D37BB9" w:rsidRPr="00D37BB9">
        <w:rPr>
          <w:szCs w:val="24"/>
          <w:shd w:val="clear" w:color="auto" w:fill="FFFFFF"/>
          <w:lang w:val="ru-RU"/>
        </w:rPr>
        <w:t>րդ</w:t>
      </w:r>
      <w:r w:rsidR="00D37BB9" w:rsidRPr="00B22C2C">
        <w:rPr>
          <w:szCs w:val="24"/>
          <w:shd w:val="clear" w:color="auto" w:fill="FFFFFF"/>
          <w:lang w:val="af-ZA"/>
        </w:rPr>
        <w:t xml:space="preserve"> </w:t>
      </w:r>
      <w:r w:rsidR="00D37BB9" w:rsidRPr="00D37BB9">
        <w:rPr>
          <w:szCs w:val="24"/>
          <w:shd w:val="clear" w:color="auto" w:fill="FFFFFF"/>
          <w:lang w:val="ru-RU"/>
        </w:rPr>
        <w:t>կետով</w:t>
      </w:r>
      <w:r w:rsidR="00D37BB9" w:rsidRPr="00B22C2C">
        <w:rPr>
          <w:szCs w:val="24"/>
          <w:shd w:val="clear" w:color="auto" w:fill="FFFFFF"/>
          <w:lang w:val="af-ZA"/>
        </w:rPr>
        <w:t xml:space="preserve"> </w:t>
      </w:r>
      <w:r w:rsidR="00D37BB9" w:rsidRPr="00D37BB9">
        <w:rPr>
          <w:szCs w:val="24"/>
          <w:shd w:val="clear" w:color="auto" w:fill="FFFFFF"/>
          <w:lang w:val="ru-RU"/>
        </w:rPr>
        <w:t>նախատեսված</w:t>
      </w:r>
      <w:r w:rsidR="00D37BB9" w:rsidRPr="00B22C2C">
        <w:rPr>
          <w:szCs w:val="24"/>
          <w:shd w:val="clear" w:color="auto" w:fill="FFFFFF"/>
          <w:lang w:val="af-ZA"/>
        </w:rPr>
        <w:t xml:space="preserve"> </w:t>
      </w:r>
      <w:r w:rsidR="00D37BB9" w:rsidRPr="00D37BB9">
        <w:rPr>
          <w:szCs w:val="24"/>
          <w:shd w:val="clear" w:color="auto" w:fill="FFFFFF"/>
          <w:lang w:val="ru-RU"/>
        </w:rPr>
        <w:t>դեպքի</w:t>
      </w:r>
      <w:r w:rsidR="00D37BB9" w:rsidRPr="00B22C2C">
        <w:rPr>
          <w:szCs w:val="24"/>
          <w:shd w:val="clear" w:color="auto" w:fill="FFFFFF"/>
          <w:lang w:val="af-ZA"/>
        </w:rPr>
        <w:t xml:space="preserve">: </w:t>
      </w:r>
    </w:p>
    <w:p w14:paraId="733EE050" w14:textId="550EA42B" w:rsidR="0009599D" w:rsidRPr="00B22C2C" w:rsidRDefault="00D37BB9" w:rsidP="00D37BB9">
      <w:pPr>
        <w:tabs>
          <w:tab w:val="left" w:pos="720"/>
        </w:tabs>
        <w:rPr>
          <w:szCs w:val="24"/>
          <w:shd w:val="clear" w:color="auto" w:fill="FFFFFF"/>
          <w:lang w:val="af-ZA"/>
        </w:rPr>
      </w:pPr>
      <w:r w:rsidRPr="00B22C2C">
        <w:rPr>
          <w:szCs w:val="24"/>
          <w:shd w:val="clear" w:color="auto" w:fill="FFFFFF"/>
          <w:lang w:val="af-ZA"/>
        </w:rPr>
        <w:lastRenderedPageBreak/>
        <w:t xml:space="preserve">     </w:t>
      </w:r>
      <w:r w:rsidRPr="00D37BB9">
        <w:rPr>
          <w:szCs w:val="24"/>
          <w:shd w:val="clear" w:color="auto" w:fill="FFFFFF"/>
          <w:lang w:val="ru-RU"/>
        </w:rPr>
        <w:t>Ելնելով</w:t>
      </w:r>
      <w:r w:rsidRPr="00B22C2C">
        <w:rPr>
          <w:szCs w:val="24"/>
          <w:shd w:val="clear" w:color="auto" w:fill="FFFFFF"/>
          <w:lang w:val="af-ZA"/>
        </w:rPr>
        <w:t xml:space="preserve"> </w:t>
      </w:r>
      <w:r w:rsidRPr="00D37BB9">
        <w:rPr>
          <w:szCs w:val="24"/>
          <w:shd w:val="clear" w:color="auto" w:fill="FFFFFF"/>
          <w:lang w:val="ru-RU"/>
        </w:rPr>
        <w:t>վերոնշյալից</w:t>
      </w:r>
      <w:r w:rsidRPr="00B22C2C">
        <w:rPr>
          <w:szCs w:val="24"/>
          <w:shd w:val="clear" w:color="auto" w:fill="FFFFFF"/>
          <w:lang w:val="af-ZA"/>
        </w:rPr>
        <w:t xml:space="preserve"> </w:t>
      </w:r>
      <w:r w:rsidRPr="00D37BB9">
        <w:rPr>
          <w:szCs w:val="24"/>
          <w:shd w:val="clear" w:color="auto" w:fill="FFFFFF"/>
          <w:lang w:val="ru-RU"/>
        </w:rPr>
        <w:t>գնահատող</w:t>
      </w:r>
      <w:r w:rsidRPr="00B22C2C">
        <w:rPr>
          <w:szCs w:val="24"/>
          <w:shd w:val="clear" w:color="auto" w:fill="FFFFFF"/>
          <w:lang w:val="af-ZA"/>
        </w:rPr>
        <w:t xml:space="preserve"> </w:t>
      </w:r>
      <w:r w:rsidRPr="00D37BB9">
        <w:rPr>
          <w:szCs w:val="24"/>
          <w:shd w:val="clear" w:color="auto" w:fill="FFFFFF"/>
          <w:lang w:val="ru-RU"/>
        </w:rPr>
        <w:t>հանձնաժողովը</w:t>
      </w:r>
      <w:r w:rsidRPr="00B22C2C">
        <w:rPr>
          <w:szCs w:val="24"/>
          <w:shd w:val="clear" w:color="auto" w:fill="FFFFFF"/>
          <w:lang w:val="af-ZA"/>
        </w:rPr>
        <w:t xml:space="preserve"> </w:t>
      </w:r>
      <w:r w:rsidRPr="00D37BB9">
        <w:rPr>
          <w:szCs w:val="24"/>
          <w:shd w:val="clear" w:color="auto" w:fill="FFFFFF"/>
          <w:lang w:val="ru-RU"/>
        </w:rPr>
        <w:t>մասնակցին</w:t>
      </w:r>
      <w:r w:rsidRPr="00B22C2C">
        <w:rPr>
          <w:szCs w:val="24"/>
          <w:shd w:val="clear" w:color="auto" w:fill="FFFFFF"/>
          <w:lang w:val="af-ZA"/>
        </w:rPr>
        <w:t xml:space="preserve"> </w:t>
      </w:r>
      <w:r w:rsidRPr="00D37BB9">
        <w:rPr>
          <w:szCs w:val="24"/>
          <w:shd w:val="clear" w:color="auto" w:fill="FFFFFF"/>
          <w:lang w:val="ru-RU"/>
        </w:rPr>
        <w:t>տվել</w:t>
      </w:r>
      <w:r w:rsidRPr="00B22C2C">
        <w:rPr>
          <w:szCs w:val="24"/>
          <w:shd w:val="clear" w:color="auto" w:fill="FFFFFF"/>
          <w:lang w:val="af-ZA"/>
        </w:rPr>
        <w:t xml:space="preserve"> </w:t>
      </w:r>
      <w:r w:rsidRPr="00D37BB9">
        <w:rPr>
          <w:szCs w:val="24"/>
          <w:shd w:val="clear" w:color="auto" w:fill="FFFFFF"/>
          <w:lang w:val="ru-RU"/>
        </w:rPr>
        <w:t>է</w:t>
      </w:r>
      <w:r w:rsidRPr="00B22C2C">
        <w:rPr>
          <w:szCs w:val="24"/>
          <w:shd w:val="clear" w:color="auto" w:fill="FFFFFF"/>
          <w:lang w:val="af-ZA"/>
        </w:rPr>
        <w:t xml:space="preserve"> </w:t>
      </w:r>
      <w:r w:rsidRPr="00D37BB9">
        <w:rPr>
          <w:szCs w:val="24"/>
          <w:shd w:val="clear" w:color="auto" w:fill="FFFFFF"/>
          <w:lang w:val="ru-RU"/>
        </w:rPr>
        <w:t>հայտը</w:t>
      </w:r>
      <w:r w:rsidRPr="00B22C2C">
        <w:rPr>
          <w:szCs w:val="24"/>
          <w:shd w:val="clear" w:color="auto" w:fill="FFFFFF"/>
          <w:lang w:val="af-ZA"/>
        </w:rPr>
        <w:t xml:space="preserve"> </w:t>
      </w:r>
      <w:r w:rsidRPr="00D37BB9">
        <w:rPr>
          <w:szCs w:val="24"/>
          <w:shd w:val="clear" w:color="auto" w:fill="FFFFFF"/>
          <w:lang w:val="ru-RU"/>
        </w:rPr>
        <w:t>շտկելու</w:t>
      </w:r>
      <w:r w:rsidRPr="00B22C2C">
        <w:rPr>
          <w:szCs w:val="24"/>
          <w:shd w:val="clear" w:color="auto" w:fill="FFFFFF"/>
          <w:lang w:val="af-ZA"/>
        </w:rPr>
        <w:t xml:space="preserve"> </w:t>
      </w:r>
      <w:r w:rsidRPr="00D37BB9">
        <w:rPr>
          <w:szCs w:val="24"/>
          <w:shd w:val="clear" w:color="auto" w:fill="FFFFFF"/>
          <w:lang w:val="ru-RU"/>
        </w:rPr>
        <w:t>հնարավորություն։</w:t>
      </w:r>
      <w:r w:rsidRPr="00B22C2C">
        <w:rPr>
          <w:szCs w:val="24"/>
          <w:shd w:val="clear" w:color="auto" w:fill="FFFFFF"/>
          <w:lang w:val="af-ZA"/>
        </w:rPr>
        <w:t xml:space="preserve"> </w:t>
      </w:r>
      <w:r w:rsidRPr="00D37BB9">
        <w:rPr>
          <w:szCs w:val="24"/>
          <w:shd w:val="clear" w:color="auto" w:fill="FFFFFF"/>
          <w:lang w:val="ru-RU"/>
        </w:rPr>
        <w:t>Եթե</w:t>
      </w:r>
      <w:r w:rsidRPr="00B22C2C">
        <w:rPr>
          <w:szCs w:val="24"/>
          <w:shd w:val="clear" w:color="auto" w:fill="FFFFFF"/>
          <w:lang w:val="af-ZA"/>
        </w:rPr>
        <w:t xml:space="preserve"> </w:t>
      </w:r>
      <w:r w:rsidRPr="00D37BB9">
        <w:rPr>
          <w:szCs w:val="24"/>
          <w:shd w:val="clear" w:color="auto" w:fill="FFFFFF"/>
          <w:lang w:val="ru-RU"/>
        </w:rPr>
        <w:t>շտկված</w:t>
      </w:r>
      <w:r w:rsidRPr="00B22C2C">
        <w:rPr>
          <w:szCs w:val="24"/>
          <w:shd w:val="clear" w:color="auto" w:fill="FFFFFF"/>
          <w:lang w:val="af-ZA"/>
        </w:rPr>
        <w:t xml:space="preserve"> </w:t>
      </w:r>
      <w:r w:rsidRPr="00D37BB9">
        <w:rPr>
          <w:szCs w:val="24"/>
          <w:shd w:val="clear" w:color="auto" w:fill="FFFFFF"/>
          <w:lang w:val="ru-RU"/>
        </w:rPr>
        <w:t>հայտում</w:t>
      </w:r>
      <w:r w:rsidRPr="00B22C2C">
        <w:rPr>
          <w:szCs w:val="24"/>
          <w:shd w:val="clear" w:color="auto" w:fill="FFFFFF"/>
          <w:lang w:val="af-ZA"/>
        </w:rPr>
        <w:t xml:space="preserve"> </w:t>
      </w:r>
      <w:r w:rsidRPr="00D37BB9">
        <w:rPr>
          <w:szCs w:val="24"/>
          <w:shd w:val="clear" w:color="auto" w:fill="FFFFFF"/>
          <w:lang w:val="ru-RU"/>
        </w:rPr>
        <w:t>ՀՎՀՀ</w:t>
      </w:r>
      <w:r w:rsidRPr="00B22C2C">
        <w:rPr>
          <w:szCs w:val="24"/>
          <w:shd w:val="clear" w:color="auto" w:fill="FFFFFF"/>
          <w:lang w:val="af-ZA"/>
        </w:rPr>
        <w:t>-</w:t>
      </w:r>
      <w:r w:rsidRPr="00D37BB9">
        <w:rPr>
          <w:szCs w:val="24"/>
          <w:shd w:val="clear" w:color="auto" w:fill="FFFFFF"/>
          <w:lang w:val="ru-RU"/>
        </w:rPr>
        <w:t>ն</w:t>
      </w:r>
      <w:r w:rsidRPr="00B22C2C">
        <w:rPr>
          <w:szCs w:val="24"/>
          <w:shd w:val="clear" w:color="auto" w:fill="FFFFFF"/>
          <w:lang w:val="af-ZA"/>
        </w:rPr>
        <w:t xml:space="preserve"> </w:t>
      </w:r>
      <w:r w:rsidRPr="00D37BB9">
        <w:rPr>
          <w:szCs w:val="24"/>
          <w:shd w:val="clear" w:color="auto" w:fill="FFFFFF"/>
          <w:lang w:val="ru-RU"/>
        </w:rPr>
        <w:t>մնար</w:t>
      </w:r>
      <w:r w:rsidRPr="00B22C2C">
        <w:rPr>
          <w:szCs w:val="24"/>
          <w:shd w:val="clear" w:color="auto" w:fill="FFFFFF"/>
          <w:lang w:val="af-ZA"/>
        </w:rPr>
        <w:t xml:space="preserve"> </w:t>
      </w:r>
      <w:r w:rsidRPr="00D37BB9">
        <w:rPr>
          <w:szCs w:val="24"/>
          <w:shd w:val="clear" w:color="auto" w:fill="FFFFFF"/>
          <w:lang w:val="ru-RU"/>
        </w:rPr>
        <w:t>անփոփոխ</w:t>
      </w:r>
      <w:r w:rsidRPr="00B22C2C">
        <w:rPr>
          <w:szCs w:val="24"/>
          <w:shd w:val="clear" w:color="auto" w:fill="FFFFFF"/>
          <w:lang w:val="af-ZA"/>
        </w:rPr>
        <w:t xml:space="preserve"> </w:t>
      </w:r>
      <w:r w:rsidRPr="00D37BB9">
        <w:rPr>
          <w:szCs w:val="24"/>
          <w:shd w:val="clear" w:color="auto" w:fill="FFFFFF"/>
          <w:lang w:val="ru-RU"/>
        </w:rPr>
        <w:t>և</w:t>
      </w:r>
      <w:r w:rsidRPr="00B22C2C">
        <w:rPr>
          <w:szCs w:val="24"/>
          <w:shd w:val="clear" w:color="auto" w:fill="FFFFFF"/>
          <w:lang w:val="af-ZA"/>
        </w:rPr>
        <w:t xml:space="preserve"> </w:t>
      </w:r>
      <w:r w:rsidRPr="00D37BB9">
        <w:rPr>
          <w:szCs w:val="24"/>
          <w:shd w:val="clear" w:color="auto" w:fill="FFFFFF"/>
          <w:lang w:val="ru-RU"/>
        </w:rPr>
        <w:t>փոփոխվեր</w:t>
      </w:r>
      <w:r w:rsidRPr="00B22C2C">
        <w:rPr>
          <w:szCs w:val="24"/>
          <w:shd w:val="clear" w:color="auto" w:fill="FFFFFF"/>
          <w:lang w:val="af-ZA"/>
        </w:rPr>
        <w:t xml:space="preserve"> </w:t>
      </w:r>
      <w:r w:rsidRPr="00D37BB9">
        <w:rPr>
          <w:szCs w:val="24"/>
          <w:shd w:val="clear" w:color="auto" w:fill="FFFFFF"/>
          <w:lang w:val="ru-RU"/>
        </w:rPr>
        <w:t>ՍՊԸ</w:t>
      </w:r>
      <w:r w:rsidRPr="00B22C2C">
        <w:rPr>
          <w:szCs w:val="24"/>
          <w:shd w:val="clear" w:color="auto" w:fill="FFFFFF"/>
          <w:lang w:val="af-ZA"/>
        </w:rPr>
        <w:t>-</w:t>
      </w:r>
      <w:r w:rsidRPr="00D37BB9">
        <w:rPr>
          <w:szCs w:val="24"/>
          <w:shd w:val="clear" w:color="auto" w:fill="FFFFFF"/>
          <w:lang w:val="ru-RU"/>
        </w:rPr>
        <w:t>ի</w:t>
      </w:r>
      <w:r w:rsidRPr="00B22C2C">
        <w:rPr>
          <w:szCs w:val="24"/>
          <w:shd w:val="clear" w:color="auto" w:fill="FFFFFF"/>
          <w:lang w:val="af-ZA"/>
        </w:rPr>
        <w:t xml:space="preserve"> </w:t>
      </w:r>
      <w:r w:rsidRPr="00D37BB9">
        <w:rPr>
          <w:szCs w:val="24"/>
          <w:shd w:val="clear" w:color="auto" w:fill="FFFFFF"/>
          <w:lang w:val="ru-RU"/>
        </w:rPr>
        <w:t>անվանումը՝</w:t>
      </w:r>
      <w:r w:rsidRPr="00B22C2C">
        <w:rPr>
          <w:szCs w:val="24"/>
          <w:shd w:val="clear" w:color="auto" w:fill="FFFFFF"/>
          <w:lang w:val="af-ZA"/>
        </w:rPr>
        <w:t xml:space="preserve"> </w:t>
      </w:r>
      <w:r w:rsidRPr="00D37BB9">
        <w:rPr>
          <w:szCs w:val="24"/>
          <w:shd w:val="clear" w:color="auto" w:fill="FFFFFF"/>
          <w:lang w:val="ru-RU"/>
        </w:rPr>
        <w:t>Մուրադյան</w:t>
      </w:r>
      <w:r w:rsidRPr="00B22C2C">
        <w:rPr>
          <w:szCs w:val="24"/>
          <w:shd w:val="clear" w:color="auto" w:fill="FFFFFF"/>
          <w:lang w:val="af-ZA"/>
        </w:rPr>
        <w:t xml:space="preserve"> </w:t>
      </w:r>
      <w:r w:rsidRPr="00D37BB9">
        <w:rPr>
          <w:szCs w:val="24"/>
          <w:shd w:val="clear" w:color="auto" w:fill="FFFFFF"/>
          <w:lang w:val="ru-RU"/>
        </w:rPr>
        <w:t>Շին</w:t>
      </w:r>
      <w:r w:rsidRPr="00B22C2C">
        <w:rPr>
          <w:szCs w:val="24"/>
          <w:shd w:val="clear" w:color="auto" w:fill="FFFFFF"/>
          <w:lang w:val="af-ZA"/>
        </w:rPr>
        <w:t xml:space="preserve"> 86 </w:t>
      </w:r>
      <w:r w:rsidRPr="00D37BB9">
        <w:rPr>
          <w:szCs w:val="24"/>
          <w:shd w:val="clear" w:color="auto" w:fill="FFFFFF"/>
          <w:lang w:val="ru-RU"/>
        </w:rPr>
        <w:t>ՍՊԸ</w:t>
      </w:r>
      <w:r w:rsidRPr="00B22C2C">
        <w:rPr>
          <w:szCs w:val="24"/>
          <w:shd w:val="clear" w:color="auto" w:fill="FFFFFF"/>
          <w:lang w:val="af-ZA"/>
        </w:rPr>
        <w:t>-</w:t>
      </w:r>
      <w:r w:rsidRPr="00D37BB9">
        <w:rPr>
          <w:szCs w:val="24"/>
          <w:shd w:val="clear" w:color="auto" w:fill="FFFFFF"/>
          <w:lang w:val="ru-RU"/>
        </w:rPr>
        <w:t>ն</w:t>
      </w:r>
      <w:r w:rsidRPr="00B22C2C">
        <w:rPr>
          <w:szCs w:val="24"/>
          <w:shd w:val="clear" w:color="auto" w:fill="FFFFFF"/>
          <w:lang w:val="af-ZA"/>
        </w:rPr>
        <w:t xml:space="preserve"> </w:t>
      </w:r>
      <w:r w:rsidRPr="00D37BB9">
        <w:rPr>
          <w:szCs w:val="24"/>
          <w:shd w:val="clear" w:color="auto" w:fill="FFFFFF"/>
          <w:lang w:val="ru-RU"/>
        </w:rPr>
        <w:t>փոխարինվեր</w:t>
      </w:r>
      <w:r w:rsidRPr="00B22C2C">
        <w:rPr>
          <w:szCs w:val="24"/>
          <w:shd w:val="clear" w:color="auto" w:fill="FFFFFF"/>
          <w:lang w:val="af-ZA"/>
        </w:rPr>
        <w:t xml:space="preserve"> </w:t>
      </w:r>
      <w:r w:rsidRPr="00D37BB9">
        <w:rPr>
          <w:szCs w:val="24"/>
          <w:shd w:val="clear" w:color="auto" w:fill="FFFFFF"/>
          <w:lang w:val="ru-RU"/>
        </w:rPr>
        <w:t>Մուրադյան</w:t>
      </w:r>
      <w:r w:rsidRPr="00B22C2C">
        <w:rPr>
          <w:szCs w:val="24"/>
          <w:shd w:val="clear" w:color="auto" w:fill="FFFFFF"/>
          <w:lang w:val="af-ZA"/>
        </w:rPr>
        <w:t xml:space="preserve"> </w:t>
      </w:r>
      <w:r w:rsidRPr="00D37BB9">
        <w:rPr>
          <w:szCs w:val="24"/>
          <w:shd w:val="clear" w:color="auto" w:fill="FFFFFF"/>
          <w:lang w:val="ru-RU"/>
        </w:rPr>
        <w:t>Շին</w:t>
      </w:r>
      <w:r w:rsidRPr="00B22C2C">
        <w:rPr>
          <w:szCs w:val="24"/>
          <w:shd w:val="clear" w:color="auto" w:fill="FFFFFF"/>
          <w:lang w:val="af-ZA"/>
        </w:rPr>
        <w:t xml:space="preserve"> </w:t>
      </w:r>
      <w:r w:rsidRPr="00D37BB9">
        <w:rPr>
          <w:szCs w:val="24"/>
          <w:shd w:val="clear" w:color="auto" w:fill="FFFFFF"/>
          <w:lang w:val="ru-RU"/>
        </w:rPr>
        <w:t>ՍՊԸ</w:t>
      </w:r>
      <w:r w:rsidRPr="00B22C2C">
        <w:rPr>
          <w:szCs w:val="24"/>
          <w:shd w:val="clear" w:color="auto" w:fill="FFFFFF"/>
          <w:lang w:val="af-ZA"/>
        </w:rPr>
        <w:t>-</w:t>
      </w:r>
      <w:r w:rsidRPr="00D37BB9">
        <w:rPr>
          <w:szCs w:val="24"/>
          <w:shd w:val="clear" w:color="auto" w:fill="FFFFFF"/>
          <w:lang w:val="ru-RU"/>
        </w:rPr>
        <w:t>ով</w:t>
      </w:r>
      <w:r w:rsidRPr="00B22C2C">
        <w:rPr>
          <w:szCs w:val="24"/>
          <w:shd w:val="clear" w:color="auto" w:fill="FFFFFF"/>
          <w:lang w:val="af-ZA"/>
        </w:rPr>
        <w:t xml:space="preserve">, </w:t>
      </w:r>
      <w:r w:rsidRPr="00D37BB9">
        <w:rPr>
          <w:szCs w:val="24"/>
          <w:shd w:val="clear" w:color="auto" w:fill="FFFFFF"/>
          <w:lang w:val="ru-RU"/>
        </w:rPr>
        <w:t>ապա</w:t>
      </w:r>
      <w:r w:rsidRPr="00B22C2C">
        <w:rPr>
          <w:szCs w:val="24"/>
          <w:shd w:val="clear" w:color="auto" w:fill="FFFFFF"/>
          <w:lang w:val="af-ZA"/>
        </w:rPr>
        <w:t xml:space="preserve"> </w:t>
      </w:r>
      <w:r w:rsidRPr="00D37BB9">
        <w:rPr>
          <w:szCs w:val="24"/>
          <w:shd w:val="clear" w:color="auto" w:fill="FFFFFF"/>
          <w:lang w:val="ru-RU"/>
        </w:rPr>
        <w:t>հանձնաժողովի</w:t>
      </w:r>
      <w:r w:rsidRPr="00B22C2C">
        <w:rPr>
          <w:szCs w:val="24"/>
          <w:shd w:val="clear" w:color="auto" w:fill="FFFFFF"/>
          <w:lang w:val="af-ZA"/>
        </w:rPr>
        <w:t xml:space="preserve"> </w:t>
      </w:r>
      <w:r w:rsidRPr="00D37BB9">
        <w:rPr>
          <w:szCs w:val="24"/>
          <w:shd w:val="clear" w:color="auto" w:fill="FFFFFF"/>
          <w:lang w:val="ru-RU"/>
        </w:rPr>
        <w:t>կողմից</w:t>
      </w:r>
      <w:r w:rsidRPr="00B22C2C">
        <w:rPr>
          <w:szCs w:val="24"/>
          <w:shd w:val="clear" w:color="auto" w:fill="FFFFFF"/>
          <w:lang w:val="af-ZA"/>
        </w:rPr>
        <w:t xml:space="preserve"> </w:t>
      </w:r>
      <w:r w:rsidRPr="00D37BB9">
        <w:rPr>
          <w:szCs w:val="24"/>
          <w:shd w:val="clear" w:color="auto" w:fill="FFFFFF"/>
          <w:lang w:val="ru-RU"/>
        </w:rPr>
        <w:t>հայտը</w:t>
      </w:r>
      <w:r w:rsidRPr="00B22C2C">
        <w:rPr>
          <w:szCs w:val="24"/>
          <w:shd w:val="clear" w:color="auto" w:fill="FFFFFF"/>
          <w:lang w:val="af-ZA"/>
        </w:rPr>
        <w:t xml:space="preserve"> </w:t>
      </w:r>
      <w:r w:rsidRPr="00D37BB9">
        <w:rPr>
          <w:szCs w:val="24"/>
          <w:shd w:val="clear" w:color="auto" w:fill="FFFFFF"/>
          <w:lang w:val="ru-RU"/>
        </w:rPr>
        <w:t>մերժվելու</w:t>
      </w:r>
      <w:r w:rsidRPr="00B22C2C">
        <w:rPr>
          <w:szCs w:val="24"/>
          <w:shd w:val="clear" w:color="auto" w:fill="FFFFFF"/>
          <w:lang w:val="af-ZA"/>
        </w:rPr>
        <w:t xml:space="preserve"> </w:t>
      </w:r>
      <w:r w:rsidRPr="00D37BB9">
        <w:rPr>
          <w:szCs w:val="24"/>
          <w:shd w:val="clear" w:color="auto" w:fill="FFFFFF"/>
          <w:lang w:val="ru-RU"/>
        </w:rPr>
        <w:t>էր։</w:t>
      </w:r>
    </w:p>
    <w:p w14:paraId="4E30437D" w14:textId="77777777" w:rsidR="0009599D" w:rsidRDefault="0009599D" w:rsidP="0009599D">
      <w:pPr>
        <w:spacing w:after="0"/>
        <w:rPr>
          <w:rFonts w:eastAsia="Calibri"/>
          <w:b/>
          <w:i/>
          <w:szCs w:val="24"/>
          <w:lang w:val="hy-AM"/>
        </w:rPr>
      </w:pPr>
      <w:r w:rsidRPr="000F123F">
        <w:rPr>
          <w:rFonts w:eastAsia="Calibri"/>
          <w:b/>
          <w:i/>
          <w:szCs w:val="24"/>
          <w:lang w:val="hy-AM"/>
        </w:rPr>
        <w:t>Հաշվեքննողների մեկնաբանությունը</w:t>
      </w:r>
    </w:p>
    <w:p w14:paraId="7B28EEA9" w14:textId="03D7C44F" w:rsidR="00D53482" w:rsidRPr="009D03A1" w:rsidRDefault="0009314B" w:rsidP="00D53482">
      <w:pPr>
        <w:ind w:firstLine="910"/>
        <w:rPr>
          <w:lang w:val="af-ZA"/>
        </w:rPr>
      </w:pPr>
      <w:r w:rsidRPr="0009314B">
        <w:rPr>
          <w:rFonts w:eastAsiaTheme="majorEastAsia" w:cstheme="majorBidi"/>
          <w:lang w:val="af-ZA"/>
        </w:rPr>
        <w:t xml:space="preserve">ՀՀ կառավարության 526-Ն </w:t>
      </w:r>
      <w:r w:rsidRPr="00EC4D6C">
        <w:rPr>
          <w:rFonts w:eastAsiaTheme="majorEastAsia" w:cstheme="majorBidi"/>
          <w:lang w:val="hy-AM"/>
        </w:rPr>
        <w:t>որոշման</w:t>
      </w:r>
      <w:r w:rsidRPr="0009314B">
        <w:rPr>
          <w:rFonts w:eastAsiaTheme="majorEastAsia" w:cstheme="majorBidi"/>
          <w:lang w:val="af-ZA"/>
        </w:rPr>
        <w:t xml:space="preserve"> 121-</w:t>
      </w:r>
      <w:r w:rsidRPr="00EC4D6C">
        <w:rPr>
          <w:rFonts w:eastAsiaTheme="majorEastAsia" w:cstheme="majorBidi"/>
          <w:lang w:val="hy-AM"/>
        </w:rPr>
        <w:t>րդ</w:t>
      </w:r>
      <w:r w:rsidRPr="0009314B">
        <w:rPr>
          <w:rFonts w:eastAsiaTheme="majorEastAsia" w:cstheme="majorBidi"/>
          <w:lang w:val="af-ZA"/>
        </w:rPr>
        <w:t xml:space="preserve"> </w:t>
      </w:r>
      <w:r w:rsidRPr="00EC4D6C">
        <w:rPr>
          <w:rFonts w:eastAsiaTheme="majorEastAsia" w:cstheme="majorBidi"/>
          <w:lang w:val="hy-AM"/>
        </w:rPr>
        <w:t>կետով</w:t>
      </w:r>
      <w:r w:rsidRPr="0009314B">
        <w:rPr>
          <w:rFonts w:eastAsiaTheme="majorEastAsia" w:cstheme="majorBidi"/>
          <w:lang w:val="af-ZA"/>
        </w:rPr>
        <w:t xml:space="preserve"> </w:t>
      </w:r>
      <w:r w:rsidRPr="00EC4D6C">
        <w:rPr>
          <w:rFonts w:eastAsiaTheme="majorEastAsia" w:cstheme="majorBidi"/>
          <w:lang w:val="hy-AM"/>
        </w:rPr>
        <w:t xml:space="preserve">սահմանվում է, </w:t>
      </w:r>
      <w:r w:rsidRPr="009936B9">
        <w:rPr>
          <w:rFonts w:eastAsiaTheme="majorEastAsia" w:cstheme="majorBidi"/>
          <w:lang w:val="hy-AM"/>
        </w:rPr>
        <w:t>որ</w:t>
      </w:r>
      <w:r w:rsidRPr="009936B9">
        <w:rPr>
          <w:rFonts w:eastAsiaTheme="majorEastAsia" w:cstheme="majorBidi"/>
          <w:lang w:val="af-ZA"/>
        </w:rPr>
        <w:t xml:space="preserve"> </w:t>
      </w:r>
      <w:r w:rsidRPr="009936B9">
        <w:rPr>
          <w:rFonts w:eastAsiaTheme="majorEastAsia" w:cstheme="majorBidi"/>
          <w:lang w:val="hy-AM"/>
        </w:rPr>
        <w:t>Մասնակցի՝</w:t>
      </w:r>
      <w:r w:rsidRPr="00AE1C48">
        <w:rPr>
          <w:rFonts w:eastAsiaTheme="majorEastAsia" w:cstheme="majorBidi"/>
          <w:lang w:val="af-ZA"/>
        </w:rPr>
        <w:t xml:space="preserve"> </w:t>
      </w:r>
      <w:r w:rsidRPr="00AE1C48">
        <w:rPr>
          <w:rFonts w:eastAsiaTheme="majorEastAsia" w:cstheme="majorBidi"/>
          <w:lang w:val="hy-AM"/>
        </w:rPr>
        <w:t>օրենքի</w:t>
      </w:r>
      <w:r w:rsidRPr="00AE1C48">
        <w:rPr>
          <w:rFonts w:eastAsiaTheme="majorEastAsia" w:cstheme="majorBidi"/>
          <w:lang w:val="af-ZA"/>
        </w:rPr>
        <w:t xml:space="preserve"> 6-</w:t>
      </w:r>
      <w:r w:rsidRPr="00AE1C48">
        <w:rPr>
          <w:rFonts w:eastAsiaTheme="majorEastAsia" w:cstheme="majorBidi"/>
          <w:lang w:val="hy-AM"/>
        </w:rPr>
        <w:t>րդ</w:t>
      </w:r>
      <w:r w:rsidRPr="00AE1C48">
        <w:rPr>
          <w:rFonts w:eastAsiaTheme="majorEastAsia" w:cstheme="majorBidi"/>
          <w:lang w:val="af-ZA"/>
        </w:rPr>
        <w:t xml:space="preserve"> </w:t>
      </w:r>
      <w:r w:rsidRPr="009936B9">
        <w:rPr>
          <w:rFonts w:eastAsiaTheme="majorEastAsia" w:cstheme="majorBidi"/>
          <w:lang w:val="hy-AM"/>
        </w:rPr>
        <w:t>հոդվածի</w:t>
      </w:r>
      <w:r w:rsidRPr="009936B9">
        <w:rPr>
          <w:rFonts w:eastAsiaTheme="majorEastAsia" w:cstheme="majorBidi"/>
          <w:lang w:val="af-ZA"/>
        </w:rPr>
        <w:t xml:space="preserve"> 1-</w:t>
      </w:r>
      <w:r w:rsidRPr="009936B9">
        <w:rPr>
          <w:rFonts w:eastAsiaTheme="majorEastAsia" w:cstheme="majorBidi"/>
          <w:lang w:val="hy-AM"/>
        </w:rPr>
        <w:t>ին</w:t>
      </w:r>
      <w:r w:rsidRPr="009936B9">
        <w:rPr>
          <w:rFonts w:eastAsiaTheme="majorEastAsia" w:cstheme="majorBidi"/>
          <w:lang w:val="af-ZA"/>
        </w:rPr>
        <w:t xml:space="preserve"> </w:t>
      </w:r>
      <w:r w:rsidRPr="009936B9">
        <w:rPr>
          <w:rFonts w:eastAsiaTheme="majorEastAsia" w:cstheme="majorBidi"/>
          <w:lang w:val="hy-AM"/>
        </w:rPr>
        <w:t>մասի</w:t>
      </w:r>
      <w:r w:rsidRPr="009936B9">
        <w:rPr>
          <w:rFonts w:eastAsiaTheme="majorEastAsia" w:cstheme="majorBidi"/>
          <w:lang w:val="af-ZA"/>
        </w:rPr>
        <w:t xml:space="preserve"> 6-</w:t>
      </w:r>
      <w:r w:rsidRPr="009936B9">
        <w:rPr>
          <w:rFonts w:eastAsiaTheme="majorEastAsia" w:cstheme="majorBidi"/>
          <w:lang w:val="hy-AM"/>
        </w:rPr>
        <w:t>րդ</w:t>
      </w:r>
      <w:r w:rsidRPr="009936B9">
        <w:rPr>
          <w:rFonts w:eastAsiaTheme="majorEastAsia" w:cstheme="majorBidi"/>
          <w:lang w:val="af-ZA"/>
        </w:rPr>
        <w:t xml:space="preserve"> </w:t>
      </w:r>
      <w:r w:rsidRPr="009936B9">
        <w:rPr>
          <w:rFonts w:eastAsiaTheme="majorEastAsia" w:cstheme="majorBidi"/>
          <w:lang w:val="hy-AM"/>
        </w:rPr>
        <w:t>կետով</w:t>
      </w:r>
      <w:r w:rsidRPr="009936B9">
        <w:rPr>
          <w:rFonts w:eastAsiaTheme="majorEastAsia" w:cstheme="majorBidi"/>
          <w:lang w:val="af-ZA"/>
        </w:rPr>
        <w:t xml:space="preserve"> </w:t>
      </w:r>
      <w:r w:rsidRPr="009936B9">
        <w:rPr>
          <w:rFonts w:eastAsiaTheme="majorEastAsia" w:cstheme="majorBidi"/>
          <w:lang w:val="hy-AM"/>
        </w:rPr>
        <w:t>նախատեսված</w:t>
      </w:r>
      <w:r w:rsidRPr="009936B9">
        <w:rPr>
          <w:rFonts w:eastAsiaTheme="majorEastAsia" w:cstheme="majorBidi"/>
          <w:lang w:val="af-ZA"/>
        </w:rPr>
        <w:t xml:space="preserve"> </w:t>
      </w:r>
      <w:r w:rsidRPr="009936B9">
        <w:rPr>
          <w:rFonts w:eastAsiaTheme="majorEastAsia" w:cstheme="majorBidi"/>
          <w:lang w:val="hy-AM"/>
        </w:rPr>
        <w:t>ցուցակում</w:t>
      </w:r>
      <w:r w:rsidRPr="009936B9">
        <w:rPr>
          <w:rFonts w:eastAsiaTheme="majorEastAsia" w:cstheme="majorBidi"/>
          <w:lang w:val="af-ZA"/>
        </w:rPr>
        <w:t xml:space="preserve"> </w:t>
      </w:r>
      <w:r w:rsidRPr="009936B9">
        <w:rPr>
          <w:rFonts w:eastAsiaTheme="majorEastAsia" w:cstheme="majorBidi"/>
          <w:lang w:val="hy-AM"/>
        </w:rPr>
        <w:t>ներառվելը</w:t>
      </w:r>
      <w:r w:rsidRPr="009936B9">
        <w:rPr>
          <w:rFonts w:eastAsiaTheme="majorEastAsia" w:cstheme="majorBidi"/>
          <w:lang w:val="af-ZA"/>
        </w:rPr>
        <w:t xml:space="preserve">, </w:t>
      </w:r>
      <w:r w:rsidRPr="009936B9">
        <w:rPr>
          <w:rFonts w:eastAsiaTheme="majorEastAsia" w:cstheme="majorBidi"/>
          <w:lang w:val="hy-AM"/>
        </w:rPr>
        <w:t>դրանում</w:t>
      </w:r>
      <w:r w:rsidRPr="009936B9">
        <w:rPr>
          <w:rFonts w:eastAsiaTheme="majorEastAsia" w:cstheme="majorBidi"/>
          <w:lang w:val="af-ZA"/>
        </w:rPr>
        <w:t xml:space="preserve"> </w:t>
      </w:r>
      <w:r w:rsidRPr="009936B9">
        <w:rPr>
          <w:rFonts w:eastAsiaTheme="majorEastAsia" w:cstheme="majorBidi"/>
          <w:lang w:val="hy-AM"/>
        </w:rPr>
        <w:t>գտնվելու</w:t>
      </w:r>
      <w:r w:rsidRPr="009936B9">
        <w:rPr>
          <w:rFonts w:eastAsiaTheme="majorEastAsia" w:cstheme="majorBidi"/>
          <w:lang w:val="af-ZA"/>
        </w:rPr>
        <w:t xml:space="preserve"> </w:t>
      </w:r>
      <w:r w:rsidRPr="009936B9">
        <w:rPr>
          <w:rFonts w:eastAsiaTheme="majorEastAsia" w:cstheme="majorBidi"/>
          <w:lang w:val="hy-AM"/>
        </w:rPr>
        <w:t>ժամանակահատվածում</w:t>
      </w:r>
      <w:r w:rsidRPr="009936B9">
        <w:rPr>
          <w:rFonts w:eastAsiaTheme="majorEastAsia" w:cstheme="majorBidi"/>
          <w:lang w:val="af-ZA"/>
        </w:rPr>
        <w:t xml:space="preserve">, </w:t>
      </w:r>
      <w:r w:rsidRPr="009936B9">
        <w:rPr>
          <w:rFonts w:eastAsiaTheme="majorEastAsia" w:cstheme="majorBidi"/>
          <w:lang w:val="hy-AM"/>
        </w:rPr>
        <w:t>ինքնաբերաբար</w:t>
      </w:r>
      <w:r w:rsidRPr="009936B9">
        <w:rPr>
          <w:rFonts w:eastAsiaTheme="majorEastAsia" w:cstheme="majorBidi"/>
          <w:lang w:val="af-ZA"/>
        </w:rPr>
        <w:t xml:space="preserve"> </w:t>
      </w:r>
      <w:r w:rsidRPr="009936B9">
        <w:rPr>
          <w:rFonts w:eastAsiaTheme="majorEastAsia" w:cstheme="majorBidi"/>
          <w:lang w:val="hy-AM"/>
        </w:rPr>
        <w:t>հանգեցնում</w:t>
      </w:r>
      <w:r w:rsidRPr="009936B9">
        <w:rPr>
          <w:rFonts w:eastAsiaTheme="majorEastAsia" w:cstheme="majorBidi"/>
          <w:lang w:val="af-ZA"/>
        </w:rPr>
        <w:t xml:space="preserve"> </w:t>
      </w:r>
      <w:r w:rsidRPr="009936B9">
        <w:rPr>
          <w:rFonts w:eastAsiaTheme="majorEastAsia" w:cstheme="majorBidi"/>
          <w:lang w:val="hy-AM"/>
        </w:rPr>
        <w:t>է</w:t>
      </w:r>
      <w:r w:rsidRPr="009936B9">
        <w:rPr>
          <w:rFonts w:eastAsiaTheme="majorEastAsia" w:cstheme="majorBidi"/>
          <w:lang w:val="af-ZA"/>
        </w:rPr>
        <w:t xml:space="preserve"> </w:t>
      </w:r>
      <w:r w:rsidRPr="009936B9">
        <w:rPr>
          <w:rFonts w:eastAsiaTheme="majorEastAsia" w:cstheme="majorBidi"/>
          <w:lang w:val="hy-AM"/>
        </w:rPr>
        <w:t>վերջինիս</w:t>
      </w:r>
      <w:r w:rsidRPr="009936B9">
        <w:rPr>
          <w:rFonts w:eastAsiaTheme="majorEastAsia" w:cstheme="majorBidi"/>
          <w:lang w:val="af-ZA"/>
        </w:rPr>
        <w:t xml:space="preserve"> </w:t>
      </w:r>
      <w:r w:rsidRPr="009936B9">
        <w:rPr>
          <w:rFonts w:eastAsiaTheme="majorEastAsia" w:cstheme="majorBidi"/>
          <w:lang w:val="hy-AM"/>
        </w:rPr>
        <w:t>հետ</w:t>
      </w:r>
      <w:r w:rsidRPr="009936B9">
        <w:rPr>
          <w:rFonts w:eastAsiaTheme="majorEastAsia" w:cstheme="majorBidi"/>
          <w:lang w:val="af-ZA"/>
        </w:rPr>
        <w:t xml:space="preserve"> </w:t>
      </w:r>
      <w:r w:rsidRPr="009936B9">
        <w:rPr>
          <w:rFonts w:eastAsiaTheme="majorEastAsia" w:cstheme="majorBidi"/>
          <w:lang w:val="hy-AM"/>
        </w:rPr>
        <w:t>փոխկապակցված</w:t>
      </w:r>
      <w:r w:rsidRPr="009936B9">
        <w:rPr>
          <w:rFonts w:eastAsiaTheme="majorEastAsia" w:cstheme="majorBidi"/>
          <w:lang w:val="af-ZA"/>
        </w:rPr>
        <w:t xml:space="preserve"> </w:t>
      </w:r>
      <w:r w:rsidRPr="009936B9">
        <w:rPr>
          <w:rFonts w:eastAsiaTheme="majorEastAsia" w:cstheme="majorBidi"/>
          <w:lang w:val="hy-AM"/>
        </w:rPr>
        <w:t>անձանց</w:t>
      </w:r>
      <w:r w:rsidRPr="009936B9">
        <w:rPr>
          <w:rFonts w:eastAsiaTheme="majorEastAsia" w:cstheme="majorBidi"/>
          <w:lang w:val="af-ZA"/>
        </w:rPr>
        <w:t xml:space="preserve"> </w:t>
      </w:r>
      <w:r w:rsidRPr="009936B9">
        <w:rPr>
          <w:rFonts w:eastAsiaTheme="majorEastAsia" w:cstheme="majorBidi"/>
          <w:lang w:val="hy-AM"/>
        </w:rPr>
        <w:t>գնումների</w:t>
      </w:r>
      <w:r w:rsidRPr="009936B9">
        <w:rPr>
          <w:rFonts w:eastAsiaTheme="majorEastAsia" w:cstheme="majorBidi"/>
          <w:lang w:val="af-ZA"/>
        </w:rPr>
        <w:t xml:space="preserve"> </w:t>
      </w:r>
      <w:r w:rsidRPr="009936B9">
        <w:rPr>
          <w:rFonts w:eastAsiaTheme="majorEastAsia" w:cstheme="majorBidi"/>
          <w:lang w:val="hy-AM"/>
        </w:rPr>
        <w:t>գործընթացին</w:t>
      </w:r>
      <w:r w:rsidRPr="009936B9">
        <w:rPr>
          <w:rFonts w:eastAsiaTheme="majorEastAsia" w:cstheme="majorBidi"/>
          <w:lang w:val="af-ZA"/>
        </w:rPr>
        <w:t xml:space="preserve"> </w:t>
      </w:r>
      <w:r w:rsidRPr="009936B9">
        <w:rPr>
          <w:rFonts w:eastAsiaTheme="majorEastAsia" w:cstheme="majorBidi"/>
          <w:lang w:val="hy-AM"/>
        </w:rPr>
        <w:t>մասնակցության</w:t>
      </w:r>
      <w:r w:rsidRPr="009936B9">
        <w:rPr>
          <w:rFonts w:eastAsiaTheme="majorEastAsia" w:cstheme="majorBidi"/>
          <w:lang w:val="af-ZA"/>
        </w:rPr>
        <w:t xml:space="preserve"> </w:t>
      </w:r>
      <w:r w:rsidRPr="009936B9">
        <w:rPr>
          <w:rFonts w:eastAsiaTheme="majorEastAsia" w:cstheme="majorBidi"/>
          <w:lang w:val="hy-AM"/>
        </w:rPr>
        <w:t>իրավունքի</w:t>
      </w:r>
      <w:r w:rsidRPr="009936B9">
        <w:rPr>
          <w:rFonts w:eastAsiaTheme="majorEastAsia" w:cstheme="majorBidi"/>
          <w:lang w:val="af-ZA"/>
        </w:rPr>
        <w:t xml:space="preserve"> </w:t>
      </w:r>
      <w:r w:rsidRPr="009936B9">
        <w:rPr>
          <w:rFonts w:eastAsiaTheme="majorEastAsia" w:cstheme="majorBidi"/>
          <w:lang w:val="hy-AM"/>
        </w:rPr>
        <w:t>սահմանափակման</w:t>
      </w:r>
      <w:r w:rsidRPr="009936B9">
        <w:rPr>
          <w:rFonts w:eastAsiaTheme="majorEastAsia" w:cstheme="majorBidi"/>
          <w:lang w:val="af-ZA"/>
        </w:rPr>
        <w:t>:</w:t>
      </w:r>
      <w:r>
        <w:rPr>
          <w:rFonts w:eastAsiaTheme="majorEastAsia" w:cstheme="majorBidi"/>
          <w:lang w:val="af-ZA"/>
        </w:rPr>
        <w:t xml:space="preserve"> </w:t>
      </w:r>
      <w:r w:rsidR="00D53482">
        <w:rPr>
          <w:rFonts w:eastAsiaTheme="majorEastAsia" w:cstheme="majorBidi"/>
          <w:lang w:val="af-ZA"/>
        </w:rPr>
        <w:t xml:space="preserve"> Նույն </w:t>
      </w:r>
      <w:r w:rsidR="00D53482" w:rsidRPr="009D03A1">
        <w:rPr>
          <w:lang w:val="af-ZA"/>
        </w:rPr>
        <w:t xml:space="preserve">որոշման 119-րդ կետի 1-ին </w:t>
      </w:r>
      <w:r w:rsidR="00D53482">
        <w:rPr>
          <w:lang w:val="af-ZA"/>
        </w:rPr>
        <w:t xml:space="preserve">և 2-րդ </w:t>
      </w:r>
      <w:r w:rsidR="00D53482" w:rsidRPr="009D03A1">
        <w:rPr>
          <w:lang w:val="af-ZA"/>
        </w:rPr>
        <w:t>ենթակետ</w:t>
      </w:r>
      <w:r w:rsidR="00D53482">
        <w:rPr>
          <w:lang w:val="af-ZA"/>
        </w:rPr>
        <w:t>երի</w:t>
      </w:r>
      <w:r w:rsidR="00D53482" w:rsidRPr="009D03A1">
        <w:rPr>
          <w:lang w:val="af-ZA"/>
        </w:rPr>
        <w:t xml:space="preserve"> համաձայն, այն է՝ Գնումների հետ կապված հարաբերությունները կարգավորող Հայաստանի Հանրապետության օրենսդրության իմաստով` 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w:t>
      </w:r>
      <w:r w:rsidR="00D53482">
        <w:rPr>
          <w:lang w:val="af-ZA"/>
        </w:rPr>
        <w:t>,</w:t>
      </w:r>
      <w:r w:rsidR="00377423">
        <w:rPr>
          <w:lang w:val="af-ZA"/>
        </w:rPr>
        <w:t xml:space="preserve"> </w:t>
      </w:r>
      <w:r w:rsidR="00D53482" w:rsidRPr="00142C8D">
        <w:rPr>
          <w:lang w:val="af-ZA"/>
        </w:rPr>
        <w:t>2) ֆիզիկական և իրավաբանական անձինք համարվում են փոխկապակցված, եթե նրանք գործել են համաձայնեցված՝ ելնելով ընդհանուր տնտեսական շահերից</w:t>
      </w:r>
      <w:r w:rsidR="00D53482">
        <w:rPr>
          <w:lang w:val="af-ZA"/>
        </w:rPr>
        <w:t>...</w:t>
      </w:r>
      <w:r w:rsidR="00D53482" w:rsidRPr="00346846">
        <w:rPr>
          <w:lang w:val="af-ZA"/>
        </w:rPr>
        <w:t xml:space="preserve"> </w:t>
      </w:r>
      <w:r w:rsidR="00D53482" w:rsidRPr="009D03A1">
        <w:rPr>
          <w:lang w:val="af-ZA"/>
        </w:rPr>
        <w:t></w:t>
      </w:r>
      <w:r w:rsidR="00E71F25">
        <w:rPr>
          <w:lang w:val="af-ZA"/>
        </w:rPr>
        <w:t>:</w:t>
      </w:r>
    </w:p>
    <w:p w14:paraId="5B1292E1" w14:textId="0E47CC64" w:rsidR="00377423" w:rsidRPr="00377423" w:rsidRDefault="00D53482" w:rsidP="00377423">
      <w:pPr>
        <w:tabs>
          <w:tab w:val="left" w:pos="720"/>
        </w:tabs>
        <w:rPr>
          <w:szCs w:val="24"/>
          <w:shd w:val="clear" w:color="auto" w:fill="FFFFFF"/>
          <w:lang w:val="af-ZA"/>
        </w:rPr>
      </w:pPr>
      <w:r>
        <w:rPr>
          <w:rFonts w:eastAsiaTheme="majorEastAsia" w:cstheme="majorBidi"/>
          <w:lang w:val="af-ZA"/>
        </w:rPr>
        <w:t>ՆԳՆ-ի կողմից ներկայացված</w:t>
      </w:r>
      <w:r w:rsidR="00377423">
        <w:rPr>
          <w:rFonts w:eastAsiaTheme="majorEastAsia" w:cstheme="majorBidi"/>
          <w:lang w:val="af-ZA"/>
        </w:rPr>
        <w:t xml:space="preserve"> առարկությունն այն մասին, որ </w:t>
      </w:r>
      <w:r w:rsidR="00377423" w:rsidRPr="00D37BB9">
        <w:rPr>
          <w:szCs w:val="24"/>
          <w:shd w:val="clear" w:color="auto" w:fill="FFFFFF"/>
          <w:lang w:val="ru-RU"/>
        </w:rPr>
        <w:t>գնահատող</w:t>
      </w:r>
      <w:r w:rsidR="00377423" w:rsidRPr="00147ED7">
        <w:rPr>
          <w:szCs w:val="24"/>
          <w:shd w:val="clear" w:color="auto" w:fill="FFFFFF"/>
          <w:lang w:val="af-ZA"/>
        </w:rPr>
        <w:t xml:space="preserve"> </w:t>
      </w:r>
      <w:r w:rsidR="00377423" w:rsidRPr="00D37BB9">
        <w:rPr>
          <w:szCs w:val="24"/>
          <w:shd w:val="clear" w:color="auto" w:fill="FFFFFF"/>
          <w:lang w:val="ru-RU"/>
        </w:rPr>
        <w:t>հանձնաժողովը</w:t>
      </w:r>
      <w:r w:rsidR="00377423" w:rsidRPr="00147ED7">
        <w:rPr>
          <w:szCs w:val="24"/>
          <w:shd w:val="clear" w:color="auto" w:fill="FFFFFF"/>
          <w:lang w:val="af-ZA"/>
        </w:rPr>
        <w:t xml:space="preserve"> </w:t>
      </w:r>
      <w:r w:rsidR="00377423" w:rsidRPr="00D37BB9">
        <w:rPr>
          <w:szCs w:val="24"/>
          <w:shd w:val="clear" w:color="auto" w:fill="FFFFFF"/>
          <w:lang w:val="ru-RU"/>
        </w:rPr>
        <w:t>չուներ</w:t>
      </w:r>
      <w:r w:rsidR="00377423" w:rsidRPr="00147ED7">
        <w:rPr>
          <w:szCs w:val="24"/>
          <w:shd w:val="clear" w:color="auto" w:fill="FFFFFF"/>
          <w:lang w:val="af-ZA"/>
        </w:rPr>
        <w:t xml:space="preserve"> </w:t>
      </w:r>
      <w:r w:rsidR="00377423" w:rsidRPr="00D37BB9">
        <w:rPr>
          <w:szCs w:val="24"/>
          <w:shd w:val="clear" w:color="auto" w:fill="FFFFFF"/>
          <w:lang w:val="ru-RU"/>
        </w:rPr>
        <w:t>պատճառաբանված</w:t>
      </w:r>
      <w:r w:rsidR="00377423" w:rsidRPr="00147ED7">
        <w:rPr>
          <w:szCs w:val="24"/>
          <w:shd w:val="clear" w:color="auto" w:fill="FFFFFF"/>
          <w:lang w:val="af-ZA"/>
        </w:rPr>
        <w:t xml:space="preserve"> </w:t>
      </w:r>
      <w:r w:rsidR="00377423" w:rsidRPr="00D37BB9">
        <w:rPr>
          <w:szCs w:val="24"/>
          <w:shd w:val="clear" w:color="auto" w:fill="FFFFFF"/>
          <w:lang w:val="ru-RU"/>
        </w:rPr>
        <w:t>որոշում</w:t>
      </w:r>
      <w:r w:rsidR="00377423" w:rsidRPr="00147ED7">
        <w:rPr>
          <w:szCs w:val="24"/>
          <w:shd w:val="clear" w:color="auto" w:fill="FFFFFF"/>
          <w:lang w:val="af-ZA"/>
        </w:rPr>
        <w:t xml:space="preserve"> </w:t>
      </w:r>
      <w:r w:rsidR="00377423" w:rsidRPr="00D37BB9">
        <w:rPr>
          <w:szCs w:val="24"/>
          <w:shd w:val="clear" w:color="auto" w:fill="FFFFFF"/>
          <w:lang w:val="ru-RU"/>
        </w:rPr>
        <w:t>ստուգել</w:t>
      </w:r>
      <w:proofErr w:type="spellStart"/>
      <w:r w:rsidR="00377423">
        <w:rPr>
          <w:szCs w:val="24"/>
          <w:shd w:val="clear" w:color="auto" w:fill="FFFFFF"/>
        </w:rPr>
        <w:t>ու</w:t>
      </w:r>
      <w:proofErr w:type="spellEnd"/>
      <w:r w:rsidR="00377423" w:rsidRPr="00147ED7">
        <w:rPr>
          <w:szCs w:val="24"/>
          <w:shd w:val="clear" w:color="auto" w:fill="FFFFFF"/>
          <w:lang w:val="af-ZA"/>
        </w:rPr>
        <w:t xml:space="preserve"> </w:t>
      </w:r>
      <w:r w:rsidR="00377423" w:rsidRPr="00D37BB9">
        <w:rPr>
          <w:szCs w:val="24"/>
          <w:shd w:val="clear" w:color="auto" w:fill="FFFFFF"/>
          <w:lang w:val="ru-RU"/>
        </w:rPr>
        <w:t>մասնակցի</w:t>
      </w:r>
      <w:r w:rsidR="00377423" w:rsidRPr="00147ED7">
        <w:rPr>
          <w:szCs w:val="24"/>
          <w:shd w:val="clear" w:color="auto" w:fill="FFFFFF"/>
          <w:lang w:val="af-ZA"/>
        </w:rPr>
        <w:t xml:space="preserve"> </w:t>
      </w:r>
      <w:r w:rsidR="00377423" w:rsidRPr="00D37BB9">
        <w:rPr>
          <w:szCs w:val="24"/>
          <w:shd w:val="clear" w:color="auto" w:fill="FFFFFF"/>
          <w:lang w:val="ru-RU"/>
        </w:rPr>
        <w:t>ներկայացրած</w:t>
      </w:r>
      <w:r w:rsidR="00377423" w:rsidRPr="00147ED7">
        <w:rPr>
          <w:szCs w:val="24"/>
          <w:shd w:val="clear" w:color="auto" w:fill="FFFFFF"/>
          <w:lang w:val="af-ZA"/>
        </w:rPr>
        <w:t xml:space="preserve"> </w:t>
      </w:r>
      <w:r w:rsidR="00377423" w:rsidRPr="00D37BB9">
        <w:rPr>
          <w:szCs w:val="24"/>
          <w:shd w:val="clear" w:color="auto" w:fill="FFFFFF"/>
          <w:lang w:val="ru-RU"/>
        </w:rPr>
        <w:t>տվյալների</w:t>
      </w:r>
      <w:r w:rsidR="00377423" w:rsidRPr="00147ED7">
        <w:rPr>
          <w:szCs w:val="24"/>
          <w:shd w:val="clear" w:color="auto" w:fill="FFFFFF"/>
          <w:lang w:val="af-ZA"/>
        </w:rPr>
        <w:t xml:space="preserve"> </w:t>
      </w:r>
      <w:r w:rsidR="00377423" w:rsidRPr="00D37BB9">
        <w:rPr>
          <w:szCs w:val="24"/>
          <w:shd w:val="clear" w:color="auto" w:fill="FFFFFF"/>
          <w:lang w:val="ru-RU"/>
        </w:rPr>
        <w:t>իսկությունը</w:t>
      </w:r>
      <w:r w:rsidR="00377423" w:rsidRPr="009D2611">
        <w:rPr>
          <w:szCs w:val="24"/>
          <w:shd w:val="clear" w:color="auto" w:fill="FFFFFF"/>
          <w:lang w:val="af-ZA"/>
        </w:rPr>
        <w:t xml:space="preserve"> </w:t>
      </w:r>
      <w:proofErr w:type="spellStart"/>
      <w:r w:rsidR="00377423">
        <w:rPr>
          <w:szCs w:val="24"/>
          <w:shd w:val="clear" w:color="auto" w:fill="FFFFFF"/>
        </w:rPr>
        <w:t>չի</w:t>
      </w:r>
      <w:proofErr w:type="spellEnd"/>
      <w:r w:rsidR="00377423" w:rsidRPr="009D2611">
        <w:rPr>
          <w:szCs w:val="24"/>
          <w:shd w:val="clear" w:color="auto" w:fill="FFFFFF"/>
          <w:lang w:val="af-ZA"/>
        </w:rPr>
        <w:t xml:space="preserve"> </w:t>
      </w:r>
      <w:proofErr w:type="spellStart"/>
      <w:r w:rsidR="00377423">
        <w:rPr>
          <w:szCs w:val="24"/>
          <w:shd w:val="clear" w:color="auto" w:fill="FFFFFF"/>
        </w:rPr>
        <w:t>հիմնավորվում</w:t>
      </w:r>
      <w:proofErr w:type="spellEnd"/>
      <w:r w:rsidR="00377423" w:rsidRPr="009D2611">
        <w:rPr>
          <w:szCs w:val="24"/>
          <w:shd w:val="clear" w:color="auto" w:fill="FFFFFF"/>
          <w:lang w:val="af-ZA"/>
        </w:rPr>
        <w:t xml:space="preserve">, </w:t>
      </w:r>
      <w:proofErr w:type="spellStart"/>
      <w:r w:rsidR="00377423">
        <w:rPr>
          <w:szCs w:val="24"/>
          <w:shd w:val="clear" w:color="auto" w:fill="FFFFFF"/>
        </w:rPr>
        <w:t>քանի</w:t>
      </w:r>
      <w:proofErr w:type="spellEnd"/>
      <w:r w:rsidR="00377423" w:rsidRPr="009D2611">
        <w:rPr>
          <w:szCs w:val="24"/>
          <w:shd w:val="clear" w:color="auto" w:fill="FFFFFF"/>
          <w:lang w:val="af-ZA"/>
        </w:rPr>
        <w:t xml:space="preserve"> </w:t>
      </w:r>
      <w:proofErr w:type="spellStart"/>
      <w:r w:rsidR="00377423">
        <w:rPr>
          <w:szCs w:val="24"/>
          <w:shd w:val="clear" w:color="auto" w:fill="FFFFFF"/>
        </w:rPr>
        <w:t>որ</w:t>
      </w:r>
      <w:proofErr w:type="spellEnd"/>
      <w:r w:rsidR="00377423" w:rsidRPr="009D2611">
        <w:rPr>
          <w:szCs w:val="24"/>
          <w:shd w:val="clear" w:color="auto" w:fill="FFFFFF"/>
          <w:lang w:val="af-ZA"/>
        </w:rPr>
        <w:t xml:space="preserve"> </w:t>
      </w:r>
      <w:r w:rsidR="00377423">
        <w:rPr>
          <w:szCs w:val="24"/>
          <w:shd w:val="clear" w:color="auto" w:fill="FFFFFF"/>
          <w:lang w:val="af-ZA"/>
        </w:rPr>
        <w:t xml:space="preserve">երկու կազմակերպությունների կողմից ներկայացված  </w:t>
      </w:r>
      <w:r w:rsidR="00CF2654">
        <w:rPr>
          <w:szCs w:val="24"/>
          <w:shd w:val="clear" w:color="auto" w:fill="FFFFFF"/>
          <w:lang w:val="af-ZA"/>
        </w:rPr>
        <w:t xml:space="preserve">նույն </w:t>
      </w:r>
      <w:r w:rsidR="00377423">
        <w:rPr>
          <w:szCs w:val="24"/>
          <w:shd w:val="clear" w:color="auto" w:fill="FFFFFF"/>
          <w:lang w:val="af-ZA"/>
        </w:rPr>
        <w:t xml:space="preserve"> տվյալները՝  գործունեության հասցեն, էլեկտրոնային հասցեն և հեռախոսահամարը</w:t>
      </w:r>
      <w:r w:rsidR="00CF2654">
        <w:rPr>
          <w:szCs w:val="24"/>
          <w:shd w:val="clear" w:color="auto" w:fill="FFFFFF"/>
          <w:lang w:val="af-ZA"/>
        </w:rPr>
        <w:t xml:space="preserve"> ակնհայտ պատճառ են ստուգելու մասնակցի տվյալները:</w:t>
      </w:r>
    </w:p>
    <w:p w14:paraId="2C99F7F1" w14:textId="78B33E9D" w:rsidR="004164A5" w:rsidRPr="00AA192C" w:rsidRDefault="0092432D" w:rsidP="004164A5">
      <w:pPr>
        <w:tabs>
          <w:tab w:val="left" w:pos="720"/>
        </w:tabs>
        <w:rPr>
          <w:szCs w:val="24"/>
          <w:shd w:val="clear" w:color="auto" w:fill="FFFFFF"/>
          <w:lang w:val="af-ZA"/>
        </w:rPr>
      </w:pPr>
      <w:r>
        <w:rPr>
          <w:rFonts w:eastAsiaTheme="majorEastAsia" w:cstheme="majorBidi"/>
          <w:lang w:val="af-ZA"/>
        </w:rPr>
        <w:t>Այսպիսով,</w:t>
      </w:r>
      <w:r w:rsidR="0009314B">
        <w:rPr>
          <w:rFonts w:eastAsiaTheme="majorEastAsia" w:cstheme="majorBidi"/>
          <w:lang w:val="af-ZA"/>
        </w:rPr>
        <w:t xml:space="preserve"> </w:t>
      </w:r>
      <w:r w:rsidR="00E71F25">
        <w:rPr>
          <w:rFonts w:eastAsiaTheme="majorEastAsia" w:cstheme="majorBidi"/>
          <w:lang w:val="af-ZA"/>
        </w:rPr>
        <w:t xml:space="preserve">առկա է փոխկապակցվածություն </w:t>
      </w:r>
      <w:r w:rsidR="004164A5" w:rsidRPr="00EC4D6C">
        <w:rPr>
          <w:szCs w:val="24"/>
          <w:shd w:val="clear" w:color="auto" w:fill="FFFFFF"/>
          <w:lang w:val="hy-AM"/>
        </w:rPr>
        <w:t xml:space="preserve">ՍՊԸ-ի տնօրենի որպես այլ ընկերությունում լիազորված անձ հանդես </w:t>
      </w:r>
      <w:proofErr w:type="spellStart"/>
      <w:r w:rsidR="0039248C">
        <w:t>գալու</w:t>
      </w:r>
      <w:proofErr w:type="spellEnd"/>
      <w:r w:rsidR="0039248C" w:rsidRPr="002C1E67">
        <w:rPr>
          <w:lang w:val="af-ZA"/>
        </w:rPr>
        <w:t xml:space="preserve"> </w:t>
      </w:r>
      <w:proofErr w:type="spellStart"/>
      <w:r w:rsidR="0039248C">
        <w:t>հանգամանքով</w:t>
      </w:r>
      <w:proofErr w:type="spellEnd"/>
      <w:r w:rsidR="0039248C" w:rsidRPr="002C1E67">
        <w:rPr>
          <w:lang w:val="af-ZA"/>
        </w:rPr>
        <w:t xml:space="preserve"> </w:t>
      </w:r>
      <w:proofErr w:type="spellStart"/>
      <w:r w:rsidR="0039248C">
        <w:t>պայմանավորված</w:t>
      </w:r>
      <w:proofErr w:type="spellEnd"/>
      <w:r w:rsidRPr="0092432D">
        <w:rPr>
          <w:lang w:val="af-ZA"/>
        </w:rPr>
        <w:t xml:space="preserve">, </w:t>
      </w:r>
      <w:proofErr w:type="spellStart"/>
      <w:r>
        <w:t>որի</w:t>
      </w:r>
      <w:proofErr w:type="spellEnd"/>
      <w:r w:rsidRPr="0092432D">
        <w:rPr>
          <w:lang w:val="af-ZA"/>
        </w:rPr>
        <w:t xml:space="preserve"> </w:t>
      </w:r>
      <w:proofErr w:type="spellStart"/>
      <w:r>
        <w:t>հետևանքով</w:t>
      </w:r>
      <w:proofErr w:type="spellEnd"/>
      <w:r w:rsidRPr="0092432D">
        <w:rPr>
          <w:lang w:val="af-ZA"/>
        </w:rPr>
        <w:t xml:space="preserve"> </w:t>
      </w:r>
      <w:proofErr w:type="spellStart"/>
      <w:r w:rsidR="0039248C">
        <w:t>չի</w:t>
      </w:r>
      <w:proofErr w:type="spellEnd"/>
      <w:r w:rsidR="0039248C" w:rsidRPr="002C1E67">
        <w:rPr>
          <w:lang w:val="af-ZA"/>
        </w:rPr>
        <w:t xml:space="preserve"> </w:t>
      </w:r>
      <w:proofErr w:type="spellStart"/>
      <w:r w:rsidR="0039248C">
        <w:t>պահպանվել</w:t>
      </w:r>
      <w:proofErr w:type="spellEnd"/>
      <w:r w:rsidR="0039248C" w:rsidRPr="002C1E67">
        <w:rPr>
          <w:lang w:val="af-ZA"/>
        </w:rPr>
        <w:t xml:space="preserve"> </w:t>
      </w:r>
      <w:proofErr w:type="spellStart"/>
      <w:r w:rsidR="0039248C">
        <w:t>մասնակցության</w:t>
      </w:r>
      <w:proofErr w:type="spellEnd"/>
      <w:r w:rsidR="0039248C" w:rsidRPr="002C1E67">
        <w:rPr>
          <w:lang w:val="af-ZA"/>
        </w:rPr>
        <w:t xml:space="preserve"> </w:t>
      </w:r>
      <w:proofErr w:type="spellStart"/>
      <w:r w:rsidR="0039248C">
        <w:t>իրավունքի</w:t>
      </w:r>
      <w:proofErr w:type="spellEnd"/>
      <w:r w:rsidR="0039248C" w:rsidRPr="002C1E67">
        <w:rPr>
          <w:lang w:val="af-ZA"/>
        </w:rPr>
        <w:t xml:space="preserve"> </w:t>
      </w:r>
      <w:proofErr w:type="spellStart"/>
      <w:r w:rsidR="0039248C">
        <w:t>սահմանափակում</w:t>
      </w:r>
      <w:proofErr w:type="spellEnd"/>
      <w:r w:rsidR="0039248C" w:rsidRPr="002C1E67">
        <w:rPr>
          <w:lang w:val="af-ZA"/>
        </w:rPr>
        <w:t xml:space="preserve"> </w:t>
      </w:r>
      <w:proofErr w:type="spellStart"/>
      <w:r w:rsidR="0039248C">
        <w:t>ունեցող</w:t>
      </w:r>
      <w:proofErr w:type="spellEnd"/>
      <w:r w:rsidR="0039248C" w:rsidRPr="002C1E67">
        <w:rPr>
          <w:lang w:val="af-ZA"/>
        </w:rPr>
        <w:t xml:space="preserve"> </w:t>
      </w:r>
      <w:proofErr w:type="spellStart"/>
      <w:r w:rsidR="0039248C">
        <w:t>մասնակցի</w:t>
      </w:r>
      <w:proofErr w:type="spellEnd"/>
      <w:r w:rsidR="0039248C" w:rsidRPr="002C1E67">
        <w:rPr>
          <w:lang w:val="af-ZA"/>
        </w:rPr>
        <w:t xml:space="preserve"> (</w:t>
      </w:r>
      <w:proofErr w:type="spellStart"/>
      <w:r w:rsidR="0039248C">
        <w:t>փոխկապակցված</w:t>
      </w:r>
      <w:proofErr w:type="spellEnd"/>
      <w:r w:rsidR="0039248C" w:rsidRPr="002C1E67">
        <w:rPr>
          <w:lang w:val="af-ZA"/>
        </w:rPr>
        <w:t xml:space="preserve"> </w:t>
      </w:r>
      <w:proofErr w:type="spellStart"/>
      <w:r w:rsidR="0039248C">
        <w:t>անձի</w:t>
      </w:r>
      <w:proofErr w:type="spellEnd"/>
      <w:r w:rsidR="0039248C" w:rsidRPr="002C1E67">
        <w:rPr>
          <w:lang w:val="af-ZA"/>
        </w:rPr>
        <w:t xml:space="preserve">) </w:t>
      </w:r>
      <w:proofErr w:type="spellStart"/>
      <w:r w:rsidR="0039248C">
        <w:t>հետ</w:t>
      </w:r>
      <w:proofErr w:type="spellEnd"/>
      <w:r w:rsidR="0039248C" w:rsidRPr="002C1E67">
        <w:rPr>
          <w:lang w:val="af-ZA"/>
        </w:rPr>
        <w:t xml:space="preserve"> </w:t>
      </w:r>
      <w:proofErr w:type="spellStart"/>
      <w:r w:rsidR="0039248C">
        <w:t>պայմանագիր</w:t>
      </w:r>
      <w:proofErr w:type="spellEnd"/>
      <w:r w:rsidR="0039248C" w:rsidRPr="002C1E67">
        <w:rPr>
          <w:lang w:val="af-ZA"/>
        </w:rPr>
        <w:t xml:space="preserve"> </w:t>
      </w:r>
      <w:proofErr w:type="spellStart"/>
      <w:r w:rsidR="0039248C">
        <w:t>չկնքելու</w:t>
      </w:r>
      <w:proofErr w:type="spellEnd"/>
      <w:r w:rsidR="0039248C" w:rsidRPr="002C1E67">
        <w:rPr>
          <w:lang w:val="af-ZA"/>
        </w:rPr>
        <w:t xml:space="preserve"> </w:t>
      </w:r>
      <w:proofErr w:type="spellStart"/>
      <w:r w:rsidR="0039248C">
        <w:t>օրենսդրական</w:t>
      </w:r>
      <w:proofErr w:type="spellEnd"/>
      <w:r w:rsidR="0039248C" w:rsidRPr="002C1E67">
        <w:rPr>
          <w:lang w:val="af-ZA"/>
        </w:rPr>
        <w:t xml:space="preserve"> </w:t>
      </w:r>
      <w:proofErr w:type="spellStart"/>
      <w:r w:rsidR="0039248C">
        <w:t>պահանջը</w:t>
      </w:r>
      <w:proofErr w:type="spellEnd"/>
      <w:r w:rsidR="00AA192C" w:rsidRPr="00AA192C">
        <w:rPr>
          <w:lang w:val="af-ZA"/>
        </w:rPr>
        <w:t>:</w:t>
      </w:r>
    </w:p>
    <w:p w14:paraId="34C2D211" w14:textId="50A1F80D" w:rsidR="0009314B" w:rsidRPr="00656815" w:rsidRDefault="0009314B" w:rsidP="0009314B">
      <w:pPr>
        <w:pStyle w:val="NormalWeb"/>
        <w:shd w:val="clear" w:color="auto" w:fill="FFFFFF"/>
        <w:spacing w:before="0" w:beforeAutospacing="0" w:after="0" w:afterAutospacing="0" w:line="276" w:lineRule="auto"/>
        <w:jc w:val="both"/>
        <w:rPr>
          <w:rFonts w:ascii="GHEA Grapalat" w:eastAsiaTheme="majorEastAsia" w:hAnsi="GHEA Grapalat" w:cstheme="majorBidi"/>
          <w:lang w:val="af-ZA"/>
        </w:rPr>
      </w:pPr>
    </w:p>
    <w:p w14:paraId="3101B87C" w14:textId="77777777" w:rsidR="00132F41" w:rsidRPr="00132F41" w:rsidRDefault="0009599D" w:rsidP="00132F41">
      <w:pPr>
        <w:pStyle w:val="Heading1"/>
        <w:keepNext/>
        <w:keepLines/>
        <w:numPr>
          <w:ilvl w:val="0"/>
          <w:numId w:val="2"/>
        </w:numPr>
        <w:tabs>
          <w:tab w:val="left" w:pos="426"/>
        </w:tabs>
        <w:spacing w:before="320" w:after="0" w:line="276" w:lineRule="auto"/>
        <w:ind w:right="0"/>
        <w:rPr>
          <w:rFonts w:eastAsia="Times New Roman" w:cs="Calibri"/>
          <w:sz w:val="24"/>
          <w:lang w:val="hy-AM"/>
        </w:rPr>
      </w:pPr>
      <w:bookmarkStart w:id="44" w:name="_Toc172188962"/>
      <w:bookmarkStart w:id="45" w:name="_Toc173766061"/>
      <w:r w:rsidRPr="00A32316">
        <w:rPr>
          <w:rFonts w:eastAsia="Times New Roman" w:cs="Calibri"/>
          <w:sz w:val="24"/>
          <w:lang w:val="hy-AM"/>
        </w:rPr>
        <w:lastRenderedPageBreak/>
        <w:t>1234-11009 Հասարակական կարգի պահպանություն 421600՝ Գույքի և սարքավորումների վարձակալություն տնտեսագիտական դասակարգման հոդվածով կատարված ծախսեր</w:t>
      </w:r>
      <w:bookmarkStart w:id="46" w:name="_ՈՒղևորափոխադրող_ավտոմեքենաների_(վար"/>
      <w:bookmarkEnd w:id="44"/>
      <w:bookmarkEnd w:id="45"/>
      <w:bookmarkEnd w:id="46"/>
    </w:p>
    <w:p w14:paraId="2A0F2C83" w14:textId="77777777" w:rsidR="0009599D" w:rsidRPr="00A32316" w:rsidRDefault="0009599D" w:rsidP="0009599D">
      <w:pPr>
        <w:pStyle w:val="Heading1"/>
        <w:keepNext/>
        <w:keepLines/>
        <w:numPr>
          <w:ilvl w:val="1"/>
          <w:numId w:val="2"/>
        </w:numPr>
        <w:tabs>
          <w:tab w:val="left" w:pos="284"/>
        </w:tabs>
        <w:spacing w:before="320" w:after="0"/>
        <w:ind w:left="1495" w:right="0"/>
        <w:rPr>
          <w:b w:val="0"/>
          <w:i/>
          <w:color w:val="auto"/>
          <w:sz w:val="24"/>
          <w:szCs w:val="24"/>
          <w:u w:val="single"/>
          <w:lang w:val="hy-AM"/>
        </w:rPr>
      </w:pPr>
      <w:bookmarkStart w:id="47" w:name="_Toc172188963"/>
      <w:bookmarkStart w:id="48" w:name="_Toc173766062"/>
      <w:r w:rsidRPr="00A32316">
        <w:rPr>
          <w:b w:val="0"/>
          <w:i/>
          <w:sz w:val="24"/>
          <w:szCs w:val="24"/>
          <w:u w:val="single"/>
          <w:lang w:val="hy-AM"/>
        </w:rPr>
        <w:t>ՈՒղևորափոխադրող</w:t>
      </w:r>
      <w:r w:rsidRPr="00A32316">
        <w:rPr>
          <w:b w:val="0"/>
          <w:i/>
          <w:sz w:val="24"/>
          <w:szCs w:val="24"/>
          <w:u w:val="single"/>
          <w:lang w:val="af-ZA"/>
        </w:rPr>
        <w:t xml:space="preserve"> </w:t>
      </w:r>
      <w:r w:rsidRPr="00A32316">
        <w:rPr>
          <w:b w:val="0"/>
          <w:i/>
          <w:sz w:val="24"/>
          <w:szCs w:val="24"/>
          <w:u w:val="single"/>
          <w:lang w:val="hy-AM"/>
        </w:rPr>
        <w:t>ավտոմեքենաների</w:t>
      </w:r>
      <w:r w:rsidRPr="00A32316">
        <w:rPr>
          <w:b w:val="0"/>
          <w:i/>
          <w:sz w:val="24"/>
          <w:szCs w:val="24"/>
          <w:u w:val="single"/>
          <w:lang w:val="af-ZA"/>
        </w:rPr>
        <w:t xml:space="preserve"> (</w:t>
      </w:r>
      <w:r w:rsidRPr="00A32316">
        <w:rPr>
          <w:b w:val="0"/>
          <w:i/>
          <w:sz w:val="24"/>
          <w:szCs w:val="24"/>
          <w:u w:val="single"/>
          <w:lang w:val="hy-AM"/>
        </w:rPr>
        <w:t>վարորդի</w:t>
      </w:r>
      <w:r w:rsidRPr="00A32316">
        <w:rPr>
          <w:b w:val="0"/>
          <w:i/>
          <w:sz w:val="24"/>
          <w:szCs w:val="24"/>
          <w:u w:val="single"/>
          <w:lang w:val="af-ZA"/>
        </w:rPr>
        <w:t xml:space="preserve"> </w:t>
      </w:r>
      <w:r w:rsidRPr="00A32316">
        <w:rPr>
          <w:b w:val="0"/>
          <w:i/>
          <w:sz w:val="24"/>
          <w:szCs w:val="24"/>
          <w:u w:val="single"/>
          <w:lang w:val="hy-AM"/>
        </w:rPr>
        <w:t>հետ</w:t>
      </w:r>
      <w:r w:rsidRPr="00A32316">
        <w:rPr>
          <w:b w:val="0"/>
          <w:i/>
          <w:sz w:val="24"/>
          <w:szCs w:val="24"/>
          <w:u w:val="single"/>
          <w:lang w:val="af-ZA"/>
        </w:rPr>
        <w:t xml:space="preserve"> </w:t>
      </w:r>
      <w:r w:rsidRPr="00A32316">
        <w:rPr>
          <w:b w:val="0"/>
          <w:i/>
          <w:sz w:val="24"/>
          <w:szCs w:val="24"/>
          <w:u w:val="single"/>
          <w:lang w:val="hy-AM"/>
        </w:rPr>
        <w:t>միասին</w:t>
      </w:r>
      <w:r w:rsidRPr="00A32316">
        <w:rPr>
          <w:b w:val="0"/>
          <w:i/>
          <w:sz w:val="24"/>
          <w:szCs w:val="24"/>
          <w:u w:val="single"/>
          <w:lang w:val="af-ZA"/>
        </w:rPr>
        <w:t>)</w:t>
      </w:r>
      <w:r w:rsidRPr="00A32316">
        <w:rPr>
          <w:rFonts w:cs="Sylfaen"/>
          <w:b w:val="0"/>
          <w:i/>
          <w:color w:val="000000" w:themeColor="text1"/>
          <w:sz w:val="24"/>
          <w:szCs w:val="24"/>
          <w:u w:val="single"/>
          <w:lang w:val="af-ZA"/>
        </w:rPr>
        <w:t xml:space="preserve"> </w:t>
      </w:r>
      <w:r w:rsidRPr="00A32316">
        <w:rPr>
          <w:b w:val="0"/>
          <w:i/>
          <w:sz w:val="24"/>
          <w:szCs w:val="24"/>
          <w:u w:val="single"/>
          <w:lang w:val="hy-AM"/>
        </w:rPr>
        <w:t>վարձակալության</w:t>
      </w:r>
      <w:r w:rsidRPr="00A32316">
        <w:rPr>
          <w:b w:val="0"/>
          <w:i/>
          <w:sz w:val="24"/>
          <w:szCs w:val="24"/>
          <w:u w:val="single"/>
          <w:lang w:val="af-ZA"/>
        </w:rPr>
        <w:t xml:space="preserve"> </w:t>
      </w:r>
      <w:r w:rsidRPr="00A32316">
        <w:rPr>
          <w:b w:val="0"/>
          <w:i/>
          <w:sz w:val="24"/>
          <w:szCs w:val="24"/>
          <w:u w:val="single"/>
          <w:lang w:val="hy-AM"/>
        </w:rPr>
        <w:t>ծառայությունների</w:t>
      </w:r>
      <w:r w:rsidRPr="00A32316">
        <w:rPr>
          <w:b w:val="0"/>
          <w:i/>
          <w:sz w:val="24"/>
          <w:szCs w:val="24"/>
          <w:u w:val="single"/>
          <w:lang w:val="af-ZA"/>
        </w:rPr>
        <w:t xml:space="preserve"> ձեռքբերում</w:t>
      </w:r>
      <w:bookmarkEnd w:id="47"/>
      <w:bookmarkEnd w:id="48"/>
    </w:p>
    <w:p w14:paraId="232B71A9" w14:textId="77777777" w:rsidR="0009599D" w:rsidRPr="00656815" w:rsidRDefault="0009599D" w:rsidP="0009599D">
      <w:pPr>
        <w:ind w:left="90" w:firstLine="910"/>
        <w:jc w:val="center"/>
        <w:rPr>
          <w:b/>
          <w:i/>
          <w:lang w:val="hy-AM"/>
        </w:rPr>
      </w:pPr>
    </w:p>
    <w:p w14:paraId="54B43297" w14:textId="77777777" w:rsidR="0009599D" w:rsidRPr="003C2545" w:rsidRDefault="0009599D" w:rsidP="0009599D">
      <w:pPr>
        <w:widowControl w:val="0"/>
        <w:ind w:firstLine="720"/>
        <w:rPr>
          <w:rFonts w:cs="Sylfaen"/>
          <w:b/>
          <w:bCs/>
          <w:i/>
          <w:color w:val="000000" w:themeColor="text1"/>
          <w:lang w:val="hy-AM"/>
        </w:rPr>
      </w:pPr>
      <w:r w:rsidRPr="005819EF">
        <w:rPr>
          <w:rFonts w:cs="Sylfaen"/>
          <w:b/>
          <w:bCs/>
          <w:i/>
          <w:color w:val="000000" w:themeColor="text1"/>
          <w:lang w:val="hy-AM"/>
        </w:rPr>
        <w:t>Առկա է անհամապատասխանություն  Գնումների մասին ՀՀ օրենքի 15-րդ հոդվածի 8-րդ մասով սահմանված պահանջի նկատմամբ</w:t>
      </w:r>
      <w:r w:rsidRPr="003C2545">
        <w:rPr>
          <w:rFonts w:cs="Sylfaen"/>
          <w:b/>
          <w:bCs/>
          <w:i/>
          <w:color w:val="000000" w:themeColor="text1"/>
          <w:lang w:val="hy-AM"/>
        </w:rPr>
        <w:t>, համաձայն որի Գնումներ կատարելու համար ֆինանսական միջոցներ նախատեսվում են բյուջետային ծախսերի տնտեսագիտական դասակարգման ապրանքների, աշխատանքների և ծառայությունների ձեռքբերման համար սահմանված համապատասխան հոդվածներով...:</w:t>
      </w:r>
    </w:p>
    <w:p w14:paraId="2005AEAA" w14:textId="77777777" w:rsidR="0009599D" w:rsidRDefault="0009599D" w:rsidP="0009599D">
      <w:pPr>
        <w:widowControl w:val="0"/>
        <w:ind w:firstLine="720"/>
        <w:rPr>
          <w:rFonts w:cs="Sylfaen"/>
          <w:b/>
          <w:i/>
          <w:lang w:val="hy-AM"/>
        </w:rPr>
      </w:pPr>
      <w:r w:rsidRPr="005819EF">
        <w:rPr>
          <w:rFonts w:cs="Sylfaen"/>
          <w:b/>
          <w:i/>
          <w:color w:val="000000" w:themeColor="text1"/>
          <w:lang w:val="hy-AM"/>
        </w:rPr>
        <w:t>Առկա է անհամապատասխանություն ՀՀ Ֆինանսների և Էկոնոմիկայի նախարարի </w:t>
      </w:r>
      <w:r w:rsidRPr="005819EF">
        <w:rPr>
          <w:rFonts w:cs="Sylfaen"/>
          <w:b/>
          <w:bCs/>
          <w:i/>
          <w:color w:val="000000" w:themeColor="text1"/>
          <w:lang w:val="hy-AM"/>
        </w:rPr>
        <w:t>Հայաստանի Հանրապետության բյուջետային ու հանրային հատվածի հաշվապահական հաշվառման դասակարգումները և դրանց կիրառման ցուցումները հաստատելու մասին 2007 թվականի հունվարի 9-ի թիվ 5-Ն հրամանով սահմանված պահանջների նկատմամբ</w:t>
      </w:r>
      <w:r w:rsidRPr="00C23238">
        <w:rPr>
          <w:rFonts w:cs="Sylfaen"/>
          <w:b/>
          <w:bCs/>
          <w:i/>
          <w:color w:val="000000" w:themeColor="text1"/>
          <w:lang w:val="hy-AM"/>
        </w:rPr>
        <w:t>:</w:t>
      </w:r>
      <w:r w:rsidRPr="005819EF">
        <w:rPr>
          <w:rFonts w:cs="Sylfaen"/>
          <w:b/>
          <w:i/>
          <w:lang w:val="hy-AM"/>
        </w:rPr>
        <w:t xml:space="preserve"> </w:t>
      </w:r>
    </w:p>
    <w:p w14:paraId="150A6123" w14:textId="77777777" w:rsidR="0009599D" w:rsidRPr="005819EF" w:rsidRDefault="0009599D" w:rsidP="0009599D">
      <w:pPr>
        <w:tabs>
          <w:tab w:val="left" w:pos="900"/>
          <w:tab w:val="left" w:pos="6930"/>
        </w:tabs>
        <w:ind w:firstLine="810"/>
        <w:rPr>
          <w:rFonts w:cs="Sylfaen"/>
          <w:color w:val="000000" w:themeColor="text1"/>
          <w:lang w:val="hy-AM"/>
        </w:rPr>
      </w:pPr>
      <w:r w:rsidRPr="005819EF">
        <w:rPr>
          <w:rFonts w:cs="Sylfaen"/>
          <w:color w:val="000000" w:themeColor="text1"/>
          <w:lang w:val="hy-AM"/>
        </w:rPr>
        <w:t>Ոստիկանության</w:t>
      </w:r>
      <w:r w:rsidRPr="00656815">
        <w:rPr>
          <w:rFonts w:cs="Sylfaen"/>
          <w:color w:val="000000" w:themeColor="text1"/>
          <w:lang w:val="hy-AM"/>
        </w:rPr>
        <w:t xml:space="preserve"> զորքերի</w:t>
      </w:r>
      <w:r w:rsidRPr="005819EF">
        <w:rPr>
          <w:rFonts w:cs="Sylfaen"/>
          <w:color w:val="000000" w:themeColor="text1"/>
          <w:lang w:val="hy-AM"/>
        </w:rPr>
        <w:t xml:space="preserve"> կողմից</w:t>
      </w:r>
      <w:r w:rsidRPr="005819EF">
        <w:rPr>
          <w:rFonts w:cs="Sylfaen"/>
          <w:color w:val="000000" w:themeColor="text1"/>
          <w:lang w:val="af-ZA"/>
        </w:rPr>
        <w:t xml:space="preserve"> </w:t>
      </w:r>
      <w:r>
        <w:rPr>
          <w:rFonts w:cs="Sylfaen"/>
          <w:color w:val="000000" w:themeColor="text1"/>
          <w:lang w:val="hy-AM"/>
        </w:rPr>
        <w:t>202</w:t>
      </w:r>
      <w:r w:rsidRPr="00656815">
        <w:rPr>
          <w:rFonts w:cs="Sylfaen"/>
          <w:color w:val="000000" w:themeColor="text1"/>
          <w:lang w:val="hy-AM"/>
        </w:rPr>
        <w:t>4</w:t>
      </w:r>
      <w:r w:rsidRPr="005819EF">
        <w:rPr>
          <w:rFonts w:cs="Sylfaen"/>
          <w:color w:val="000000" w:themeColor="text1"/>
          <w:lang w:val="hy-AM"/>
        </w:rPr>
        <w:t xml:space="preserve"> թվականի </w:t>
      </w:r>
      <w:r w:rsidRPr="00656815">
        <w:rPr>
          <w:rFonts w:cs="Sylfaen"/>
          <w:color w:val="000000" w:themeColor="text1"/>
          <w:lang w:val="hy-AM"/>
        </w:rPr>
        <w:t xml:space="preserve">երեք ամիսների </w:t>
      </w:r>
      <w:r w:rsidRPr="005819EF">
        <w:rPr>
          <w:rFonts w:cs="Sylfaen"/>
          <w:color w:val="000000" w:themeColor="text1"/>
          <w:lang w:val="hy-AM"/>
        </w:rPr>
        <w:t>ընթացքում ձեռք</w:t>
      </w:r>
      <w:r w:rsidRPr="005819EF">
        <w:rPr>
          <w:rFonts w:cs="Sylfaen"/>
          <w:color w:val="000000" w:themeColor="text1"/>
          <w:lang w:val="af-ZA"/>
        </w:rPr>
        <w:t xml:space="preserve"> </w:t>
      </w:r>
      <w:r w:rsidRPr="005819EF">
        <w:rPr>
          <w:rFonts w:cs="Sylfaen"/>
          <w:color w:val="000000" w:themeColor="text1"/>
          <w:lang w:val="hy-AM"/>
        </w:rPr>
        <w:t>է</w:t>
      </w:r>
      <w:r w:rsidRPr="005819EF">
        <w:rPr>
          <w:rFonts w:cs="Sylfaen"/>
          <w:color w:val="000000" w:themeColor="text1"/>
          <w:lang w:val="af-ZA"/>
        </w:rPr>
        <w:t xml:space="preserve"> </w:t>
      </w:r>
      <w:r w:rsidRPr="005819EF">
        <w:rPr>
          <w:rFonts w:cs="Sylfaen"/>
          <w:color w:val="000000" w:themeColor="text1"/>
          <w:lang w:val="hy-AM"/>
        </w:rPr>
        <w:t>բերվել</w:t>
      </w:r>
      <w:r w:rsidRPr="005819EF">
        <w:rPr>
          <w:rFonts w:cs="Sylfaen"/>
          <w:color w:val="000000" w:themeColor="text1"/>
          <w:lang w:val="af-ZA"/>
        </w:rPr>
        <w:t xml:space="preserve"> </w:t>
      </w:r>
      <w:r w:rsidRPr="005819EF">
        <w:rPr>
          <w:lang w:val="hy-AM"/>
        </w:rPr>
        <w:t>ուղևորափոխադրող</w:t>
      </w:r>
      <w:r w:rsidRPr="005819EF">
        <w:rPr>
          <w:lang w:val="af-ZA"/>
        </w:rPr>
        <w:t xml:space="preserve"> </w:t>
      </w:r>
      <w:r w:rsidRPr="005819EF">
        <w:rPr>
          <w:lang w:val="hy-AM"/>
        </w:rPr>
        <w:t>ավտոմեքենաների</w:t>
      </w:r>
      <w:r w:rsidRPr="005819EF">
        <w:rPr>
          <w:lang w:val="af-ZA"/>
        </w:rPr>
        <w:t xml:space="preserve"> (</w:t>
      </w:r>
      <w:r w:rsidRPr="005819EF">
        <w:rPr>
          <w:lang w:val="hy-AM"/>
        </w:rPr>
        <w:t>վարորդի</w:t>
      </w:r>
      <w:r w:rsidRPr="005819EF">
        <w:rPr>
          <w:lang w:val="af-ZA"/>
        </w:rPr>
        <w:t xml:space="preserve"> </w:t>
      </w:r>
      <w:r w:rsidRPr="005819EF">
        <w:rPr>
          <w:lang w:val="hy-AM"/>
        </w:rPr>
        <w:t>հետ</w:t>
      </w:r>
      <w:r w:rsidRPr="005819EF">
        <w:rPr>
          <w:lang w:val="af-ZA"/>
        </w:rPr>
        <w:t xml:space="preserve"> </w:t>
      </w:r>
      <w:r w:rsidRPr="005819EF">
        <w:rPr>
          <w:lang w:val="hy-AM"/>
        </w:rPr>
        <w:t>միասին</w:t>
      </w:r>
      <w:r w:rsidRPr="005819EF">
        <w:rPr>
          <w:lang w:val="af-ZA"/>
        </w:rPr>
        <w:t>)</w:t>
      </w:r>
      <w:r w:rsidRPr="005819EF">
        <w:rPr>
          <w:rFonts w:cs="Sylfaen"/>
          <w:color w:val="000000" w:themeColor="text1"/>
          <w:lang w:val="af-ZA"/>
        </w:rPr>
        <w:t xml:space="preserve"> </w:t>
      </w:r>
      <w:r w:rsidRPr="005819EF">
        <w:rPr>
          <w:lang w:val="hy-AM"/>
        </w:rPr>
        <w:t>վարձակալության</w:t>
      </w:r>
      <w:r w:rsidRPr="005819EF">
        <w:rPr>
          <w:lang w:val="af-ZA"/>
        </w:rPr>
        <w:t xml:space="preserve"> </w:t>
      </w:r>
      <w:r w:rsidRPr="005819EF">
        <w:rPr>
          <w:lang w:val="hy-AM"/>
        </w:rPr>
        <w:t>ծառայություններ</w:t>
      </w:r>
      <w:r w:rsidRPr="005819EF">
        <w:rPr>
          <w:lang w:val="af-ZA"/>
        </w:rPr>
        <w:t xml:space="preserve">, </w:t>
      </w:r>
      <w:r w:rsidRPr="005819EF">
        <w:rPr>
          <w:lang w:val="hy-AM"/>
        </w:rPr>
        <w:t>որոնց</w:t>
      </w:r>
      <w:r w:rsidRPr="005819EF">
        <w:rPr>
          <w:lang w:val="af-ZA"/>
        </w:rPr>
        <w:t xml:space="preserve"> </w:t>
      </w:r>
      <w:r w:rsidRPr="005819EF">
        <w:rPr>
          <w:rFonts w:cs="Sylfaen"/>
          <w:color w:val="000000" w:themeColor="text1"/>
          <w:lang w:val="hy-AM"/>
        </w:rPr>
        <w:t>ծախսերը</w:t>
      </w:r>
      <w:r w:rsidRPr="005819EF">
        <w:rPr>
          <w:rFonts w:cs="Sylfaen"/>
          <w:color w:val="000000" w:themeColor="text1"/>
          <w:lang w:val="af-ZA"/>
        </w:rPr>
        <w:t xml:space="preserve"> </w:t>
      </w:r>
      <w:r w:rsidRPr="005819EF">
        <w:rPr>
          <w:rFonts w:cs="Sylfaen"/>
          <w:color w:val="000000" w:themeColor="text1"/>
          <w:lang w:val="hy-AM"/>
        </w:rPr>
        <w:t>կատարվել</w:t>
      </w:r>
      <w:r w:rsidRPr="005819EF">
        <w:rPr>
          <w:rFonts w:cs="Sylfaen"/>
          <w:color w:val="000000" w:themeColor="text1"/>
          <w:lang w:val="af-ZA"/>
        </w:rPr>
        <w:t xml:space="preserve"> </w:t>
      </w:r>
      <w:r w:rsidRPr="005819EF">
        <w:rPr>
          <w:rFonts w:cs="Sylfaen"/>
          <w:color w:val="000000" w:themeColor="text1"/>
          <w:lang w:val="hy-AM"/>
        </w:rPr>
        <w:t>են</w:t>
      </w:r>
      <w:r w:rsidRPr="005819EF">
        <w:rPr>
          <w:rFonts w:cs="Sylfaen"/>
          <w:color w:val="000000" w:themeColor="text1"/>
          <w:lang w:val="af-ZA"/>
        </w:rPr>
        <w:t xml:space="preserve"> </w:t>
      </w:r>
      <w:r w:rsidRPr="005819EF">
        <w:rPr>
          <w:rFonts w:cs="Sylfaen"/>
          <w:color w:val="000000" w:themeColor="text1"/>
          <w:lang w:val="hy-AM"/>
        </w:rPr>
        <w:t xml:space="preserve">421600՝ </w:t>
      </w:r>
      <w:r w:rsidRPr="005819EF">
        <w:rPr>
          <w:color w:val="000000" w:themeColor="text1"/>
          <w:lang w:val="hy-AM"/>
        </w:rPr>
        <w:t></w:t>
      </w:r>
      <w:r w:rsidRPr="005819EF">
        <w:rPr>
          <w:rFonts w:cs="Sylfaen"/>
          <w:color w:val="000000" w:themeColor="text1"/>
          <w:lang w:val="hy-AM"/>
        </w:rPr>
        <w:t>Գույքի և սարքավորումների վարձակալություն տնտեսագիտական դասակարգման հոդվածով՝</w:t>
      </w:r>
      <w:r w:rsidRPr="005819EF">
        <w:rPr>
          <w:rFonts w:cs="Sylfaen"/>
          <w:color w:val="000000" w:themeColor="text1"/>
          <w:lang w:val="af-ZA"/>
        </w:rPr>
        <w:t xml:space="preserve"> 423900 </w:t>
      </w:r>
      <w:r w:rsidRPr="005819EF">
        <w:rPr>
          <w:rFonts w:cs="Sylfaen"/>
          <w:color w:val="000000" w:themeColor="text1"/>
          <w:lang w:val="hy-AM"/>
        </w:rPr>
        <w:t>Ընդհանուր</w:t>
      </w:r>
      <w:r w:rsidRPr="005819EF">
        <w:rPr>
          <w:rFonts w:cs="Sylfaen"/>
          <w:color w:val="000000" w:themeColor="text1"/>
          <w:lang w:val="af-ZA"/>
        </w:rPr>
        <w:t xml:space="preserve"> </w:t>
      </w:r>
      <w:r w:rsidRPr="005819EF">
        <w:rPr>
          <w:rFonts w:cs="Sylfaen"/>
          <w:color w:val="000000" w:themeColor="text1"/>
          <w:lang w:val="hy-AM"/>
        </w:rPr>
        <w:t>բնույթի</w:t>
      </w:r>
      <w:r w:rsidRPr="005819EF">
        <w:rPr>
          <w:rFonts w:cs="Sylfaen"/>
          <w:color w:val="000000" w:themeColor="text1"/>
          <w:lang w:val="af-ZA"/>
        </w:rPr>
        <w:t xml:space="preserve"> </w:t>
      </w:r>
      <w:r w:rsidRPr="005819EF">
        <w:rPr>
          <w:rFonts w:cs="Sylfaen"/>
          <w:color w:val="000000" w:themeColor="text1"/>
          <w:lang w:val="hy-AM"/>
        </w:rPr>
        <w:t>այլ</w:t>
      </w:r>
      <w:r w:rsidRPr="005819EF">
        <w:rPr>
          <w:rFonts w:cs="Sylfaen"/>
          <w:color w:val="000000" w:themeColor="text1"/>
          <w:lang w:val="af-ZA"/>
        </w:rPr>
        <w:t xml:space="preserve"> </w:t>
      </w:r>
      <w:r w:rsidRPr="005819EF">
        <w:rPr>
          <w:rFonts w:cs="Sylfaen"/>
          <w:color w:val="000000" w:themeColor="text1"/>
          <w:lang w:val="hy-AM"/>
        </w:rPr>
        <w:t>ծառայություններ տնտեսագիտական դասակարգման հոդվածի փոխարեն: Նշված</w:t>
      </w:r>
      <w:r w:rsidRPr="005819EF">
        <w:rPr>
          <w:rFonts w:cs="Sylfaen"/>
          <w:color w:val="000000" w:themeColor="text1"/>
          <w:lang w:val="af-ZA"/>
        </w:rPr>
        <w:t xml:space="preserve"> </w:t>
      </w:r>
      <w:r w:rsidRPr="005819EF">
        <w:rPr>
          <w:rFonts w:cs="Sylfaen"/>
          <w:color w:val="000000" w:themeColor="text1"/>
          <w:lang w:val="hy-AM"/>
        </w:rPr>
        <w:t>ծառայությունների</w:t>
      </w:r>
      <w:r w:rsidRPr="005819EF">
        <w:rPr>
          <w:rFonts w:cs="Sylfaen"/>
          <w:color w:val="000000" w:themeColor="text1"/>
          <w:lang w:val="af-ZA"/>
        </w:rPr>
        <w:t xml:space="preserve"> </w:t>
      </w:r>
      <w:r w:rsidRPr="005819EF">
        <w:rPr>
          <w:rFonts w:cs="Sylfaen"/>
          <w:color w:val="000000" w:themeColor="text1"/>
          <w:lang w:val="hy-AM"/>
        </w:rPr>
        <w:t>մասով</w:t>
      </w:r>
      <w:r w:rsidRPr="005819EF">
        <w:rPr>
          <w:rFonts w:cs="Sylfaen"/>
          <w:color w:val="000000" w:themeColor="text1"/>
          <w:lang w:val="af-ZA"/>
        </w:rPr>
        <w:t xml:space="preserve"> </w:t>
      </w:r>
      <w:r w:rsidRPr="005819EF">
        <w:rPr>
          <w:rFonts w:cs="Sylfaen"/>
          <w:color w:val="000000" w:themeColor="text1"/>
          <w:lang w:val="hy-AM"/>
        </w:rPr>
        <w:t>դրամարկղային</w:t>
      </w:r>
      <w:r w:rsidRPr="005819EF">
        <w:rPr>
          <w:rFonts w:cs="Sylfaen"/>
          <w:color w:val="000000" w:themeColor="text1"/>
          <w:lang w:val="af-ZA"/>
        </w:rPr>
        <w:t xml:space="preserve"> </w:t>
      </w:r>
      <w:r w:rsidRPr="005819EF">
        <w:rPr>
          <w:rFonts w:cs="Sylfaen"/>
          <w:color w:val="000000" w:themeColor="text1"/>
          <w:lang w:val="hy-AM"/>
        </w:rPr>
        <w:t xml:space="preserve">ծախսը կազմել է </w:t>
      </w:r>
      <w:r w:rsidRPr="00656815">
        <w:rPr>
          <w:rFonts w:cs="Sylfaen"/>
          <w:color w:val="000000" w:themeColor="text1"/>
          <w:lang w:val="hy-AM"/>
        </w:rPr>
        <w:t xml:space="preserve">19,899.12 </w:t>
      </w:r>
      <w:r w:rsidRPr="005819EF">
        <w:rPr>
          <w:rFonts w:cs="Sylfaen"/>
          <w:color w:val="000000" w:themeColor="text1"/>
          <w:lang w:val="hy-AM"/>
        </w:rPr>
        <w:t xml:space="preserve">հազ.դրամ: </w:t>
      </w:r>
    </w:p>
    <w:p w14:paraId="4A3D4A17" w14:textId="77777777" w:rsidR="0009599D" w:rsidRPr="005819EF" w:rsidRDefault="0009599D" w:rsidP="0009599D">
      <w:pPr>
        <w:ind w:firstLine="477"/>
        <w:rPr>
          <w:rFonts w:eastAsiaTheme="majorEastAsia" w:cstheme="majorBidi"/>
          <w:lang w:val="hy-AM"/>
        </w:rPr>
      </w:pPr>
      <w:r w:rsidRPr="005819EF">
        <w:rPr>
          <w:rFonts w:eastAsiaTheme="majorEastAsia" w:cstheme="majorBidi"/>
          <w:lang w:val="hy-AM"/>
        </w:rPr>
        <w:t>Տրանսպորտի մասին ՀՀ օրենքի 8-րդ հոդվածով սահմանվում է՝ ….Տրանսպորտային ծառայությունների մատուցումն իրականացվում է ուղևորների և ուղեբեռների, բեռների փոխադրումների կազմակերպման, տրանսպորտային առաքման և տրանսպորտային այլ ծառայությունների մատուցման պայմանագրերի հիման վրա:</w:t>
      </w:r>
    </w:p>
    <w:p w14:paraId="2C502E0C" w14:textId="77777777" w:rsidR="0009599D" w:rsidRPr="005819EF" w:rsidRDefault="0009599D" w:rsidP="0009599D">
      <w:pPr>
        <w:ind w:firstLine="477"/>
        <w:rPr>
          <w:rFonts w:eastAsiaTheme="majorEastAsia" w:cstheme="majorBidi"/>
          <w:lang w:val="hy-AM"/>
        </w:rPr>
      </w:pPr>
      <w:r w:rsidRPr="005819EF">
        <w:rPr>
          <w:rFonts w:eastAsiaTheme="majorEastAsia" w:cstheme="majorBidi"/>
          <w:lang w:val="hy-AM"/>
        </w:rPr>
        <w:lastRenderedPageBreak/>
        <w:t>ՀՀ քաղաքացիական օրենսգրքի 635-րդ հոդվածով սահմանվում է՝ ….Անձնակազմով տրանսպորտային միջոցի վարձակալության պայմանագրով (ժամկետով ֆրախտ) վարձատուն վճարի դիմաց տրանսպորտային միջոցը հանձնում է վարձակալի ժամանակավոր տիրապետմանը և օգտագործմանը ու իր ուժերով ծառայություններ է մատուցում դրա կառավարման և տեխնիկական շահագործման համար և 639-րդ հոդվածով՝ ….Վարձակալը վճարում է տրանսպորտային միջոցի առևտրային շահագործման կապակցությամբ առաջացած ծախսերը` ներառյալ վառելիքի ու շահագործման ընթացքում օգտագործվող մյուս նյութերի ծախսերը, ինչպես նաև տուրքերը, եթե այլ բան նախատեսված չէ անձնակազմով տրանսպորտային միջոցի վարձակալության պայմանագրով:</w:t>
      </w:r>
    </w:p>
    <w:p w14:paraId="1B034619" w14:textId="77777777" w:rsidR="0009599D" w:rsidRPr="005819EF" w:rsidRDefault="0009599D" w:rsidP="0009599D">
      <w:pPr>
        <w:ind w:firstLine="477"/>
        <w:rPr>
          <w:rFonts w:eastAsiaTheme="majorEastAsia" w:cstheme="majorBidi"/>
          <w:lang w:val="hy-AM"/>
        </w:rPr>
      </w:pPr>
      <w:r w:rsidRPr="005819EF">
        <w:rPr>
          <w:rFonts w:eastAsiaTheme="majorEastAsia" w:cstheme="majorBidi"/>
          <w:lang w:val="hy-AM"/>
        </w:rPr>
        <w:t>Ոստիկանության զորքերի</w:t>
      </w:r>
      <w:r>
        <w:rPr>
          <w:rFonts w:eastAsiaTheme="majorEastAsia" w:cstheme="majorBidi"/>
          <w:lang w:val="hy-AM"/>
        </w:rPr>
        <w:t xml:space="preserve"> 202</w:t>
      </w:r>
      <w:r w:rsidRPr="00656815">
        <w:rPr>
          <w:rFonts w:eastAsiaTheme="majorEastAsia" w:cstheme="majorBidi"/>
          <w:lang w:val="hy-AM"/>
        </w:rPr>
        <w:t>4</w:t>
      </w:r>
      <w:r w:rsidRPr="005819EF">
        <w:rPr>
          <w:rFonts w:eastAsiaTheme="majorEastAsia" w:cstheme="majorBidi"/>
          <w:lang w:val="hy-AM"/>
        </w:rPr>
        <w:t xml:space="preserve"> թվականի կարիքների համար ուղևորափոխադրող ավտոմեքենաների վարձակալության /վարորդի հետ միասին/  ծառայության հրավերի տեխնիկական բնութագրով  նախատեսված է, որ գնման առարկան հանդիսանում է տրանսպորտային  միջոցների վարձակալության ծառայությունների ձեռքբերումը, որի շրջանակում իրականացվելու է տրանսպորտային ծառայություն  ՀՀ ամբողջ տարածքով: </w:t>
      </w:r>
    </w:p>
    <w:p w14:paraId="67A4E859" w14:textId="77777777" w:rsidR="0009599D" w:rsidRDefault="0009599D" w:rsidP="0009599D">
      <w:pPr>
        <w:widowControl w:val="0"/>
        <w:ind w:firstLine="720"/>
        <w:rPr>
          <w:rFonts w:cs="Sylfaen"/>
          <w:b/>
          <w:i/>
          <w:lang w:val="hy-AM"/>
        </w:rPr>
      </w:pPr>
      <w:r w:rsidRPr="00C23238">
        <w:rPr>
          <w:b/>
          <w:i/>
          <w:lang w:val="hy-AM"/>
        </w:rPr>
        <w:t>Այսպիսով</w:t>
      </w:r>
      <w:r>
        <w:rPr>
          <w:b/>
          <w:i/>
          <w:lang w:val="hy-AM"/>
        </w:rPr>
        <w:t>,</w:t>
      </w:r>
      <w:r w:rsidRPr="00C23238">
        <w:rPr>
          <w:b/>
          <w:i/>
          <w:lang w:val="hy-AM"/>
        </w:rPr>
        <w:t xml:space="preserve"> ու</w:t>
      </w:r>
      <w:r w:rsidRPr="005819EF">
        <w:rPr>
          <w:b/>
          <w:i/>
          <w:lang w:val="hy-AM"/>
        </w:rPr>
        <w:t>ղևորափոխադրող</w:t>
      </w:r>
      <w:r w:rsidRPr="005819EF">
        <w:rPr>
          <w:b/>
          <w:i/>
          <w:lang w:val="af-ZA"/>
        </w:rPr>
        <w:t xml:space="preserve"> </w:t>
      </w:r>
      <w:r w:rsidRPr="005819EF">
        <w:rPr>
          <w:b/>
          <w:i/>
          <w:lang w:val="hy-AM"/>
        </w:rPr>
        <w:t>ավտոմեքենաների</w:t>
      </w:r>
      <w:r w:rsidRPr="005819EF">
        <w:rPr>
          <w:b/>
          <w:i/>
          <w:lang w:val="af-ZA"/>
        </w:rPr>
        <w:t xml:space="preserve"> (</w:t>
      </w:r>
      <w:r w:rsidRPr="005819EF">
        <w:rPr>
          <w:b/>
          <w:i/>
          <w:lang w:val="hy-AM"/>
        </w:rPr>
        <w:t>վարորդի</w:t>
      </w:r>
      <w:r w:rsidRPr="005819EF">
        <w:rPr>
          <w:b/>
          <w:i/>
          <w:lang w:val="af-ZA"/>
        </w:rPr>
        <w:t xml:space="preserve"> </w:t>
      </w:r>
      <w:r w:rsidRPr="005819EF">
        <w:rPr>
          <w:b/>
          <w:i/>
          <w:lang w:val="hy-AM"/>
        </w:rPr>
        <w:t>հետ</w:t>
      </w:r>
      <w:r w:rsidRPr="005819EF">
        <w:rPr>
          <w:b/>
          <w:i/>
          <w:lang w:val="af-ZA"/>
        </w:rPr>
        <w:t xml:space="preserve"> </w:t>
      </w:r>
      <w:r w:rsidRPr="005819EF">
        <w:rPr>
          <w:b/>
          <w:i/>
          <w:lang w:val="hy-AM"/>
        </w:rPr>
        <w:t>միասին</w:t>
      </w:r>
      <w:r w:rsidRPr="005819EF">
        <w:rPr>
          <w:b/>
          <w:i/>
          <w:lang w:val="af-ZA"/>
        </w:rPr>
        <w:t>)</w:t>
      </w:r>
      <w:r w:rsidRPr="005819EF">
        <w:rPr>
          <w:rFonts w:cs="Sylfaen"/>
          <w:b/>
          <w:i/>
          <w:color w:val="000000" w:themeColor="text1"/>
          <w:lang w:val="af-ZA"/>
        </w:rPr>
        <w:t xml:space="preserve"> </w:t>
      </w:r>
      <w:r w:rsidRPr="005819EF">
        <w:rPr>
          <w:b/>
          <w:i/>
          <w:lang w:val="hy-AM"/>
        </w:rPr>
        <w:t>վարձակալության</w:t>
      </w:r>
      <w:r w:rsidRPr="005819EF">
        <w:rPr>
          <w:b/>
          <w:i/>
          <w:lang w:val="af-ZA"/>
        </w:rPr>
        <w:t xml:space="preserve"> </w:t>
      </w:r>
      <w:r w:rsidRPr="005819EF">
        <w:rPr>
          <w:b/>
          <w:i/>
          <w:lang w:val="hy-AM"/>
        </w:rPr>
        <w:t>ծառայությունների</w:t>
      </w:r>
      <w:r w:rsidRPr="005819EF">
        <w:rPr>
          <w:b/>
          <w:i/>
          <w:lang w:val="af-ZA"/>
        </w:rPr>
        <w:t xml:space="preserve"> ձեռք բերման ծախսերը </w:t>
      </w:r>
      <w:r w:rsidRPr="005819EF">
        <w:rPr>
          <w:rFonts w:cs="Sylfaen"/>
          <w:b/>
          <w:i/>
          <w:color w:val="000000" w:themeColor="text1"/>
          <w:lang w:val="hy-AM"/>
        </w:rPr>
        <w:t xml:space="preserve">421600՝ </w:t>
      </w:r>
      <w:r w:rsidRPr="005819EF">
        <w:rPr>
          <w:b/>
          <w:i/>
          <w:color w:val="000000" w:themeColor="text1"/>
          <w:lang w:val="hy-AM"/>
        </w:rPr>
        <w:t></w:t>
      </w:r>
      <w:r w:rsidRPr="005819EF">
        <w:rPr>
          <w:rFonts w:cs="Sylfaen"/>
          <w:b/>
          <w:i/>
          <w:color w:val="000000" w:themeColor="text1"/>
          <w:lang w:val="hy-AM"/>
        </w:rPr>
        <w:t>Գույքի և սարքավորումների վարձակալություն տնտեսագիտական դասակարգման հոդվածով</w:t>
      </w:r>
      <w:r w:rsidRPr="005819EF">
        <w:rPr>
          <w:rFonts w:cs="Sylfaen"/>
          <w:b/>
          <w:i/>
          <w:color w:val="000000" w:themeColor="text1"/>
          <w:lang w:val="af-ZA"/>
        </w:rPr>
        <w:t xml:space="preserve">ի փոխարեն պետք է կատարվեր 423900 </w:t>
      </w:r>
      <w:r w:rsidRPr="005819EF">
        <w:rPr>
          <w:rFonts w:cs="Sylfaen"/>
          <w:b/>
          <w:i/>
          <w:color w:val="000000" w:themeColor="text1"/>
          <w:lang w:val="hy-AM"/>
        </w:rPr>
        <w:t>Ընդհանուր</w:t>
      </w:r>
      <w:r w:rsidRPr="005819EF">
        <w:rPr>
          <w:rFonts w:cs="Sylfaen"/>
          <w:b/>
          <w:i/>
          <w:color w:val="000000" w:themeColor="text1"/>
          <w:lang w:val="af-ZA"/>
        </w:rPr>
        <w:t xml:space="preserve"> </w:t>
      </w:r>
      <w:r w:rsidRPr="005819EF">
        <w:rPr>
          <w:rFonts w:cs="Sylfaen"/>
          <w:b/>
          <w:i/>
          <w:color w:val="000000" w:themeColor="text1"/>
          <w:lang w:val="hy-AM"/>
        </w:rPr>
        <w:t>բնույթի</w:t>
      </w:r>
      <w:r w:rsidRPr="005819EF">
        <w:rPr>
          <w:rFonts w:cs="Sylfaen"/>
          <w:b/>
          <w:i/>
          <w:color w:val="000000" w:themeColor="text1"/>
          <w:lang w:val="af-ZA"/>
        </w:rPr>
        <w:t xml:space="preserve"> </w:t>
      </w:r>
      <w:r w:rsidRPr="005819EF">
        <w:rPr>
          <w:rFonts w:cs="Sylfaen"/>
          <w:b/>
          <w:i/>
          <w:color w:val="000000" w:themeColor="text1"/>
          <w:lang w:val="hy-AM"/>
        </w:rPr>
        <w:t>այլ</w:t>
      </w:r>
      <w:r w:rsidRPr="005819EF">
        <w:rPr>
          <w:rFonts w:cs="Sylfaen"/>
          <w:b/>
          <w:i/>
          <w:color w:val="000000" w:themeColor="text1"/>
          <w:lang w:val="af-ZA"/>
        </w:rPr>
        <w:t xml:space="preserve"> </w:t>
      </w:r>
      <w:r w:rsidRPr="005819EF">
        <w:rPr>
          <w:rFonts w:cs="Sylfaen"/>
          <w:b/>
          <w:i/>
          <w:color w:val="000000" w:themeColor="text1"/>
          <w:lang w:val="hy-AM"/>
        </w:rPr>
        <w:t>ծառայություններ տ</w:t>
      </w:r>
      <w:r>
        <w:rPr>
          <w:rFonts w:cs="Sylfaen"/>
          <w:b/>
          <w:i/>
          <w:color w:val="000000" w:themeColor="text1"/>
          <w:lang w:val="hy-AM"/>
        </w:rPr>
        <w:t>նտեսագիտական դասակարգման հոդվածով</w:t>
      </w:r>
      <w:r w:rsidRPr="005819EF">
        <w:rPr>
          <w:rFonts w:cs="Sylfaen"/>
          <w:b/>
          <w:bCs/>
          <w:i/>
          <w:color w:val="000000" w:themeColor="text1"/>
          <w:lang w:val="hy-AM"/>
        </w:rPr>
        <w:t>:</w:t>
      </w:r>
      <w:r w:rsidRPr="005819EF">
        <w:rPr>
          <w:rFonts w:cs="Sylfaen"/>
          <w:b/>
          <w:i/>
          <w:lang w:val="hy-AM"/>
        </w:rPr>
        <w:t xml:space="preserve"> </w:t>
      </w:r>
    </w:p>
    <w:p w14:paraId="3C72922C" w14:textId="77777777" w:rsidR="0009599D" w:rsidRPr="00B066BC" w:rsidRDefault="0009599D" w:rsidP="0009599D">
      <w:pPr>
        <w:ind w:firstLine="709"/>
        <w:rPr>
          <w:rFonts w:cs="Sylfaen"/>
          <w:b/>
          <w:i/>
          <w:color w:val="000000" w:themeColor="text1"/>
          <w:lang w:val="hy-AM"/>
        </w:rPr>
      </w:pPr>
      <w:r w:rsidRPr="00C23238">
        <w:rPr>
          <w:rFonts w:cs="Sylfaen"/>
          <w:b/>
          <w:i/>
          <w:color w:val="000000" w:themeColor="text1"/>
          <w:lang w:val="hy-AM"/>
        </w:rPr>
        <w:t xml:space="preserve">Նշված անհամապատասխանությունը հանգեցրել է </w:t>
      </w:r>
      <w:r w:rsidRPr="00B066BC">
        <w:rPr>
          <w:rFonts w:cs="Sylfaen"/>
          <w:b/>
          <w:i/>
          <w:color w:val="000000" w:themeColor="text1"/>
          <w:lang w:val="hy-AM"/>
        </w:rPr>
        <w:t xml:space="preserve">421600 Գույքի և սարքավորումների վարձակալություն և 423900 «Ընդհանուր բնույթի այլ ծառայություններ» տնտեսագիտական դասակարգման հոդվածներով  </w:t>
      </w:r>
      <w:r w:rsidRPr="00C23238">
        <w:rPr>
          <w:rFonts w:cs="Sylfaen"/>
          <w:b/>
          <w:i/>
          <w:color w:val="000000" w:themeColor="text1"/>
          <w:lang w:val="hy-AM"/>
        </w:rPr>
        <w:t xml:space="preserve">ֆինանսական հաշվետվություններում </w:t>
      </w:r>
      <w:r w:rsidRPr="00B066BC">
        <w:rPr>
          <w:rFonts w:cs="Sylfaen"/>
          <w:b/>
          <w:i/>
          <w:color w:val="000000" w:themeColor="text1"/>
          <w:lang w:val="hy-AM"/>
        </w:rPr>
        <w:t>կատարված ծախսերի մասով</w:t>
      </w:r>
      <w:r w:rsidRPr="00C23238">
        <w:rPr>
          <w:rFonts w:cs="Sylfaen"/>
          <w:b/>
          <w:i/>
          <w:color w:val="000000" w:themeColor="text1"/>
          <w:lang w:val="hy-AM"/>
        </w:rPr>
        <w:t xml:space="preserve"> </w:t>
      </w:r>
      <w:r>
        <w:rPr>
          <w:rFonts w:cs="Sylfaen"/>
          <w:b/>
          <w:i/>
          <w:color w:val="000000" w:themeColor="text1"/>
          <w:lang w:val="hy-AM"/>
        </w:rPr>
        <w:t>խեղաթյուրման</w:t>
      </w:r>
      <w:r w:rsidRPr="00B066BC">
        <w:rPr>
          <w:rFonts w:cs="Sylfaen"/>
          <w:b/>
          <w:i/>
          <w:color w:val="000000" w:themeColor="text1"/>
          <w:lang w:val="hy-AM"/>
        </w:rPr>
        <w:t xml:space="preserve">՝ </w:t>
      </w:r>
      <w:r w:rsidRPr="00157133">
        <w:rPr>
          <w:rFonts w:cs="Sylfaen"/>
          <w:b/>
          <w:i/>
          <w:color w:val="000000" w:themeColor="text1"/>
          <w:lang w:val="hy-AM"/>
        </w:rPr>
        <w:t xml:space="preserve">19,899.12 </w:t>
      </w:r>
      <w:r w:rsidRPr="00B066BC">
        <w:rPr>
          <w:rFonts w:cs="Sylfaen"/>
          <w:b/>
          <w:i/>
          <w:color w:val="000000" w:themeColor="text1"/>
          <w:lang w:val="hy-AM"/>
        </w:rPr>
        <w:t>հազ.դրամ գումարի չափով:</w:t>
      </w:r>
    </w:p>
    <w:p w14:paraId="4D74727A" w14:textId="02B62DE1" w:rsidR="0046489B" w:rsidRDefault="00CA0B90" w:rsidP="0046489B">
      <w:pPr>
        <w:spacing w:before="0" w:after="0"/>
        <w:rPr>
          <w:szCs w:val="24"/>
          <w:shd w:val="clear" w:color="auto" w:fill="FFFFFF"/>
          <w:lang w:val="hy-AM"/>
        </w:rPr>
      </w:pPr>
      <w:r w:rsidRPr="009D2611">
        <w:rPr>
          <w:rFonts w:eastAsia="Calibri"/>
          <w:b/>
          <w:i/>
          <w:szCs w:val="24"/>
          <w:lang w:val="hy-AM"/>
        </w:rPr>
        <w:t>ՆԳՆ-ի</w:t>
      </w:r>
      <w:r w:rsidRPr="000F123F">
        <w:rPr>
          <w:rFonts w:eastAsia="Calibri"/>
          <w:b/>
          <w:i/>
          <w:szCs w:val="24"/>
          <w:lang w:val="hy-AM"/>
        </w:rPr>
        <w:t xml:space="preserve"> </w:t>
      </w:r>
      <w:r w:rsidRPr="009D2611">
        <w:rPr>
          <w:rFonts w:eastAsia="Calibri"/>
          <w:b/>
          <w:i/>
          <w:szCs w:val="24"/>
          <w:lang w:val="hy-AM"/>
        </w:rPr>
        <w:t xml:space="preserve"> </w:t>
      </w:r>
      <w:r w:rsidR="0046489B" w:rsidRPr="0046489B">
        <w:rPr>
          <w:rFonts w:eastAsia="Calibri"/>
          <w:b/>
          <w:i/>
          <w:szCs w:val="24"/>
          <w:lang w:val="hy-AM"/>
        </w:rPr>
        <w:t>բացատրությունը</w:t>
      </w:r>
      <w:r w:rsidR="0009599D" w:rsidRPr="00D37BB9">
        <w:rPr>
          <w:szCs w:val="24"/>
          <w:shd w:val="clear" w:color="auto" w:fill="FFFFFF"/>
          <w:lang w:val="hy-AM"/>
        </w:rPr>
        <w:t xml:space="preserve"> </w:t>
      </w:r>
    </w:p>
    <w:p w14:paraId="4CB2EB7B" w14:textId="40DF3155" w:rsidR="0009599D" w:rsidRPr="00D37BB9" w:rsidRDefault="00D37BB9" w:rsidP="0046489B">
      <w:pPr>
        <w:spacing w:before="0" w:after="0"/>
        <w:rPr>
          <w:szCs w:val="24"/>
          <w:shd w:val="clear" w:color="auto" w:fill="FFFFFF"/>
          <w:lang w:val="hy-AM"/>
        </w:rPr>
      </w:pPr>
      <w:r w:rsidRPr="00D37BB9">
        <w:rPr>
          <w:szCs w:val="24"/>
          <w:shd w:val="clear" w:color="auto" w:fill="FFFFFF"/>
          <w:lang w:val="hy-AM"/>
        </w:rPr>
        <w:t>2024 թվականի կարիքների համար</w:t>
      </w:r>
      <w:r>
        <w:rPr>
          <w:szCs w:val="24"/>
          <w:shd w:val="clear" w:color="auto" w:fill="FFFFFF"/>
          <w:lang w:val="hy-AM"/>
        </w:rPr>
        <w:t xml:space="preserve"> </w:t>
      </w:r>
      <w:r w:rsidRPr="00D37BB9">
        <w:rPr>
          <w:szCs w:val="24"/>
          <w:shd w:val="clear" w:color="auto" w:fill="FFFFFF"/>
          <w:lang w:val="hy-AM"/>
        </w:rPr>
        <w:t>«ուղևորափոխադրող</w:t>
      </w:r>
      <w:r w:rsidRPr="00D37BB9">
        <w:rPr>
          <w:szCs w:val="24"/>
          <w:shd w:val="clear" w:color="auto" w:fill="FFFFFF"/>
          <w:lang w:val="af-ZA"/>
        </w:rPr>
        <w:t xml:space="preserve"> </w:t>
      </w:r>
      <w:r w:rsidRPr="00D37BB9">
        <w:rPr>
          <w:szCs w:val="24"/>
          <w:shd w:val="clear" w:color="auto" w:fill="FFFFFF"/>
          <w:lang w:val="hy-AM"/>
        </w:rPr>
        <w:t>ավտոմեքենաների</w:t>
      </w:r>
      <w:r w:rsidRPr="00D37BB9">
        <w:rPr>
          <w:szCs w:val="24"/>
          <w:shd w:val="clear" w:color="auto" w:fill="FFFFFF"/>
          <w:lang w:val="af-ZA"/>
        </w:rPr>
        <w:t xml:space="preserve"> </w:t>
      </w:r>
      <w:r w:rsidRPr="00D37BB9">
        <w:rPr>
          <w:szCs w:val="24"/>
          <w:shd w:val="clear" w:color="auto" w:fill="FFFFFF"/>
          <w:lang w:val="hy-AM"/>
        </w:rPr>
        <w:t>վարձակալության՝ վարորդի</w:t>
      </w:r>
      <w:r w:rsidRPr="00D37BB9">
        <w:rPr>
          <w:szCs w:val="24"/>
          <w:shd w:val="clear" w:color="auto" w:fill="FFFFFF"/>
          <w:lang w:val="af-ZA"/>
        </w:rPr>
        <w:t xml:space="preserve"> </w:t>
      </w:r>
      <w:r w:rsidRPr="00D37BB9">
        <w:rPr>
          <w:szCs w:val="24"/>
          <w:shd w:val="clear" w:color="auto" w:fill="FFFFFF"/>
          <w:lang w:val="hy-AM"/>
        </w:rPr>
        <w:t>հետ</w:t>
      </w:r>
      <w:r w:rsidRPr="00D37BB9">
        <w:rPr>
          <w:szCs w:val="24"/>
          <w:shd w:val="clear" w:color="auto" w:fill="FFFFFF"/>
          <w:lang w:val="af-ZA"/>
        </w:rPr>
        <w:t xml:space="preserve"> </w:t>
      </w:r>
      <w:r w:rsidRPr="00D37BB9">
        <w:rPr>
          <w:szCs w:val="24"/>
          <w:shd w:val="clear" w:color="auto" w:fill="FFFFFF"/>
          <w:lang w:val="hy-AM"/>
        </w:rPr>
        <w:t>միասին</w:t>
      </w:r>
      <w:r w:rsidRPr="00D37BB9">
        <w:rPr>
          <w:szCs w:val="24"/>
          <w:shd w:val="clear" w:color="auto" w:fill="FFFFFF"/>
          <w:lang w:val="af-ZA"/>
        </w:rPr>
        <w:t xml:space="preserve">  </w:t>
      </w:r>
      <w:r w:rsidRPr="00D37BB9">
        <w:rPr>
          <w:szCs w:val="24"/>
          <w:shd w:val="clear" w:color="auto" w:fill="FFFFFF"/>
          <w:lang w:val="hy-AM"/>
        </w:rPr>
        <w:t xml:space="preserve">ծառայություններ» ձեռք բերելու նպատակով կատարվող վերաբաշխումները արդեն իսկ նախատեսվում են </w:t>
      </w:r>
      <w:r w:rsidRPr="00D37BB9">
        <w:rPr>
          <w:szCs w:val="24"/>
          <w:shd w:val="clear" w:color="auto" w:fill="FFFFFF"/>
          <w:lang w:val="af-ZA"/>
        </w:rPr>
        <w:t>423900</w:t>
      </w:r>
      <w:r w:rsidRPr="00D37BB9">
        <w:rPr>
          <w:szCs w:val="24"/>
          <w:shd w:val="clear" w:color="auto" w:fill="FFFFFF"/>
          <w:lang w:val="hy-AM"/>
        </w:rPr>
        <w:t>՝</w:t>
      </w:r>
      <w:r w:rsidRPr="00D37BB9">
        <w:rPr>
          <w:szCs w:val="24"/>
          <w:shd w:val="clear" w:color="auto" w:fill="FFFFFF"/>
          <w:lang w:val="af-ZA"/>
        </w:rPr>
        <w:t xml:space="preserve"> </w:t>
      </w:r>
      <w:r w:rsidRPr="00D37BB9">
        <w:rPr>
          <w:szCs w:val="24"/>
          <w:shd w:val="clear" w:color="auto" w:fill="FFFFFF"/>
          <w:lang w:val="hy-AM"/>
        </w:rPr>
        <w:t>Ընդհանուր</w:t>
      </w:r>
      <w:r w:rsidRPr="00D37BB9">
        <w:rPr>
          <w:szCs w:val="24"/>
          <w:shd w:val="clear" w:color="auto" w:fill="FFFFFF"/>
          <w:lang w:val="af-ZA"/>
        </w:rPr>
        <w:t xml:space="preserve"> </w:t>
      </w:r>
      <w:r w:rsidRPr="00D37BB9">
        <w:rPr>
          <w:szCs w:val="24"/>
          <w:shd w:val="clear" w:color="auto" w:fill="FFFFFF"/>
          <w:lang w:val="hy-AM"/>
        </w:rPr>
        <w:t>բնույթի</w:t>
      </w:r>
      <w:r w:rsidRPr="00D37BB9">
        <w:rPr>
          <w:szCs w:val="24"/>
          <w:shd w:val="clear" w:color="auto" w:fill="FFFFFF"/>
          <w:lang w:val="af-ZA"/>
        </w:rPr>
        <w:t xml:space="preserve"> </w:t>
      </w:r>
      <w:r w:rsidRPr="00D37BB9">
        <w:rPr>
          <w:szCs w:val="24"/>
          <w:shd w:val="clear" w:color="auto" w:fill="FFFFFF"/>
          <w:lang w:val="hy-AM"/>
        </w:rPr>
        <w:t>այլ</w:t>
      </w:r>
      <w:r w:rsidRPr="00D37BB9">
        <w:rPr>
          <w:szCs w:val="24"/>
          <w:shd w:val="clear" w:color="auto" w:fill="FFFFFF"/>
          <w:lang w:val="af-ZA"/>
        </w:rPr>
        <w:t xml:space="preserve"> </w:t>
      </w:r>
      <w:r w:rsidRPr="00D37BB9">
        <w:rPr>
          <w:szCs w:val="24"/>
          <w:shd w:val="clear" w:color="auto" w:fill="FFFFFF"/>
          <w:lang w:val="hy-AM"/>
        </w:rPr>
        <w:t>ծառայություններ տնտեսագիտական դասակարգման հոդվածով:</w:t>
      </w:r>
      <w:r w:rsidRPr="00D37BB9">
        <w:rPr>
          <w:szCs w:val="24"/>
          <w:shd w:val="clear" w:color="auto" w:fill="FFFFFF"/>
          <w:lang w:val="hy-AM"/>
        </w:rPr>
        <w:tab/>
      </w:r>
    </w:p>
    <w:p w14:paraId="0700AAD3" w14:textId="77777777" w:rsidR="0009599D" w:rsidRDefault="0009599D" w:rsidP="0009599D">
      <w:pPr>
        <w:spacing w:after="0"/>
        <w:rPr>
          <w:rFonts w:eastAsia="Calibri"/>
          <w:b/>
          <w:i/>
          <w:szCs w:val="24"/>
          <w:lang w:val="hy-AM"/>
        </w:rPr>
      </w:pPr>
      <w:r w:rsidRPr="000F123F">
        <w:rPr>
          <w:rFonts w:eastAsia="Calibri"/>
          <w:b/>
          <w:i/>
          <w:szCs w:val="24"/>
          <w:lang w:val="hy-AM"/>
        </w:rPr>
        <w:lastRenderedPageBreak/>
        <w:t>Հաշվեքննողների մեկնաբանությունը</w:t>
      </w:r>
    </w:p>
    <w:p w14:paraId="3FA60BA9" w14:textId="1C70231B" w:rsidR="00791A57" w:rsidRPr="00B30A40" w:rsidRDefault="00CC23DC" w:rsidP="00791A57">
      <w:pPr>
        <w:tabs>
          <w:tab w:val="left" w:pos="720"/>
        </w:tabs>
        <w:rPr>
          <w:szCs w:val="24"/>
          <w:shd w:val="clear" w:color="auto" w:fill="FFFFFF"/>
          <w:lang w:val="hy-AM"/>
        </w:rPr>
      </w:pPr>
      <w:r>
        <w:rPr>
          <w:szCs w:val="24"/>
          <w:shd w:val="clear" w:color="auto" w:fill="FFFFFF"/>
          <w:lang w:val="hy-AM"/>
        </w:rPr>
        <w:t xml:space="preserve"> Ը</w:t>
      </w:r>
      <w:r w:rsidR="00791A57" w:rsidRPr="00B30A40">
        <w:rPr>
          <w:szCs w:val="24"/>
          <w:shd w:val="clear" w:color="auto" w:fill="FFFFFF"/>
          <w:lang w:val="hy-AM"/>
        </w:rPr>
        <w:t xml:space="preserve">նդունվել է ի գիտություն: </w:t>
      </w:r>
    </w:p>
    <w:p w14:paraId="601A3646" w14:textId="77777777" w:rsidR="0009599D" w:rsidRPr="005819EF" w:rsidRDefault="0009599D" w:rsidP="0009599D">
      <w:pPr>
        <w:ind w:firstLine="709"/>
        <w:rPr>
          <w:rFonts w:cs="Sylfaen"/>
          <w:b/>
          <w:i/>
          <w:color w:val="000000" w:themeColor="text1"/>
          <w:lang w:val="hy-AM"/>
        </w:rPr>
      </w:pPr>
    </w:p>
    <w:p w14:paraId="68A0FA23" w14:textId="77777777" w:rsidR="0009599D" w:rsidRPr="00090FFA" w:rsidRDefault="0009599D" w:rsidP="0009599D">
      <w:pPr>
        <w:pStyle w:val="Heading1"/>
        <w:keepNext/>
        <w:keepLines/>
        <w:numPr>
          <w:ilvl w:val="1"/>
          <w:numId w:val="2"/>
        </w:numPr>
        <w:tabs>
          <w:tab w:val="left" w:pos="284"/>
        </w:tabs>
        <w:spacing w:before="320" w:after="0"/>
        <w:ind w:left="1495" w:right="0"/>
        <w:rPr>
          <w:b w:val="0"/>
          <w:i/>
          <w:sz w:val="24"/>
          <w:szCs w:val="24"/>
          <w:u w:val="single"/>
          <w:lang w:val="hy-AM"/>
        </w:rPr>
      </w:pPr>
      <w:r w:rsidRPr="00090FFA">
        <w:rPr>
          <w:b w:val="0"/>
          <w:i/>
          <w:sz w:val="24"/>
          <w:szCs w:val="24"/>
          <w:u w:val="single"/>
          <w:lang w:val="hy-AM"/>
        </w:rPr>
        <w:t xml:space="preserve"> </w:t>
      </w:r>
      <w:bookmarkStart w:id="49" w:name="_Toc172188964"/>
      <w:bookmarkStart w:id="50" w:name="_Toc173766063"/>
      <w:r w:rsidRPr="00090FFA">
        <w:rPr>
          <w:b w:val="0"/>
          <w:i/>
          <w:sz w:val="24"/>
          <w:szCs w:val="24"/>
          <w:u w:val="single"/>
          <w:lang w:val="hy-AM"/>
        </w:rPr>
        <w:t>ՀՀ ՆԳՆ ՈԶ ԳՀԾՁԲ-24/6/Բ/4/ԱԾ ծածկագրով ընթացակարգի գնման և պայմանագրային գները</w:t>
      </w:r>
      <w:bookmarkEnd w:id="49"/>
      <w:bookmarkEnd w:id="50"/>
    </w:p>
    <w:p w14:paraId="02A90156" w14:textId="77777777" w:rsidR="0009599D" w:rsidRDefault="0009599D" w:rsidP="0009599D">
      <w:pPr>
        <w:ind w:firstLine="910"/>
        <w:rPr>
          <w:rFonts w:eastAsiaTheme="majorEastAsia" w:cstheme="majorBidi"/>
          <w:b/>
          <w:i/>
          <w:lang w:val="hy-AM"/>
        </w:rPr>
      </w:pPr>
    </w:p>
    <w:p w14:paraId="28A4F3F2" w14:textId="77777777" w:rsidR="0009599D" w:rsidRPr="00137261" w:rsidRDefault="0009599D" w:rsidP="0009599D">
      <w:pPr>
        <w:ind w:firstLine="910"/>
        <w:rPr>
          <w:rFonts w:eastAsiaTheme="majorEastAsia" w:cstheme="majorBidi"/>
          <w:b/>
          <w:i/>
          <w:lang w:val="af-ZA"/>
        </w:rPr>
      </w:pPr>
      <w:r w:rsidRPr="00137261">
        <w:rPr>
          <w:rFonts w:eastAsiaTheme="majorEastAsia" w:cstheme="majorBidi"/>
          <w:b/>
          <w:i/>
          <w:lang w:val="hy-AM"/>
        </w:rPr>
        <w:t>Առկա</w:t>
      </w:r>
      <w:r w:rsidRPr="00137261">
        <w:rPr>
          <w:rFonts w:eastAsiaTheme="majorEastAsia" w:cstheme="majorBidi"/>
          <w:b/>
          <w:i/>
          <w:lang w:val="af-ZA"/>
        </w:rPr>
        <w:t xml:space="preserve"> </w:t>
      </w:r>
      <w:r w:rsidRPr="00137261">
        <w:rPr>
          <w:rFonts w:eastAsiaTheme="majorEastAsia" w:cstheme="majorBidi"/>
          <w:b/>
          <w:i/>
          <w:lang w:val="hy-AM"/>
        </w:rPr>
        <w:t>է</w:t>
      </w:r>
      <w:r w:rsidRPr="00137261">
        <w:rPr>
          <w:rFonts w:eastAsiaTheme="majorEastAsia" w:cstheme="majorBidi"/>
          <w:b/>
          <w:i/>
          <w:lang w:val="af-ZA"/>
        </w:rPr>
        <w:t xml:space="preserve"> </w:t>
      </w:r>
      <w:r w:rsidRPr="00137261">
        <w:rPr>
          <w:rFonts w:eastAsiaTheme="majorEastAsia" w:cstheme="majorBidi"/>
          <w:b/>
          <w:i/>
          <w:lang w:val="hy-AM"/>
        </w:rPr>
        <w:t>անհամապատասխանություն</w:t>
      </w:r>
      <w:r w:rsidRPr="00137261">
        <w:rPr>
          <w:rFonts w:eastAsiaTheme="majorEastAsia" w:cstheme="majorBidi"/>
          <w:b/>
          <w:i/>
          <w:lang w:val="af-ZA"/>
        </w:rPr>
        <w:t xml:space="preserve"> </w:t>
      </w:r>
      <w:r w:rsidRPr="00137261">
        <w:rPr>
          <w:rFonts w:eastAsiaTheme="majorEastAsia" w:cstheme="majorBidi"/>
          <w:b/>
          <w:i/>
          <w:lang w:val="hy-AM"/>
        </w:rPr>
        <w:t>Գնումների</w:t>
      </w:r>
      <w:r w:rsidRPr="00137261">
        <w:rPr>
          <w:rFonts w:eastAsiaTheme="majorEastAsia" w:cstheme="majorBidi"/>
          <w:b/>
          <w:i/>
          <w:lang w:val="af-ZA"/>
        </w:rPr>
        <w:t xml:space="preserve"> </w:t>
      </w:r>
      <w:r w:rsidRPr="00137261">
        <w:rPr>
          <w:rFonts w:eastAsiaTheme="majorEastAsia" w:cstheme="majorBidi"/>
          <w:b/>
          <w:i/>
          <w:lang w:val="hy-AM"/>
        </w:rPr>
        <w:t>մասին</w:t>
      </w:r>
      <w:r w:rsidRPr="00137261">
        <w:rPr>
          <w:rFonts w:eastAsiaTheme="majorEastAsia" w:cstheme="majorBidi"/>
          <w:b/>
          <w:i/>
          <w:lang w:val="af-ZA"/>
        </w:rPr>
        <w:t xml:space="preserve"> </w:t>
      </w:r>
      <w:r w:rsidRPr="00137261">
        <w:rPr>
          <w:rFonts w:eastAsiaTheme="majorEastAsia" w:cstheme="majorBidi"/>
          <w:b/>
          <w:i/>
          <w:lang w:val="hy-AM"/>
        </w:rPr>
        <w:t>ՀՀ</w:t>
      </w:r>
      <w:r w:rsidRPr="00137261">
        <w:rPr>
          <w:rFonts w:eastAsiaTheme="majorEastAsia" w:cstheme="majorBidi"/>
          <w:b/>
          <w:i/>
          <w:lang w:val="af-ZA"/>
        </w:rPr>
        <w:t xml:space="preserve"> </w:t>
      </w:r>
      <w:r w:rsidRPr="00137261">
        <w:rPr>
          <w:rFonts w:eastAsiaTheme="majorEastAsia" w:cstheme="majorBidi"/>
          <w:b/>
          <w:i/>
          <w:lang w:val="hy-AM"/>
        </w:rPr>
        <w:t>օրենքի</w:t>
      </w:r>
      <w:r w:rsidRPr="00137261">
        <w:rPr>
          <w:rFonts w:eastAsiaTheme="majorEastAsia" w:cstheme="majorBidi"/>
          <w:b/>
          <w:i/>
          <w:lang w:val="af-ZA"/>
        </w:rPr>
        <w:t xml:space="preserve"> 30-</w:t>
      </w:r>
      <w:r w:rsidRPr="00137261">
        <w:rPr>
          <w:rFonts w:eastAsiaTheme="majorEastAsia" w:cstheme="majorBidi"/>
          <w:b/>
          <w:i/>
          <w:lang w:val="hy-AM"/>
        </w:rPr>
        <w:t>րդ</w:t>
      </w:r>
      <w:r w:rsidRPr="00137261">
        <w:rPr>
          <w:rFonts w:eastAsiaTheme="majorEastAsia" w:cstheme="majorBidi"/>
          <w:b/>
          <w:i/>
          <w:lang w:val="af-ZA"/>
        </w:rPr>
        <w:t xml:space="preserve"> </w:t>
      </w:r>
      <w:r w:rsidRPr="00137261">
        <w:rPr>
          <w:rFonts w:eastAsiaTheme="majorEastAsia" w:cstheme="majorBidi"/>
          <w:b/>
          <w:i/>
          <w:lang w:val="hy-AM"/>
        </w:rPr>
        <w:t>հոդվածի</w:t>
      </w:r>
      <w:r w:rsidRPr="00137261">
        <w:rPr>
          <w:rFonts w:eastAsiaTheme="majorEastAsia" w:cstheme="majorBidi"/>
          <w:b/>
          <w:i/>
          <w:lang w:val="af-ZA"/>
        </w:rPr>
        <w:t xml:space="preserve"> 1-</w:t>
      </w:r>
      <w:r w:rsidRPr="00137261">
        <w:rPr>
          <w:rFonts w:eastAsiaTheme="majorEastAsia" w:cstheme="majorBidi"/>
          <w:b/>
          <w:i/>
          <w:lang w:val="hy-AM"/>
        </w:rPr>
        <w:t>ին</w:t>
      </w:r>
      <w:r w:rsidRPr="00137261">
        <w:rPr>
          <w:rFonts w:eastAsiaTheme="majorEastAsia" w:cstheme="majorBidi"/>
          <w:b/>
          <w:i/>
          <w:lang w:val="af-ZA"/>
        </w:rPr>
        <w:t xml:space="preserve"> </w:t>
      </w:r>
      <w:r w:rsidRPr="00137261">
        <w:rPr>
          <w:rFonts w:eastAsiaTheme="majorEastAsia" w:cstheme="majorBidi"/>
          <w:b/>
          <w:i/>
          <w:lang w:val="hy-AM"/>
        </w:rPr>
        <w:t>մասով</w:t>
      </w:r>
      <w:r w:rsidRPr="00137261">
        <w:rPr>
          <w:rFonts w:eastAsiaTheme="majorEastAsia" w:cstheme="majorBidi"/>
          <w:b/>
          <w:i/>
          <w:lang w:val="af-ZA"/>
        </w:rPr>
        <w:t xml:space="preserve"> </w:t>
      </w:r>
      <w:r w:rsidRPr="00137261">
        <w:rPr>
          <w:rFonts w:eastAsiaTheme="majorEastAsia" w:cstheme="majorBidi"/>
          <w:b/>
          <w:i/>
          <w:lang w:val="hy-AM"/>
        </w:rPr>
        <w:t>սահմանված</w:t>
      </w:r>
      <w:r w:rsidRPr="00137261">
        <w:rPr>
          <w:rFonts w:eastAsiaTheme="majorEastAsia" w:cstheme="majorBidi"/>
          <w:b/>
          <w:i/>
          <w:lang w:val="af-ZA"/>
        </w:rPr>
        <w:t xml:space="preserve"> </w:t>
      </w:r>
      <w:r w:rsidRPr="00137261">
        <w:rPr>
          <w:rFonts w:eastAsiaTheme="majorEastAsia" w:cstheme="majorBidi"/>
          <w:b/>
          <w:i/>
          <w:lang w:val="hy-AM"/>
        </w:rPr>
        <w:t>պահանջների</w:t>
      </w:r>
      <w:r w:rsidRPr="00137261">
        <w:rPr>
          <w:rFonts w:eastAsiaTheme="majorEastAsia" w:cstheme="majorBidi"/>
          <w:b/>
          <w:i/>
          <w:lang w:val="af-ZA"/>
        </w:rPr>
        <w:t xml:space="preserve"> </w:t>
      </w:r>
      <w:r>
        <w:rPr>
          <w:rFonts w:eastAsiaTheme="majorEastAsia" w:cstheme="majorBidi"/>
          <w:b/>
          <w:i/>
          <w:lang w:val="hy-AM"/>
        </w:rPr>
        <w:t>նկատմամբ,</w:t>
      </w:r>
      <w:r w:rsidRPr="00DC0B4E">
        <w:rPr>
          <w:b/>
          <w:i/>
          <w:lang w:val="hy-AM"/>
        </w:rPr>
        <w:t xml:space="preserve"> </w:t>
      </w:r>
      <w:r w:rsidRPr="00B22B0D">
        <w:rPr>
          <w:b/>
          <w:i/>
          <w:lang w:val="hy-AM"/>
        </w:rPr>
        <w:t>որի համաձայն մասնակիցը հայտը ներկայացնում է հրավերով սահմանված կարգով:</w:t>
      </w:r>
      <w:r w:rsidRPr="00137261">
        <w:rPr>
          <w:rFonts w:eastAsiaTheme="majorEastAsia" w:cstheme="majorBidi"/>
          <w:b/>
          <w:i/>
          <w:lang w:val="hy-AM"/>
        </w:rPr>
        <w:t xml:space="preserve"> </w:t>
      </w:r>
    </w:p>
    <w:p w14:paraId="5B2F4B21" w14:textId="77777777" w:rsidR="0009599D" w:rsidRPr="00B22B0D" w:rsidRDefault="0009599D" w:rsidP="0009599D">
      <w:pPr>
        <w:tabs>
          <w:tab w:val="left" w:pos="2410"/>
        </w:tabs>
        <w:rPr>
          <w:b/>
          <w:i/>
          <w:lang w:val="hy-AM"/>
        </w:rPr>
      </w:pPr>
      <w:proofErr w:type="spellStart"/>
      <w:r w:rsidRPr="00137261">
        <w:rPr>
          <w:rFonts w:eastAsiaTheme="majorEastAsia" w:cstheme="majorBidi"/>
          <w:b/>
          <w:i/>
        </w:rPr>
        <w:t>Առկա</w:t>
      </w:r>
      <w:proofErr w:type="spellEnd"/>
      <w:r w:rsidRPr="00137261">
        <w:rPr>
          <w:rFonts w:eastAsiaTheme="majorEastAsia" w:cstheme="majorBidi"/>
          <w:b/>
          <w:i/>
          <w:lang w:val="af-ZA"/>
        </w:rPr>
        <w:t xml:space="preserve"> </w:t>
      </w:r>
      <w:r w:rsidRPr="00137261">
        <w:rPr>
          <w:rFonts w:eastAsiaTheme="majorEastAsia" w:cstheme="majorBidi"/>
          <w:b/>
          <w:i/>
        </w:rPr>
        <w:t>է</w:t>
      </w:r>
      <w:r w:rsidRPr="00137261">
        <w:rPr>
          <w:rFonts w:eastAsiaTheme="majorEastAsia" w:cstheme="majorBidi"/>
          <w:b/>
          <w:i/>
          <w:lang w:val="af-ZA"/>
        </w:rPr>
        <w:t xml:space="preserve"> </w:t>
      </w:r>
      <w:proofErr w:type="spellStart"/>
      <w:r w:rsidRPr="00137261">
        <w:rPr>
          <w:rFonts w:eastAsiaTheme="majorEastAsia" w:cstheme="majorBidi"/>
          <w:b/>
          <w:i/>
        </w:rPr>
        <w:t>անհամապատասխանություն</w:t>
      </w:r>
      <w:proofErr w:type="spellEnd"/>
      <w:r w:rsidRPr="00137261">
        <w:rPr>
          <w:rFonts w:eastAsiaTheme="majorEastAsia" w:cstheme="majorBidi"/>
          <w:b/>
          <w:i/>
          <w:lang w:val="af-ZA"/>
        </w:rPr>
        <w:t xml:space="preserve"> «</w:t>
      </w:r>
      <w:r w:rsidRPr="00137261">
        <w:rPr>
          <w:rFonts w:eastAsiaTheme="majorEastAsia" w:cstheme="majorBidi"/>
          <w:b/>
          <w:i/>
        </w:rPr>
        <w:t>ՀՀ</w:t>
      </w:r>
      <w:r w:rsidRPr="00137261">
        <w:rPr>
          <w:rFonts w:eastAsiaTheme="majorEastAsia" w:cstheme="majorBidi"/>
          <w:b/>
          <w:i/>
          <w:lang w:val="af-ZA"/>
        </w:rPr>
        <w:t xml:space="preserve"> </w:t>
      </w:r>
      <w:proofErr w:type="spellStart"/>
      <w:r w:rsidRPr="00137261">
        <w:rPr>
          <w:rFonts w:eastAsiaTheme="majorEastAsia" w:cstheme="majorBidi"/>
          <w:b/>
          <w:i/>
        </w:rPr>
        <w:t>ոստիկանության</w:t>
      </w:r>
      <w:proofErr w:type="spellEnd"/>
      <w:r w:rsidRPr="00137261">
        <w:rPr>
          <w:rFonts w:eastAsiaTheme="majorEastAsia" w:cstheme="majorBidi"/>
          <w:b/>
          <w:i/>
          <w:lang w:val="af-ZA"/>
        </w:rPr>
        <w:t xml:space="preserve"> </w:t>
      </w:r>
      <w:proofErr w:type="spellStart"/>
      <w:r w:rsidRPr="00137261">
        <w:rPr>
          <w:rFonts w:eastAsiaTheme="majorEastAsia" w:cstheme="majorBidi"/>
          <w:b/>
          <w:i/>
        </w:rPr>
        <w:t>կարիքների</w:t>
      </w:r>
      <w:proofErr w:type="spellEnd"/>
      <w:r w:rsidRPr="00137261">
        <w:rPr>
          <w:rFonts w:eastAsiaTheme="majorEastAsia" w:cstheme="majorBidi"/>
          <w:b/>
          <w:i/>
          <w:lang w:val="af-ZA"/>
        </w:rPr>
        <w:t xml:space="preserve"> </w:t>
      </w:r>
      <w:proofErr w:type="spellStart"/>
      <w:r w:rsidRPr="00137261">
        <w:rPr>
          <w:rFonts w:eastAsiaTheme="majorEastAsia" w:cstheme="majorBidi"/>
          <w:b/>
          <w:i/>
        </w:rPr>
        <w:t>համար</w:t>
      </w:r>
      <w:proofErr w:type="spellEnd"/>
      <w:r w:rsidRPr="00137261">
        <w:rPr>
          <w:rFonts w:eastAsiaTheme="majorEastAsia" w:cstheme="majorBidi"/>
          <w:b/>
          <w:i/>
          <w:lang w:val="af-ZA"/>
        </w:rPr>
        <w:t xml:space="preserve">` </w:t>
      </w:r>
      <w:proofErr w:type="spellStart"/>
      <w:r w:rsidRPr="00137261">
        <w:rPr>
          <w:rFonts w:eastAsiaTheme="majorEastAsia" w:cstheme="majorBidi"/>
          <w:b/>
          <w:i/>
        </w:rPr>
        <w:t>ուղևորափոխադրող</w:t>
      </w:r>
      <w:proofErr w:type="spellEnd"/>
      <w:r w:rsidRPr="00137261">
        <w:rPr>
          <w:rFonts w:eastAsiaTheme="majorEastAsia" w:cstheme="majorBidi"/>
          <w:b/>
          <w:i/>
          <w:lang w:val="af-ZA"/>
        </w:rPr>
        <w:t xml:space="preserve"> </w:t>
      </w:r>
      <w:proofErr w:type="spellStart"/>
      <w:r w:rsidRPr="00137261">
        <w:rPr>
          <w:rFonts w:eastAsiaTheme="majorEastAsia" w:cstheme="majorBidi"/>
          <w:b/>
          <w:i/>
        </w:rPr>
        <w:t>ավտոմեքենաների</w:t>
      </w:r>
      <w:proofErr w:type="spellEnd"/>
      <w:r w:rsidRPr="00137261">
        <w:rPr>
          <w:rFonts w:eastAsiaTheme="majorEastAsia" w:cstheme="majorBidi"/>
          <w:b/>
          <w:i/>
          <w:lang w:val="af-ZA"/>
        </w:rPr>
        <w:t xml:space="preserve"> </w:t>
      </w:r>
      <w:proofErr w:type="spellStart"/>
      <w:r w:rsidRPr="00137261">
        <w:rPr>
          <w:rFonts w:eastAsiaTheme="majorEastAsia" w:cstheme="majorBidi"/>
          <w:b/>
          <w:i/>
        </w:rPr>
        <w:t>վարձակալության</w:t>
      </w:r>
      <w:proofErr w:type="spellEnd"/>
      <w:r w:rsidRPr="00137261">
        <w:rPr>
          <w:rFonts w:eastAsiaTheme="majorEastAsia" w:cstheme="majorBidi"/>
          <w:b/>
          <w:i/>
          <w:lang w:val="af-ZA"/>
        </w:rPr>
        <w:t xml:space="preserve"> </w:t>
      </w:r>
      <w:proofErr w:type="spellStart"/>
      <w:r w:rsidRPr="00137261">
        <w:rPr>
          <w:rFonts w:eastAsiaTheme="majorEastAsia" w:cstheme="majorBidi"/>
          <w:b/>
          <w:i/>
        </w:rPr>
        <w:t>ծառայության</w:t>
      </w:r>
      <w:proofErr w:type="spellEnd"/>
      <w:r w:rsidRPr="00137261">
        <w:rPr>
          <w:rFonts w:eastAsiaTheme="majorEastAsia" w:cstheme="majorBidi"/>
          <w:b/>
          <w:i/>
          <w:lang w:val="af-ZA"/>
        </w:rPr>
        <w:t xml:space="preserve">» </w:t>
      </w:r>
      <w:proofErr w:type="spellStart"/>
      <w:r w:rsidRPr="00137261">
        <w:rPr>
          <w:rFonts w:eastAsiaTheme="majorEastAsia" w:cstheme="majorBidi"/>
          <w:b/>
          <w:i/>
        </w:rPr>
        <w:t>ձեռքբերման</w:t>
      </w:r>
      <w:proofErr w:type="spellEnd"/>
      <w:r w:rsidRPr="00137261">
        <w:rPr>
          <w:rFonts w:eastAsiaTheme="majorEastAsia" w:cstheme="majorBidi"/>
          <w:b/>
          <w:i/>
          <w:lang w:val="af-ZA"/>
        </w:rPr>
        <w:t xml:space="preserve"> </w:t>
      </w:r>
      <w:proofErr w:type="spellStart"/>
      <w:r w:rsidRPr="00137261">
        <w:rPr>
          <w:rFonts w:eastAsiaTheme="majorEastAsia" w:cstheme="majorBidi"/>
          <w:b/>
          <w:i/>
        </w:rPr>
        <w:t>նպատակով</w:t>
      </w:r>
      <w:proofErr w:type="spellEnd"/>
      <w:r w:rsidRPr="00137261">
        <w:rPr>
          <w:rFonts w:eastAsiaTheme="majorEastAsia" w:cstheme="majorBidi"/>
          <w:b/>
          <w:i/>
          <w:lang w:val="af-ZA"/>
        </w:rPr>
        <w:t xml:space="preserve"> </w:t>
      </w:r>
      <w:proofErr w:type="spellStart"/>
      <w:r w:rsidRPr="00137261">
        <w:rPr>
          <w:rFonts w:eastAsiaTheme="majorEastAsia" w:cstheme="majorBidi"/>
          <w:b/>
          <w:i/>
        </w:rPr>
        <w:t>հայտարարված</w:t>
      </w:r>
      <w:proofErr w:type="spellEnd"/>
      <w:r w:rsidRPr="00137261">
        <w:rPr>
          <w:rFonts w:eastAsiaTheme="majorEastAsia" w:cstheme="majorBidi"/>
          <w:b/>
          <w:i/>
          <w:lang w:val="af-ZA"/>
        </w:rPr>
        <w:t xml:space="preserve"> </w:t>
      </w:r>
      <w:proofErr w:type="spellStart"/>
      <w:r w:rsidRPr="00137261">
        <w:rPr>
          <w:rFonts w:eastAsiaTheme="majorEastAsia" w:cstheme="majorBidi"/>
          <w:b/>
          <w:i/>
        </w:rPr>
        <w:t>գնանշման</w:t>
      </w:r>
      <w:proofErr w:type="spellEnd"/>
      <w:r w:rsidRPr="00137261">
        <w:rPr>
          <w:rFonts w:eastAsiaTheme="majorEastAsia" w:cstheme="majorBidi"/>
          <w:b/>
          <w:i/>
          <w:lang w:val="af-ZA"/>
        </w:rPr>
        <w:t xml:space="preserve"> </w:t>
      </w:r>
      <w:proofErr w:type="spellStart"/>
      <w:r w:rsidRPr="00137261">
        <w:rPr>
          <w:rFonts w:eastAsiaTheme="majorEastAsia" w:cstheme="majorBidi"/>
          <w:b/>
          <w:i/>
        </w:rPr>
        <w:t>հարցման</w:t>
      </w:r>
      <w:proofErr w:type="spellEnd"/>
      <w:r w:rsidRPr="00137261">
        <w:rPr>
          <w:rFonts w:eastAsiaTheme="majorEastAsia" w:cstheme="majorBidi"/>
          <w:b/>
          <w:i/>
          <w:lang w:val="af-ZA"/>
        </w:rPr>
        <w:t xml:space="preserve"> </w:t>
      </w:r>
      <w:proofErr w:type="spellStart"/>
      <w:r w:rsidRPr="00137261">
        <w:rPr>
          <w:rFonts w:eastAsiaTheme="majorEastAsia" w:cstheme="majorBidi"/>
          <w:b/>
          <w:i/>
        </w:rPr>
        <w:t>հրավերի</w:t>
      </w:r>
      <w:proofErr w:type="spellEnd"/>
      <w:r w:rsidRPr="00137261">
        <w:rPr>
          <w:rFonts w:eastAsiaTheme="majorEastAsia" w:cstheme="majorBidi"/>
          <w:b/>
          <w:i/>
          <w:lang w:val="af-ZA"/>
        </w:rPr>
        <w:t xml:space="preserve"> 5.3 </w:t>
      </w:r>
      <w:proofErr w:type="spellStart"/>
      <w:r w:rsidRPr="00137261">
        <w:rPr>
          <w:rFonts w:eastAsiaTheme="majorEastAsia" w:cstheme="majorBidi"/>
          <w:b/>
          <w:i/>
        </w:rPr>
        <w:t>կետով</w:t>
      </w:r>
      <w:proofErr w:type="spellEnd"/>
      <w:r w:rsidRPr="00137261">
        <w:rPr>
          <w:rFonts w:eastAsiaTheme="majorEastAsia" w:cstheme="majorBidi"/>
          <w:b/>
          <w:i/>
          <w:lang w:val="af-ZA"/>
        </w:rPr>
        <w:t xml:space="preserve"> </w:t>
      </w:r>
      <w:proofErr w:type="spellStart"/>
      <w:r w:rsidRPr="00137261">
        <w:rPr>
          <w:rFonts w:eastAsiaTheme="majorEastAsia" w:cstheme="majorBidi"/>
          <w:b/>
          <w:i/>
        </w:rPr>
        <w:t>սահմանված</w:t>
      </w:r>
      <w:proofErr w:type="spellEnd"/>
      <w:r w:rsidRPr="00137261">
        <w:rPr>
          <w:rFonts w:eastAsiaTheme="majorEastAsia" w:cstheme="majorBidi"/>
          <w:b/>
          <w:i/>
          <w:lang w:val="af-ZA"/>
        </w:rPr>
        <w:t xml:space="preserve"> </w:t>
      </w:r>
      <w:proofErr w:type="spellStart"/>
      <w:r w:rsidRPr="00137261">
        <w:rPr>
          <w:rFonts w:eastAsiaTheme="majorEastAsia" w:cstheme="majorBidi"/>
          <w:b/>
          <w:i/>
        </w:rPr>
        <w:t>պահանջների</w:t>
      </w:r>
      <w:proofErr w:type="spellEnd"/>
      <w:r w:rsidRPr="00137261">
        <w:rPr>
          <w:rFonts w:eastAsiaTheme="majorEastAsia" w:cstheme="majorBidi"/>
          <w:b/>
          <w:i/>
          <w:lang w:val="af-ZA"/>
        </w:rPr>
        <w:t xml:space="preserve"> </w:t>
      </w:r>
      <w:proofErr w:type="spellStart"/>
      <w:r>
        <w:rPr>
          <w:rFonts w:eastAsiaTheme="majorEastAsia" w:cstheme="majorBidi"/>
          <w:b/>
          <w:i/>
        </w:rPr>
        <w:t>նկատմամբ</w:t>
      </w:r>
      <w:proofErr w:type="spellEnd"/>
      <w:r w:rsidRPr="00DC0B4E">
        <w:rPr>
          <w:rFonts w:eastAsiaTheme="majorEastAsia" w:cstheme="majorBidi"/>
          <w:b/>
          <w:i/>
          <w:lang w:val="af-ZA"/>
        </w:rPr>
        <w:t xml:space="preserve">, </w:t>
      </w:r>
      <w:r>
        <w:rPr>
          <w:rFonts w:eastAsiaTheme="majorEastAsia" w:cstheme="majorBidi"/>
          <w:b/>
          <w:i/>
          <w:lang w:val="af-ZA"/>
        </w:rPr>
        <w:t xml:space="preserve">համաձայն որի </w:t>
      </w:r>
      <w:r w:rsidRPr="00B22B0D">
        <w:rPr>
          <w:b/>
          <w:i/>
          <w:lang w:val="hy-AM"/>
        </w:rPr>
        <w:t xml:space="preserve">եթե կնքվելիք պայմանագրի գինը կայուն է, ապա գնային առաջարկը ներկայացվում է մեկ թվով՝ պայմանագրի կատարման համար առաջարկվող ընդհանուր գնով: </w:t>
      </w:r>
    </w:p>
    <w:p w14:paraId="40621505" w14:textId="77777777" w:rsidR="0009599D" w:rsidRPr="006D3F7F" w:rsidRDefault="0009599D" w:rsidP="0009599D">
      <w:pPr>
        <w:shd w:val="clear" w:color="auto" w:fill="FFFFFF" w:themeFill="background1"/>
        <w:ind w:firstLine="910"/>
        <w:rPr>
          <w:rFonts w:eastAsiaTheme="majorEastAsia" w:cstheme="majorBidi"/>
          <w:highlight w:val="yellow"/>
          <w:lang w:val="af-ZA"/>
        </w:rPr>
      </w:pPr>
      <w:r w:rsidRPr="00570E5E">
        <w:rPr>
          <w:lang w:val="hy-AM"/>
        </w:rPr>
        <w:t>Ո</w:t>
      </w:r>
      <w:r w:rsidRPr="00570E5E">
        <w:rPr>
          <w:lang w:val="af-ZA"/>
        </w:rPr>
        <w:t xml:space="preserve">ստիկանության զորքերի կողմից 2024 </w:t>
      </w:r>
      <w:r w:rsidRPr="00561183">
        <w:rPr>
          <w:lang w:val="hy-AM"/>
        </w:rPr>
        <w:t>թվականի երեք ամիսների ընթացքում</w:t>
      </w:r>
      <w:r w:rsidRPr="00570E5E">
        <w:rPr>
          <w:lang w:val="af-ZA"/>
        </w:rPr>
        <w:t xml:space="preserve"> </w:t>
      </w:r>
      <w:r w:rsidRPr="00561183">
        <w:rPr>
          <w:lang w:val="hy-AM"/>
        </w:rPr>
        <w:t>ուղևորափոխադրող</w:t>
      </w:r>
      <w:r w:rsidRPr="00570E5E">
        <w:rPr>
          <w:lang w:val="af-ZA"/>
        </w:rPr>
        <w:t xml:space="preserve"> </w:t>
      </w:r>
      <w:r w:rsidRPr="00561183">
        <w:rPr>
          <w:lang w:val="hy-AM"/>
        </w:rPr>
        <w:t>ավտոմեքենաների</w:t>
      </w:r>
      <w:r w:rsidRPr="00570E5E">
        <w:rPr>
          <w:lang w:val="af-ZA"/>
        </w:rPr>
        <w:t xml:space="preserve"> </w:t>
      </w:r>
      <w:r w:rsidRPr="00561183">
        <w:rPr>
          <w:lang w:val="hy-AM"/>
        </w:rPr>
        <w:t>վարձակալության</w:t>
      </w:r>
      <w:r w:rsidRPr="00570E5E">
        <w:rPr>
          <w:lang w:val="af-ZA"/>
        </w:rPr>
        <w:t xml:space="preserve"> </w:t>
      </w:r>
      <w:r w:rsidRPr="00561183">
        <w:rPr>
          <w:lang w:val="hy-AM"/>
        </w:rPr>
        <w:t>ծառայության</w:t>
      </w:r>
      <w:r w:rsidRPr="00570E5E">
        <w:rPr>
          <w:lang w:val="af-ZA"/>
        </w:rPr>
        <w:t xml:space="preserve"> /</w:t>
      </w:r>
      <w:r w:rsidRPr="00561183">
        <w:rPr>
          <w:lang w:val="hy-AM"/>
        </w:rPr>
        <w:t>վարորդի</w:t>
      </w:r>
      <w:r w:rsidRPr="00570E5E">
        <w:rPr>
          <w:lang w:val="af-ZA"/>
        </w:rPr>
        <w:t xml:space="preserve"> </w:t>
      </w:r>
      <w:r w:rsidRPr="00561183">
        <w:rPr>
          <w:lang w:val="hy-AM"/>
        </w:rPr>
        <w:t>հետ</w:t>
      </w:r>
      <w:r w:rsidRPr="00570E5E">
        <w:rPr>
          <w:lang w:val="af-ZA"/>
        </w:rPr>
        <w:t xml:space="preserve"> </w:t>
      </w:r>
      <w:r w:rsidRPr="00561183">
        <w:rPr>
          <w:lang w:val="hy-AM"/>
        </w:rPr>
        <w:t>միասին</w:t>
      </w:r>
      <w:r w:rsidRPr="00570E5E">
        <w:rPr>
          <w:lang w:val="af-ZA"/>
        </w:rPr>
        <w:t xml:space="preserve">/ </w:t>
      </w:r>
      <w:r w:rsidRPr="00561183">
        <w:rPr>
          <w:lang w:val="hy-AM"/>
        </w:rPr>
        <w:t>ձեռքբերման</w:t>
      </w:r>
      <w:r w:rsidRPr="00570E5E">
        <w:rPr>
          <w:lang w:val="af-ZA"/>
        </w:rPr>
        <w:t xml:space="preserve"> </w:t>
      </w:r>
      <w:r w:rsidRPr="00561183">
        <w:rPr>
          <w:lang w:val="hy-AM"/>
        </w:rPr>
        <w:t>համար</w:t>
      </w:r>
      <w:r w:rsidRPr="00570E5E">
        <w:rPr>
          <w:lang w:val="af-ZA"/>
        </w:rPr>
        <w:t xml:space="preserve"> </w:t>
      </w:r>
      <w:r w:rsidRPr="00561183">
        <w:rPr>
          <w:lang w:val="hy-AM"/>
        </w:rPr>
        <w:t>կազմակերպվել</w:t>
      </w:r>
      <w:r w:rsidRPr="00570E5E">
        <w:rPr>
          <w:lang w:val="af-ZA"/>
        </w:rPr>
        <w:t xml:space="preserve"> </w:t>
      </w:r>
      <w:r w:rsidRPr="00561183">
        <w:rPr>
          <w:lang w:val="hy-AM"/>
        </w:rPr>
        <w:t>է</w:t>
      </w:r>
      <w:r w:rsidRPr="00570E5E">
        <w:rPr>
          <w:lang w:val="af-ZA"/>
        </w:rPr>
        <w:t xml:space="preserve"> </w:t>
      </w:r>
      <w:r w:rsidRPr="00561183">
        <w:rPr>
          <w:lang w:val="hy-AM"/>
        </w:rPr>
        <w:t>թիվ</w:t>
      </w:r>
      <w:r w:rsidRPr="00570E5E">
        <w:rPr>
          <w:lang w:val="af-ZA"/>
        </w:rPr>
        <w:t xml:space="preserve"> ՀՀ ՆԳՆ </w:t>
      </w:r>
      <w:r w:rsidRPr="00561183">
        <w:rPr>
          <w:rFonts w:eastAsiaTheme="majorEastAsia" w:cstheme="majorBidi"/>
          <w:lang w:val="hy-AM"/>
        </w:rPr>
        <w:t>ՈԶ ԳՀԾՁԲ-24/6/Բ/4/ԱԾ ծածկագրով գնման ընթացակարգը: Գնման գինը սահմանվել է 68,680.00</w:t>
      </w:r>
      <w:r w:rsidRPr="00561183">
        <w:rPr>
          <w:sz w:val="20"/>
          <w:szCs w:val="20"/>
          <w:lang w:val="hy-AM"/>
        </w:rPr>
        <w:t xml:space="preserve"> </w:t>
      </w:r>
      <w:r w:rsidRPr="00561183">
        <w:rPr>
          <w:rFonts w:eastAsiaTheme="majorEastAsia" w:cstheme="majorBidi"/>
          <w:lang w:val="hy-AM"/>
        </w:rPr>
        <w:t>հազ</w:t>
      </w:r>
      <w:r w:rsidRPr="00570E5E">
        <w:rPr>
          <w:rFonts w:eastAsiaTheme="majorEastAsia" w:cstheme="majorBidi"/>
          <w:lang w:val="af-ZA"/>
        </w:rPr>
        <w:t xml:space="preserve">. </w:t>
      </w:r>
      <w:r w:rsidRPr="00561183">
        <w:rPr>
          <w:rFonts w:eastAsiaTheme="majorEastAsia" w:cstheme="majorBidi"/>
          <w:lang w:val="hy-AM"/>
        </w:rPr>
        <w:t>դրամ</w:t>
      </w:r>
      <w:r w:rsidRPr="00570E5E">
        <w:rPr>
          <w:rFonts w:eastAsiaTheme="majorEastAsia" w:cstheme="majorBidi"/>
          <w:lang w:val="af-ZA"/>
        </w:rPr>
        <w:t xml:space="preserve">, </w:t>
      </w:r>
      <w:r w:rsidRPr="00561183">
        <w:rPr>
          <w:rFonts w:eastAsiaTheme="majorEastAsia" w:cstheme="majorBidi"/>
          <w:lang w:val="hy-AM"/>
        </w:rPr>
        <w:t>սակայն</w:t>
      </w:r>
      <w:r w:rsidRPr="00570E5E">
        <w:rPr>
          <w:rFonts w:eastAsiaTheme="majorEastAsia" w:cstheme="majorBidi"/>
          <w:lang w:val="af-ZA"/>
        </w:rPr>
        <w:t xml:space="preserve"> </w:t>
      </w:r>
      <w:r w:rsidRPr="00561183">
        <w:rPr>
          <w:rFonts w:eastAsiaTheme="majorEastAsia" w:cstheme="majorBidi"/>
          <w:lang w:val="hy-AM"/>
        </w:rPr>
        <w:t>տեխնիկական</w:t>
      </w:r>
      <w:r w:rsidRPr="00570E5E">
        <w:rPr>
          <w:rFonts w:eastAsiaTheme="majorEastAsia" w:cstheme="majorBidi"/>
          <w:lang w:val="af-ZA"/>
        </w:rPr>
        <w:t xml:space="preserve"> </w:t>
      </w:r>
      <w:r w:rsidRPr="00561183">
        <w:rPr>
          <w:rFonts w:eastAsiaTheme="majorEastAsia" w:cstheme="majorBidi"/>
          <w:lang w:val="hy-AM"/>
        </w:rPr>
        <w:t>բնութագրով</w:t>
      </w:r>
      <w:r w:rsidRPr="00570E5E">
        <w:rPr>
          <w:rFonts w:eastAsiaTheme="majorEastAsia" w:cstheme="majorBidi"/>
          <w:lang w:val="af-ZA"/>
        </w:rPr>
        <w:t xml:space="preserve"> </w:t>
      </w:r>
      <w:r w:rsidRPr="00561183">
        <w:rPr>
          <w:rFonts w:eastAsiaTheme="majorEastAsia" w:cstheme="majorBidi"/>
          <w:lang w:val="hy-AM"/>
        </w:rPr>
        <w:t>կցվել</w:t>
      </w:r>
      <w:r w:rsidRPr="00570E5E">
        <w:rPr>
          <w:rFonts w:eastAsiaTheme="majorEastAsia" w:cstheme="majorBidi"/>
          <w:lang w:val="af-ZA"/>
        </w:rPr>
        <w:t xml:space="preserve"> </w:t>
      </w:r>
      <w:r w:rsidRPr="00561183">
        <w:rPr>
          <w:rFonts w:eastAsiaTheme="majorEastAsia" w:cstheme="majorBidi"/>
          <w:lang w:val="hy-AM"/>
        </w:rPr>
        <w:t>է</w:t>
      </w:r>
      <w:r w:rsidRPr="00570E5E">
        <w:rPr>
          <w:rFonts w:eastAsiaTheme="majorEastAsia" w:cstheme="majorBidi"/>
          <w:lang w:val="af-ZA"/>
        </w:rPr>
        <w:t xml:space="preserve"> </w:t>
      </w:r>
      <w:r w:rsidRPr="00561183">
        <w:rPr>
          <w:rFonts w:eastAsiaTheme="majorEastAsia" w:cstheme="majorBidi"/>
          <w:lang w:val="hy-AM"/>
        </w:rPr>
        <w:t>միավոր</w:t>
      </w:r>
      <w:r w:rsidRPr="00570E5E">
        <w:rPr>
          <w:rFonts w:eastAsiaTheme="majorEastAsia" w:cstheme="majorBidi"/>
          <w:lang w:val="af-ZA"/>
        </w:rPr>
        <w:t xml:space="preserve"> </w:t>
      </w:r>
      <w:r w:rsidRPr="00561183">
        <w:rPr>
          <w:rFonts w:eastAsiaTheme="majorEastAsia" w:cstheme="majorBidi"/>
          <w:lang w:val="hy-AM"/>
        </w:rPr>
        <w:t>գների</w:t>
      </w:r>
      <w:r w:rsidRPr="00570E5E">
        <w:rPr>
          <w:rFonts w:eastAsiaTheme="majorEastAsia" w:cstheme="majorBidi"/>
          <w:lang w:val="af-ZA"/>
        </w:rPr>
        <w:t xml:space="preserve"> </w:t>
      </w:r>
      <w:r w:rsidRPr="00561183">
        <w:rPr>
          <w:rFonts w:eastAsiaTheme="majorEastAsia" w:cstheme="majorBidi"/>
          <w:lang w:val="hy-AM"/>
        </w:rPr>
        <w:t>հանրագումարի</w:t>
      </w:r>
      <w:r w:rsidRPr="00570E5E">
        <w:rPr>
          <w:rFonts w:eastAsiaTheme="majorEastAsia" w:cstheme="majorBidi"/>
          <w:lang w:val="af-ZA"/>
        </w:rPr>
        <w:t xml:space="preserve"> </w:t>
      </w:r>
      <w:r w:rsidRPr="00561183">
        <w:rPr>
          <w:rFonts w:eastAsiaTheme="majorEastAsia" w:cstheme="majorBidi"/>
          <w:lang w:val="hy-AM"/>
        </w:rPr>
        <w:t>հաշվարկ՝</w:t>
      </w:r>
      <w:r w:rsidRPr="00570E5E">
        <w:rPr>
          <w:rFonts w:eastAsiaTheme="majorEastAsia" w:cstheme="majorBidi"/>
          <w:lang w:val="af-ZA"/>
        </w:rPr>
        <w:t xml:space="preserve"> 71,15 </w:t>
      </w:r>
      <w:r w:rsidRPr="00561183">
        <w:rPr>
          <w:rFonts w:eastAsiaTheme="majorEastAsia" w:cstheme="majorBidi"/>
          <w:lang w:val="hy-AM"/>
        </w:rPr>
        <w:t>հազ</w:t>
      </w:r>
      <w:r w:rsidRPr="00570E5E">
        <w:rPr>
          <w:rFonts w:eastAsiaTheme="majorEastAsia" w:cstheme="majorBidi"/>
          <w:lang w:val="af-ZA"/>
        </w:rPr>
        <w:t xml:space="preserve">. </w:t>
      </w:r>
      <w:r w:rsidRPr="00561183">
        <w:rPr>
          <w:rFonts w:eastAsiaTheme="majorEastAsia" w:cstheme="majorBidi"/>
          <w:lang w:val="hy-AM"/>
        </w:rPr>
        <w:t>դրամ</w:t>
      </w:r>
      <w:r w:rsidRPr="00570E5E">
        <w:rPr>
          <w:rFonts w:eastAsiaTheme="majorEastAsia" w:cstheme="majorBidi"/>
          <w:lang w:val="af-ZA"/>
        </w:rPr>
        <w:t xml:space="preserve"> </w:t>
      </w:r>
      <w:r w:rsidRPr="00561183">
        <w:rPr>
          <w:rFonts w:eastAsiaTheme="majorEastAsia" w:cstheme="majorBidi"/>
          <w:lang w:val="hy-AM"/>
        </w:rPr>
        <w:t>գումարով</w:t>
      </w:r>
      <w:r w:rsidRPr="00570E5E">
        <w:rPr>
          <w:rFonts w:eastAsiaTheme="majorEastAsia" w:cstheme="majorBidi"/>
          <w:lang w:val="af-ZA"/>
        </w:rPr>
        <w:t xml:space="preserve">:  </w:t>
      </w:r>
      <w:r w:rsidRPr="00561183">
        <w:rPr>
          <w:rFonts w:eastAsiaTheme="majorEastAsia" w:cstheme="majorBidi"/>
          <w:lang w:val="hy-AM"/>
        </w:rPr>
        <w:t>Գնման</w:t>
      </w:r>
      <w:r w:rsidRPr="00570E5E">
        <w:rPr>
          <w:rFonts w:eastAsiaTheme="majorEastAsia" w:cstheme="majorBidi"/>
          <w:lang w:val="af-ZA"/>
        </w:rPr>
        <w:t xml:space="preserve"> </w:t>
      </w:r>
      <w:r w:rsidRPr="00561183">
        <w:rPr>
          <w:rFonts w:eastAsiaTheme="majorEastAsia" w:cstheme="majorBidi"/>
          <w:lang w:val="hy-AM"/>
        </w:rPr>
        <w:t>ընթացակարգին</w:t>
      </w:r>
      <w:r w:rsidRPr="00570E5E">
        <w:rPr>
          <w:rFonts w:eastAsiaTheme="majorEastAsia" w:cstheme="majorBidi"/>
          <w:lang w:val="af-ZA"/>
        </w:rPr>
        <w:t xml:space="preserve"> </w:t>
      </w:r>
      <w:r w:rsidRPr="00561183">
        <w:rPr>
          <w:rFonts w:eastAsiaTheme="majorEastAsia" w:cstheme="majorBidi"/>
          <w:lang w:val="hy-AM"/>
        </w:rPr>
        <w:t>մասնակցել</w:t>
      </w:r>
      <w:r w:rsidRPr="00570E5E">
        <w:rPr>
          <w:rFonts w:eastAsiaTheme="majorEastAsia" w:cstheme="majorBidi"/>
          <w:lang w:val="af-ZA"/>
        </w:rPr>
        <w:t xml:space="preserve"> </w:t>
      </w:r>
      <w:r w:rsidRPr="00561183">
        <w:rPr>
          <w:rFonts w:eastAsiaTheme="majorEastAsia" w:cstheme="majorBidi"/>
          <w:lang w:val="hy-AM"/>
        </w:rPr>
        <w:t>է</w:t>
      </w:r>
      <w:r w:rsidRPr="00570E5E">
        <w:rPr>
          <w:rFonts w:eastAsiaTheme="majorEastAsia" w:cstheme="majorBidi"/>
          <w:lang w:val="af-ZA"/>
        </w:rPr>
        <w:t xml:space="preserve"> </w:t>
      </w:r>
      <w:r w:rsidRPr="00561183">
        <w:rPr>
          <w:rFonts w:eastAsiaTheme="majorEastAsia" w:cstheme="majorBidi"/>
          <w:lang w:val="hy-AM"/>
        </w:rPr>
        <w:t>միայն</w:t>
      </w:r>
      <w:r w:rsidRPr="00570E5E">
        <w:rPr>
          <w:rFonts w:eastAsiaTheme="majorEastAsia" w:cstheme="majorBidi"/>
          <w:lang w:val="af-ZA"/>
        </w:rPr>
        <w:t xml:space="preserve"> </w:t>
      </w:r>
      <w:r w:rsidRPr="00561183">
        <w:rPr>
          <w:rFonts w:eastAsiaTheme="majorEastAsia" w:cstheme="majorBidi"/>
          <w:lang w:val="hy-AM"/>
        </w:rPr>
        <w:t>ԷԼԻՏԲԱՍ</w:t>
      </w:r>
      <w:r w:rsidRPr="00570E5E">
        <w:rPr>
          <w:rFonts w:eastAsiaTheme="majorEastAsia" w:cstheme="majorBidi"/>
          <w:lang w:val="af-ZA"/>
        </w:rPr>
        <w:t xml:space="preserve"> </w:t>
      </w:r>
      <w:r w:rsidRPr="00561183">
        <w:rPr>
          <w:rFonts w:eastAsiaTheme="majorEastAsia" w:cstheme="majorBidi"/>
          <w:lang w:val="hy-AM"/>
        </w:rPr>
        <w:t>ՍՊԸ</w:t>
      </w:r>
      <w:r w:rsidRPr="00570E5E">
        <w:rPr>
          <w:rFonts w:eastAsiaTheme="majorEastAsia" w:cstheme="majorBidi"/>
          <w:lang w:val="af-ZA"/>
        </w:rPr>
        <w:t>-</w:t>
      </w:r>
      <w:r w:rsidRPr="00561183">
        <w:rPr>
          <w:rFonts w:eastAsiaTheme="majorEastAsia" w:cstheme="majorBidi"/>
          <w:lang w:val="hy-AM"/>
        </w:rPr>
        <w:t>ն</w:t>
      </w:r>
      <w:r w:rsidRPr="00570E5E">
        <w:rPr>
          <w:rFonts w:eastAsiaTheme="majorEastAsia" w:cstheme="majorBidi"/>
          <w:lang w:val="af-ZA"/>
        </w:rPr>
        <w:t xml:space="preserve">, </w:t>
      </w:r>
      <w:r w:rsidRPr="00561183">
        <w:rPr>
          <w:rFonts w:eastAsiaTheme="majorEastAsia" w:cstheme="majorBidi"/>
          <w:lang w:val="hy-AM"/>
        </w:rPr>
        <w:t>վերջինս</w:t>
      </w:r>
      <w:r w:rsidRPr="00570E5E">
        <w:rPr>
          <w:rFonts w:eastAsiaTheme="majorEastAsia" w:cstheme="majorBidi"/>
          <w:lang w:val="af-ZA"/>
        </w:rPr>
        <w:t xml:space="preserve"> </w:t>
      </w:r>
      <w:r w:rsidRPr="00561183">
        <w:rPr>
          <w:rFonts w:eastAsiaTheme="majorEastAsia" w:cstheme="majorBidi"/>
          <w:lang w:val="hy-AM"/>
        </w:rPr>
        <w:t>իր</w:t>
      </w:r>
      <w:r w:rsidRPr="00570E5E">
        <w:rPr>
          <w:rFonts w:eastAsiaTheme="majorEastAsia" w:cstheme="majorBidi"/>
          <w:lang w:val="af-ZA"/>
        </w:rPr>
        <w:t xml:space="preserve"> </w:t>
      </w:r>
      <w:r w:rsidRPr="00561183">
        <w:rPr>
          <w:rFonts w:eastAsiaTheme="majorEastAsia" w:cstheme="majorBidi"/>
          <w:lang w:val="hy-AM"/>
        </w:rPr>
        <w:t>գնային</w:t>
      </w:r>
      <w:r w:rsidRPr="00570E5E">
        <w:rPr>
          <w:rFonts w:eastAsiaTheme="majorEastAsia" w:cstheme="majorBidi"/>
          <w:lang w:val="af-ZA"/>
        </w:rPr>
        <w:t xml:space="preserve"> </w:t>
      </w:r>
      <w:r w:rsidRPr="00561183">
        <w:rPr>
          <w:rFonts w:eastAsiaTheme="majorEastAsia" w:cstheme="majorBidi"/>
          <w:lang w:val="hy-AM"/>
        </w:rPr>
        <w:t>առաջարկը</w:t>
      </w:r>
      <w:r w:rsidRPr="00570E5E">
        <w:rPr>
          <w:rFonts w:eastAsiaTheme="majorEastAsia" w:cstheme="majorBidi"/>
          <w:lang w:val="af-ZA"/>
        </w:rPr>
        <w:t xml:space="preserve"> </w:t>
      </w:r>
      <w:r w:rsidRPr="00561183">
        <w:rPr>
          <w:rFonts w:eastAsiaTheme="majorEastAsia" w:cstheme="majorBidi"/>
          <w:lang w:val="hy-AM"/>
        </w:rPr>
        <w:t>ներկայացրել</w:t>
      </w:r>
      <w:r w:rsidRPr="00570E5E">
        <w:rPr>
          <w:rFonts w:eastAsiaTheme="majorEastAsia" w:cstheme="majorBidi"/>
          <w:lang w:val="af-ZA"/>
        </w:rPr>
        <w:t xml:space="preserve"> </w:t>
      </w:r>
      <w:r w:rsidRPr="00561183">
        <w:rPr>
          <w:rFonts w:eastAsiaTheme="majorEastAsia" w:cstheme="majorBidi"/>
          <w:lang w:val="hy-AM"/>
        </w:rPr>
        <w:t>է</w:t>
      </w:r>
      <w:r w:rsidRPr="00570E5E">
        <w:rPr>
          <w:rFonts w:eastAsiaTheme="majorEastAsia" w:cstheme="majorBidi"/>
          <w:lang w:val="af-ZA"/>
        </w:rPr>
        <w:t xml:space="preserve"> </w:t>
      </w:r>
      <w:r w:rsidRPr="00561183">
        <w:rPr>
          <w:rFonts w:eastAsiaTheme="majorEastAsia" w:cstheme="majorBidi"/>
          <w:lang w:val="hy-AM"/>
        </w:rPr>
        <w:t>միավորի</w:t>
      </w:r>
      <w:r w:rsidRPr="00570E5E">
        <w:rPr>
          <w:rFonts w:eastAsiaTheme="majorEastAsia" w:cstheme="majorBidi"/>
          <w:lang w:val="af-ZA"/>
        </w:rPr>
        <w:t xml:space="preserve"> </w:t>
      </w:r>
      <w:r w:rsidRPr="00561183">
        <w:rPr>
          <w:rFonts w:eastAsiaTheme="majorEastAsia" w:cstheme="majorBidi"/>
          <w:lang w:val="hy-AM"/>
        </w:rPr>
        <w:t>գնի</w:t>
      </w:r>
      <w:r w:rsidRPr="00570E5E">
        <w:rPr>
          <w:rFonts w:eastAsiaTheme="majorEastAsia" w:cstheme="majorBidi"/>
          <w:lang w:val="af-ZA"/>
        </w:rPr>
        <w:t xml:space="preserve"> </w:t>
      </w:r>
      <w:r w:rsidRPr="00561183">
        <w:rPr>
          <w:rFonts w:eastAsiaTheme="majorEastAsia" w:cstheme="majorBidi"/>
          <w:lang w:val="hy-AM"/>
        </w:rPr>
        <w:t>հաշվարկով</w:t>
      </w:r>
      <w:r w:rsidRPr="00570E5E">
        <w:rPr>
          <w:rFonts w:eastAsiaTheme="majorEastAsia" w:cstheme="majorBidi"/>
          <w:lang w:val="af-ZA"/>
        </w:rPr>
        <w:t xml:space="preserve">: </w:t>
      </w:r>
      <w:r w:rsidRPr="00561183">
        <w:rPr>
          <w:rFonts w:eastAsiaTheme="majorEastAsia" w:cstheme="majorBidi"/>
          <w:lang w:val="hy-AM"/>
        </w:rPr>
        <w:t>Հաղթող</w:t>
      </w:r>
      <w:r w:rsidRPr="00570E5E">
        <w:rPr>
          <w:rFonts w:eastAsiaTheme="majorEastAsia" w:cstheme="majorBidi"/>
          <w:lang w:val="af-ZA"/>
        </w:rPr>
        <w:t xml:space="preserve"> </w:t>
      </w:r>
      <w:r w:rsidRPr="00561183">
        <w:rPr>
          <w:rFonts w:eastAsiaTheme="majorEastAsia" w:cstheme="majorBidi"/>
          <w:lang w:val="hy-AM"/>
        </w:rPr>
        <w:t>ճանաչված</w:t>
      </w:r>
      <w:r w:rsidRPr="00570E5E">
        <w:rPr>
          <w:rFonts w:eastAsiaTheme="majorEastAsia" w:cstheme="majorBidi"/>
          <w:lang w:val="af-ZA"/>
        </w:rPr>
        <w:t xml:space="preserve"> </w:t>
      </w:r>
      <w:r w:rsidRPr="00561183">
        <w:rPr>
          <w:rFonts w:eastAsiaTheme="majorEastAsia" w:cstheme="majorBidi"/>
          <w:lang w:val="hy-AM"/>
        </w:rPr>
        <w:t>ԷԼԻՏԲԱՍ</w:t>
      </w:r>
      <w:r w:rsidRPr="00570E5E">
        <w:rPr>
          <w:rFonts w:eastAsiaTheme="majorEastAsia" w:cstheme="majorBidi"/>
          <w:lang w:val="af-ZA"/>
        </w:rPr>
        <w:t xml:space="preserve"> </w:t>
      </w:r>
      <w:r w:rsidRPr="00561183">
        <w:rPr>
          <w:rFonts w:eastAsiaTheme="majorEastAsia" w:cstheme="majorBidi"/>
          <w:lang w:val="hy-AM"/>
        </w:rPr>
        <w:t>ՍՊԸ</w:t>
      </w:r>
      <w:r w:rsidRPr="00570E5E">
        <w:rPr>
          <w:rFonts w:eastAsiaTheme="majorEastAsia" w:cstheme="majorBidi"/>
          <w:lang w:val="af-ZA"/>
        </w:rPr>
        <w:t>-</w:t>
      </w:r>
      <w:r w:rsidRPr="00561183">
        <w:rPr>
          <w:rFonts w:eastAsiaTheme="majorEastAsia" w:cstheme="majorBidi"/>
          <w:lang w:val="hy-AM"/>
        </w:rPr>
        <w:t>ի</w:t>
      </w:r>
      <w:r w:rsidRPr="00570E5E">
        <w:rPr>
          <w:rFonts w:eastAsiaTheme="majorEastAsia" w:cstheme="majorBidi"/>
          <w:lang w:val="af-ZA"/>
        </w:rPr>
        <w:t xml:space="preserve"> </w:t>
      </w:r>
      <w:r w:rsidRPr="00561183">
        <w:rPr>
          <w:rFonts w:eastAsiaTheme="majorEastAsia" w:cstheme="majorBidi"/>
          <w:lang w:val="hy-AM"/>
        </w:rPr>
        <w:t>հետ</w:t>
      </w:r>
      <w:r w:rsidRPr="00570E5E">
        <w:rPr>
          <w:rFonts w:eastAsiaTheme="majorEastAsia" w:cstheme="majorBidi"/>
          <w:lang w:val="af-ZA"/>
        </w:rPr>
        <w:t xml:space="preserve"> </w:t>
      </w:r>
      <w:r>
        <w:rPr>
          <w:rFonts w:eastAsiaTheme="majorEastAsia" w:cstheme="majorBidi"/>
          <w:lang w:val="af-ZA"/>
        </w:rPr>
        <w:t>2024</w:t>
      </w:r>
      <w:r w:rsidRPr="00570E5E">
        <w:rPr>
          <w:rFonts w:eastAsiaTheme="majorEastAsia" w:cstheme="majorBidi"/>
          <w:lang w:val="af-ZA"/>
        </w:rPr>
        <w:t xml:space="preserve"> </w:t>
      </w:r>
      <w:r w:rsidRPr="00561183">
        <w:rPr>
          <w:rFonts w:eastAsiaTheme="majorEastAsia" w:cstheme="majorBidi"/>
          <w:lang w:val="hy-AM"/>
        </w:rPr>
        <w:t>թվականի</w:t>
      </w:r>
      <w:r w:rsidRPr="00570E5E">
        <w:rPr>
          <w:rFonts w:eastAsiaTheme="majorEastAsia" w:cstheme="majorBidi"/>
          <w:lang w:val="af-ZA"/>
        </w:rPr>
        <w:t xml:space="preserve"> </w:t>
      </w:r>
      <w:r w:rsidRPr="00561183">
        <w:rPr>
          <w:rFonts w:eastAsiaTheme="majorEastAsia" w:cstheme="majorBidi"/>
          <w:lang w:val="hy-AM"/>
        </w:rPr>
        <w:t>հունվարի 18</w:t>
      </w:r>
      <w:r w:rsidRPr="00570E5E">
        <w:rPr>
          <w:rFonts w:eastAsiaTheme="majorEastAsia" w:cstheme="majorBidi"/>
          <w:lang w:val="af-ZA"/>
        </w:rPr>
        <w:t>-</w:t>
      </w:r>
      <w:r w:rsidRPr="00561183">
        <w:rPr>
          <w:rFonts w:eastAsiaTheme="majorEastAsia" w:cstheme="majorBidi"/>
          <w:lang w:val="hy-AM"/>
        </w:rPr>
        <w:t>ին</w:t>
      </w:r>
      <w:r w:rsidRPr="00570E5E">
        <w:rPr>
          <w:rFonts w:eastAsiaTheme="majorEastAsia" w:cstheme="majorBidi"/>
          <w:lang w:val="af-ZA"/>
        </w:rPr>
        <w:t xml:space="preserve"> </w:t>
      </w:r>
      <w:r w:rsidRPr="00561183">
        <w:rPr>
          <w:rFonts w:eastAsiaTheme="majorEastAsia" w:cstheme="majorBidi"/>
          <w:lang w:val="hy-AM"/>
        </w:rPr>
        <w:t>կնքվել</w:t>
      </w:r>
      <w:r w:rsidRPr="00570E5E">
        <w:rPr>
          <w:rFonts w:eastAsiaTheme="majorEastAsia" w:cstheme="majorBidi"/>
          <w:lang w:val="af-ZA"/>
        </w:rPr>
        <w:t xml:space="preserve"> </w:t>
      </w:r>
      <w:r w:rsidRPr="00561183">
        <w:rPr>
          <w:rFonts w:eastAsiaTheme="majorEastAsia" w:cstheme="majorBidi"/>
          <w:lang w:val="hy-AM"/>
        </w:rPr>
        <w:t>է</w:t>
      </w:r>
      <w:r w:rsidRPr="00570E5E">
        <w:rPr>
          <w:rFonts w:eastAsiaTheme="majorEastAsia" w:cstheme="majorBidi"/>
          <w:lang w:val="af-ZA"/>
        </w:rPr>
        <w:t xml:space="preserve"> </w:t>
      </w:r>
      <w:r w:rsidRPr="00561183">
        <w:rPr>
          <w:rFonts w:eastAsiaTheme="majorEastAsia" w:cstheme="majorBidi"/>
          <w:lang w:val="hy-AM"/>
        </w:rPr>
        <w:t>պայմանագիր</w:t>
      </w:r>
      <w:r w:rsidRPr="00570E5E">
        <w:rPr>
          <w:rFonts w:eastAsiaTheme="majorEastAsia" w:cstheme="majorBidi"/>
          <w:lang w:val="af-ZA"/>
        </w:rPr>
        <w:t xml:space="preserve">, </w:t>
      </w:r>
      <w:r w:rsidRPr="00561183">
        <w:rPr>
          <w:rFonts w:eastAsiaTheme="majorEastAsia" w:cstheme="majorBidi"/>
          <w:lang w:val="hy-AM"/>
        </w:rPr>
        <w:t>գումարով՝</w:t>
      </w:r>
      <w:r w:rsidRPr="00570E5E">
        <w:rPr>
          <w:rFonts w:eastAsiaTheme="majorEastAsia" w:cstheme="majorBidi"/>
          <w:lang w:val="af-ZA"/>
        </w:rPr>
        <w:t xml:space="preserve"> </w:t>
      </w:r>
      <w:r w:rsidRPr="00561183">
        <w:rPr>
          <w:rFonts w:eastAsiaTheme="majorEastAsia" w:cstheme="majorBidi"/>
          <w:lang w:val="hy-AM"/>
        </w:rPr>
        <w:t>68,680.00</w:t>
      </w:r>
      <w:r w:rsidRPr="00561183">
        <w:rPr>
          <w:sz w:val="20"/>
          <w:szCs w:val="20"/>
          <w:lang w:val="hy-AM"/>
        </w:rPr>
        <w:t xml:space="preserve"> </w:t>
      </w:r>
      <w:r w:rsidRPr="00561183">
        <w:rPr>
          <w:rFonts w:eastAsiaTheme="majorEastAsia" w:cstheme="majorBidi"/>
          <w:lang w:val="hy-AM"/>
        </w:rPr>
        <w:t>հազ</w:t>
      </w:r>
      <w:r w:rsidRPr="00570E5E">
        <w:rPr>
          <w:rFonts w:eastAsiaTheme="majorEastAsia" w:cstheme="majorBidi"/>
          <w:lang w:val="af-ZA"/>
        </w:rPr>
        <w:t xml:space="preserve">. </w:t>
      </w:r>
      <w:r w:rsidRPr="00561183">
        <w:rPr>
          <w:rFonts w:eastAsiaTheme="majorEastAsia" w:cstheme="majorBidi"/>
          <w:lang w:val="hy-AM"/>
        </w:rPr>
        <w:t>դրամ</w:t>
      </w:r>
      <w:r w:rsidRPr="000846CF">
        <w:rPr>
          <w:rFonts w:eastAsiaTheme="majorEastAsia" w:cstheme="majorBidi"/>
          <w:lang w:val="af-ZA"/>
        </w:rPr>
        <w:t xml:space="preserve">: </w:t>
      </w:r>
    </w:p>
    <w:p w14:paraId="0DCD271A" w14:textId="77777777" w:rsidR="0009599D" w:rsidRDefault="0009599D" w:rsidP="0009599D">
      <w:pPr>
        <w:ind w:firstLine="567"/>
        <w:rPr>
          <w:rFonts w:eastAsiaTheme="majorEastAsia" w:cstheme="majorBidi"/>
          <w:lang w:val="af-ZA"/>
        </w:rPr>
      </w:pPr>
      <w:proofErr w:type="spellStart"/>
      <w:r w:rsidRPr="0099121A">
        <w:rPr>
          <w:rFonts w:eastAsiaTheme="majorEastAsia" w:cstheme="majorBidi"/>
        </w:rPr>
        <w:t>Այսպիսով</w:t>
      </w:r>
      <w:proofErr w:type="spellEnd"/>
      <w:r w:rsidRPr="0099121A">
        <w:rPr>
          <w:rFonts w:eastAsiaTheme="majorEastAsia" w:cstheme="majorBidi"/>
          <w:lang w:val="af-ZA"/>
        </w:rPr>
        <w:t xml:space="preserve">, </w:t>
      </w:r>
      <w:proofErr w:type="spellStart"/>
      <w:r w:rsidRPr="0099121A">
        <w:rPr>
          <w:rFonts w:eastAsiaTheme="majorEastAsia" w:cstheme="majorBidi"/>
        </w:rPr>
        <w:t>ընթացակարգի</w:t>
      </w:r>
      <w:proofErr w:type="spellEnd"/>
      <w:r w:rsidRPr="0099121A">
        <w:rPr>
          <w:rFonts w:eastAsiaTheme="majorEastAsia" w:cstheme="majorBidi"/>
          <w:lang w:val="af-ZA"/>
        </w:rPr>
        <w:t xml:space="preserve"> </w:t>
      </w:r>
      <w:proofErr w:type="spellStart"/>
      <w:r w:rsidRPr="0099121A">
        <w:rPr>
          <w:rFonts w:eastAsiaTheme="majorEastAsia" w:cstheme="majorBidi"/>
        </w:rPr>
        <w:t>մրցույթային</w:t>
      </w:r>
      <w:proofErr w:type="spellEnd"/>
      <w:r w:rsidRPr="0099121A">
        <w:rPr>
          <w:rFonts w:eastAsiaTheme="majorEastAsia" w:cstheme="majorBidi"/>
          <w:lang w:val="af-ZA"/>
        </w:rPr>
        <w:t xml:space="preserve"> </w:t>
      </w:r>
      <w:proofErr w:type="spellStart"/>
      <w:r w:rsidRPr="0099121A">
        <w:rPr>
          <w:rFonts w:eastAsiaTheme="majorEastAsia" w:cstheme="majorBidi"/>
        </w:rPr>
        <w:t>գին</w:t>
      </w:r>
      <w:proofErr w:type="spellEnd"/>
      <w:r w:rsidRPr="0099121A">
        <w:rPr>
          <w:rFonts w:eastAsiaTheme="majorEastAsia" w:cstheme="majorBidi"/>
          <w:lang w:val="af-ZA"/>
        </w:rPr>
        <w:t xml:space="preserve"> </w:t>
      </w:r>
      <w:r w:rsidRPr="0099121A">
        <w:rPr>
          <w:rFonts w:eastAsiaTheme="majorEastAsia" w:cstheme="majorBidi"/>
        </w:rPr>
        <w:t>է</w:t>
      </w:r>
      <w:r w:rsidRPr="0099121A">
        <w:rPr>
          <w:rFonts w:eastAsiaTheme="majorEastAsia" w:cstheme="majorBidi"/>
          <w:lang w:val="af-ZA"/>
        </w:rPr>
        <w:t xml:space="preserve"> </w:t>
      </w:r>
      <w:proofErr w:type="spellStart"/>
      <w:r w:rsidRPr="0099121A">
        <w:rPr>
          <w:rFonts w:eastAsiaTheme="majorEastAsia" w:cstheme="majorBidi"/>
        </w:rPr>
        <w:t>սահմանվել</w:t>
      </w:r>
      <w:proofErr w:type="spellEnd"/>
      <w:r w:rsidRPr="0099121A">
        <w:rPr>
          <w:rFonts w:eastAsiaTheme="majorEastAsia" w:cstheme="majorBidi"/>
          <w:lang w:val="af-ZA"/>
        </w:rPr>
        <w:t xml:space="preserve"> </w:t>
      </w:r>
      <w:proofErr w:type="spellStart"/>
      <w:r w:rsidRPr="0099121A">
        <w:rPr>
          <w:rFonts w:eastAsiaTheme="majorEastAsia" w:cstheme="majorBidi"/>
        </w:rPr>
        <w:t>միավորի</w:t>
      </w:r>
      <w:proofErr w:type="spellEnd"/>
      <w:r w:rsidRPr="0099121A">
        <w:rPr>
          <w:rFonts w:eastAsiaTheme="majorEastAsia" w:cstheme="majorBidi"/>
          <w:lang w:val="af-ZA"/>
        </w:rPr>
        <w:t xml:space="preserve"> </w:t>
      </w:r>
      <w:proofErr w:type="spellStart"/>
      <w:r w:rsidRPr="0099121A">
        <w:rPr>
          <w:rFonts w:eastAsiaTheme="majorEastAsia" w:cstheme="majorBidi"/>
        </w:rPr>
        <w:t>գինը</w:t>
      </w:r>
      <w:proofErr w:type="spellEnd"/>
      <w:r w:rsidRPr="0099121A">
        <w:rPr>
          <w:rFonts w:eastAsiaTheme="majorEastAsia" w:cstheme="majorBidi"/>
          <w:lang w:val="af-ZA"/>
        </w:rPr>
        <w:t xml:space="preserve">, </w:t>
      </w:r>
      <w:proofErr w:type="spellStart"/>
      <w:r w:rsidRPr="0099121A">
        <w:rPr>
          <w:rFonts w:eastAsiaTheme="majorEastAsia" w:cstheme="majorBidi"/>
        </w:rPr>
        <w:t>մատուցվելիք</w:t>
      </w:r>
      <w:proofErr w:type="spellEnd"/>
      <w:r w:rsidRPr="0099121A">
        <w:rPr>
          <w:rFonts w:eastAsiaTheme="majorEastAsia" w:cstheme="majorBidi"/>
          <w:lang w:val="af-ZA"/>
        </w:rPr>
        <w:t xml:space="preserve"> </w:t>
      </w:r>
      <w:proofErr w:type="spellStart"/>
      <w:r w:rsidRPr="0099121A">
        <w:rPr>
          <w:rFonts w:eastAsiaTheme="majorEastAsia" w:cstheme="majorBidi"/>
        </w:rPr>
        <w:t>ընդհանուր</w:t>
      </w:r>
      <w:proofErr w:type="spellEnd"/>
      <w:r w:rsidRPr="0099121A">
        <w:rPr>
          <w:rFonts w:eastAsiaTheme="majorEastAsia" w:cstheme="majorBidi"/>
          <w:lang w:val="af-ZA"/>
        </w:rPr>
        <w:t xml:space="preserve"> </w:t>
      </w:r>
      <w:proofErr w:type="spellStart"/>
      <w:r w:rsidRPr="0099121A">
        <w:rPr>
          <w:rFonts w:eastAsiaTheme="majorEastAsia" w:cstheme="majorBidi"/>
        </w:rPr>
        <w:t>ծառայությունների</w:t>
      </w:r>
      <w:proofErr w:type="spellEnd"/>
      <w:r w:rsidRPr="0099121A">
        <w:rPr>
          <w:rFonts w:eastAsiaTheme="majorEastAsia" w:cstheme="majorBidi"/>
          <w:lang w:val="af-ZA"/>
        </w:rPr>
        <w:t xml:space="preserve"> </w:t>
      </w:r>
      <w:proofErr w:type="spellStart"/>
      <w:r w:rsidRPr="0099121A">
        <w:rPr>
          <w:rFonts w:eastAsiaTheme="majorEastAsia" w:cstheme="majorBidi"/>
        </w:rPr>
        <w:t>արժեքի</w:t>
      </w:r>
      <w:proofErr w:type="spellEnd"/>
      <w:r w:rsidRPr="0099121A">
        <w:rPr>
          <w:rFonts w:eastAsiaTheme="majorEastAsia" w:cstheme="majorBidi"/>
          <w:lang w:val="af-ZA"/>
        </w:rPr>
        <w:t xml:space="preserve"> </w:t>
      </w:r>
      <w:proofErr w:type="spellStart"/>
      <w:r w:rsidRPr="0099121A">
        <w:rPr>
          <w:rFonts w:eastAsiaTheme="majorEastAsia" w:cstheme="majorBidi"/>
        </w:rPr>
        <w:t>փոխարեն</w:t>
      </w:r>
      <w:proofErr w:type="spellEnd"/>
      <w:r w:rsidRPr="0099121A">
        <w:rPr>
          <w:rFonts w:eastAsiaTheme="majorEastAsia" w:cstheme="majorBidi"/>
          <w:lang w:val="af-ZA"/>
        </w:rPr>
        <w:t>:</w:t>
      </w:r>
    </w:p>
    <w:p w14:paraId="3B94AAC9" w14:textId="5AF88D52" w:rsidR="0046489B" w:rsidRDefault="00CA0B90" w:rsidP="0046489B">
      <w:pPr>
        <w:spacing w:before="0" w:after="0"/>
        <w:rPr>
          <w:rFonts w:eastAsia="Calibri"/>
          <w:b/>
          <w:i/>
          <w:szCs w:val="24"/>
          <w:lang w:val="hy-AM"/>
        </w:rPr>
      </w:pPr>
      <w:r>
        <w:rPr>
          <w:rFonts w:eastAsia="Calibri"/>
          <w:b/>
          <w:i/>
          <w:szCs w:val="24"/>
        </w:rPr>
        <w:t>ՆԳՆ</w:t>
      </w:r>
      <w:r w:rsidRPr="009D2611">
        <w:rPr>
          <w:rFonts w:eastAsia="Calibri"/>
          <w:b/>
          <w:i/>
          <w:szCs w:val="24"/>
          <w:lang w:val="af-ZA"/>
        </w:rPr>
        <w:t>-</w:t>
      </w:r>
      <w:r>
        <w:rPr>
          <w:rFonts w:eastAsia="Calibri"/>
          <w:b/>
          <w:i/>
          <w:szCs w:val="24"/>
        </w:rPr>
        <w:t>ի</w:t>
      </w:r>
      <w:r w:rsidRPr="009D2611">
        <w:rPr>
          <w:rFonts w:eastAsia="Calibri"/>
          <w:b/>
          <w:i/>
          <w:szCs w:val="24"/>
          <w:lang w:val="af-ZA"/>
        </w:rPr>
        <w:t xml:space="preserve"> </w:t>
      </w:r>
      <w:r w:rsidR="0046489B" w:rsidRPr="0046489B">
        <w:rPr>
          <w:rFonts w:eastAsia="Calibri"/>
          <w:b/>
          <w:i/>
          <w:szCs w:val="24"/>
          <w:lang w:val="hy-AM"/>
        </w:rPr>
        <w:t>բացատրությունը</w:t>
      </w:r>
    </w:p>
    <w:p w14:paraId="4DD3AD51" w14:textId="0E21A3C6" w:rsidR="0009599D" w:rsidRPr="00297FA9" w:rsidRDefault="0009599D" w:rsidP="0046489B">
      <w:pPr>
        <w:spacing w:before="0" w:after="0"/>
        <w:rPr>
          <w:szCs w:val="24"/>
          <w:shd w:val="clear" w:color="auto" w:fill="FFFFFF"/>
          <w:lang w:val="hy-AM"/>
        </w:rPr>
      </w:pPr>
      <w:r w:rsidRPr="008B506A">
        <w:rPr>
          <w:szCs w:val="24"/>
          <w:shd w:val="clear" w:color="auto" w:fill="FFFFFF"/>
          <w:lang w:val="af-ZA"/>
        </w:rPr>
        <w:lastRenderedPageBreak/>
        <w:t xml:space="preserve"> </w:t>
      </w:r>
      <w:r w:rsidR="008B506A" w:rsidRPr="00297FA9">
        <w:rPr>
          <w:szCs w:val="24"/>
          <w:shd w:val="clear" w:color="auto" w:fill="FFFFFF"/>
          <w:lang w:val="hy-AM"/>
        </w:rPr>
        <w:t>Համապատասխան</w:t>
      </w:r>
      <w:r w:rsidR="008B506A" w:rsidRPr="008B506A">
        <w:rPr>
          <w:szCs w:val="24"/>
          <w:shd w:val="clear" w:color="auto" w:fill="FFFFFF"/>
          <w:lang w:val="af-ZA"/>
        </w:rPr>
        <w:t xml:space="preserve"> </w:t>
      </w:r>
      <w:r w:rsidR="008B506A" w:rsidRPr="00297FA9">
        <w:rPr>
          <w:szCs w:val="24"/>
          <w:shd w:val="clear" w:color="auto" w:fill="FFFFFF"/>
          <w:lang w:val="hy-AM"/>
        </w:rPr>
        <w:t>ստորաբաժանումներին</w:t>
      </w:r>
      <w:r w:rsidR="008B506A" w:rsidRPr="008B506A">
        <w:rPr>
          <w:szCs w:val="24"/>
          <w:shd w:val="clear" w:color="auto" w:fill="FFFFFF"/>
          <w:lang w:val="af-ZA"/>
        </w:rPr>
        <w:t xml:space="preserve"> </w:t>
      </w:r>
      <w:r w:rsidR="008B506A" w:rsidRPr="00297FA9">
        <w:rPr>
          <w:szCs w:val="24"/>
          <w:shd w:val="clear" w:color="auto" w:fill="FFFFFF"/>
          <w:lang w:val="hy-AM"/>
        </w:rPr>
        <w:t>տրվել</w:t>
      </w:r>
      <w:r w:rsidR="008B506A" w:rsidRPr="008B506A">
        <w:rPr>
          <w:szCs w:val="24"/>
          <w:shd w:val="clear" w:color="auto" w:fill="FFFFFF"/>
          <w:lang w:val="af-ZA"/>
        </w:rPr>
        <w:t xml:space="preserve"> </w:t>
      </w:r>
      <w:r w:rsidR="008B506A" w:rsidRPr="00297FA9">
        <w:rPr>
          <w:szCs w:val="24"/>
          <w:shd w:val="clear" w:color="auto" w:fill="FFFFFF"/>
          <w:lang w:val="hy-AM"/>
        </w:rPr>
        <w:t>են</w:t>
      </w:r>
      <w:r w:rsidR="008B506A" w:rsidRPr="008B506A">
        <w:rPr>
          <w:szCs w:val="24"/>
          <w:shd w:val="clear" w:color="auto" w:fill="FFFFFF"/>
          <w:lang w:val="af-ZA"/>
        </w:rPr>
        <w:t xml:space="preserve"> </w:t>
      </w:r>
      <w:r w:rsidR="008B506A" w:rsidRPr="00297FA9">
        <w:rPr>
          <w:szCs w:val="24"/>
          <w:shd w:val="clear" w:color="auto" w:fill="FFFFFF"/>
          <w:lang w:val="hy-AM"/>
        </w:rPr>
        <w:t>հանձնարարականներ՝</w:t>
      </w:r>
      <w:r w:rsidR="008B506A" w:rsidRPr="008B506A">
        <w:rPr>
          <w:szCs w:val="24"/>
          <w:shd w:val="clear" w:color="auto" w:fill="FFFFFF"/>
          <w:lang w:val="af-ZA"/>
        </w:rPr>
        <w:t xml:space="preserve"> </w:t>
      </w:r>
      <w:r w:rsidR="008B506A" w:rsidRPr="00297FA9">
        <w:rPr>
          <w:szCs w:val="24"/>
          <w:shd w:val="clear" w:color="auto" w:fill="FFFFFF"/>
          <w:lang w:val="hy-AM"/>
        </w:rPr>
        <w:t>նմանատիպ</w:t>
      </w:r>
      <w:r w:rsidR="008B506A" w:rsidRPr="008B506A">
        <w:rPr>
          <w:szCs w:val="24"/>
          <w:shd w:val="clear" w:color="auto" w:fill="FFFFFF"/>
          <w:lang w:val="af-ZA"/>
        </w:rPr>
        <w:t xml:space="preserve"> </w:t>
      </w:r>
      <w:r w:rsidR="008B506A" w:rsidRPr="00297FA9">
        <w:rPr>
          <w:szCs w:val="24"/>
          <w:shd w:val="clear" w:color="auto" w:fill="FFFFFF"/>
          <w:lang w:val="hy-AM"/>
        </w:rPr>
        <w:t>անհամապատասխանությունները</w:t>
      </w:r>
      <w:r w:rsidR="008B506A" w:rsidRPr="008B506A">
        <w:rPr>
          <w:szCs w:val="24"/>
          <w:shd w:val="clear" w:color="auto" w:fill="FFFFFF"/>
          <w:lang w:val="af-ZA"/>
        </w:rPr>
        <w:t xml:space="preserve"> </w:t>
      </w:r>
      <w:r w:rsidR="008B506A" w:rsidRPr="00297FA9">
        <w:rPr>
          <w:szCs w:val="24"/>
          <w:shd w:val="clear" w:color="auto" w:fill="FFFFFF"/>
          <w:lang w:val="hy-AM"/>
        </w:rPr>
        <w:t>հետագայում</w:t>
      </w:r>
      <w:r w:rsidR="008B506A" w:rsidRPr="008B506A">
        <w:rPr>
          <w:szCs w:val="24"/>
          <w:shd w:val="clear" w:color="auto" w:fill="FFFFFF"/>
          <w:lang w:val="af-ZA"/>
        </w:rPr>
        <w:t xml:space="preserve"> </w:t>
      </w:r>
      <w:r w:rsidR="008B506A" w:rsidRPr="00297FA9">
        <w:rPr>
          <w:szCs w:val="24"/>
          <w:shd w:val="clear" w:color="auto" w:fill="FFFFFF"/>
          <w:lang w:val="hy-AM"/>
        </w:rPr>
        <w:t>բացառելու</w:t>
      </w:r>
      <w:r w:rsidR="008B506A" w:rsidRPr="008B506A">
        <w:rPr>
          <w:szCs w:val="24"/>
          <w:shd w:val="clear" w:color="auto" w:fill="FFFFFF"/>
          <w:lang w:val="af-ZA"/>
        </w:rPr>
        <w:t xml:space="preserve"> </w:t>
      </w:r>
      <w:r w:rsidR="008B506A" w:rsidRPr="00297FA9">
        <w:rPr>
          <w:szCs w:val="24"/>
          <w:shd w:val="clear" w:color="auto" w:fill="FFFFFF"/>
          <w:lang w:val="hy-AM"/>
        </w:rPr>
        <w:t>ուղղությամբ</w:t>
      </w:r>
      <w:r w:rsidR="00297FA9" w:rsidRPr="00297FA9">
        <w:rPr>
          <w:szCs w:val="24"/>
          <w:shd w:val="clear" w:color="auto" w:fill="FFFFFF"/>
          <w:lang w:val="hy-AM"/>
        </w:rPr>
        <w:t>:</w:t>
      </w:r>
    </w:p>
    <w:p w14:paraId="4CACDBF5" w14:textId="77777777" w:rsidR="0009599D" w:rsidRDefault="0009599D" w:rsidP="0009599D">
      <w:pPr>
        <w:spacing w:after="0"/>
        <w:rPr>
          <w:rFonts w:eastAsia="Calibri"/>
          <w:b/>
          <w:i/>
          <w:szCs w:val="24"/>
          <w:lang w:val="hy-AM"/>
        </w:rPr>
      </w:pPr>
      <w:r w:rsidRPr="000F123F">
        <w:rPr>
          <w:rFonts w:eastAsia="Calibri"/>
          <w:b/>
          <w:i/>
          <w:szCs w:val="24"/>
          <w:lang w:val="hy-AM"/>
        </w:rPr>
        <w:t>Հաշվեքննողների մեկնաբանությունը</w:t>
      </w:r>
    </w:p>
    <w:p w14:paraId="1E7F368C" w14:textId="536AF051" w:rsidR="00791A57" w:rsidRPr="00B30A40" w:rsidRDefault="00CC23DC" w:rsidP="00791A57">
      <w:pPr>
        <w:tabs>
          <w:tab w:val="left" w:pos="720"/>
        </w:tabs>
        <w:rPr>
          <w:szCs w:val="24"/>
          <w:shd w:val="clear" w:color="auto" w:fill="FFFFFF"/>
          <w:lang w:val="hy-AM"/>
        </w:rPr>
      </w:pPr>
      <w:r>
        <w:rPr>
          <w:szCs w:val="24"/>
          <w:shd w:val="clear" w:color="auto" w:fill="FFFFFF"/>
          <w:lang w:val="hy-AM"/>
        </w:rPr>
        <w:t xml:space="preserve"> Ը</w:t>
      </w:r>
      <w:r w:rsidR="00791A57" w:rsidRPr="00B30A40">
        <w:rPr>
          <w:szCs w:val="24"/>
          <w:shd w:val="clear" w:color="auto" w:fill="FFFFFF"/>
          <w:lang w:val="hy-AM"/>
        </w:rPr>
        <w:t xml:space="preserve">նդունվել է ի գիտություն: </w:t>
      </w:r>
    </w:p>
    <w:p w14:paraId="115C6BF5" w14:textId="77777777" w:rsidR="0009599D" w:rsidRPr="00791A57" w:rsidRDefault="0009599D" w:rsidP="0009599D">
      <w:pPr>
        <w:ind w:firstLine="567"/>
        <w:rPr>
          <w:rFonts w:eastAsiaTheme="majorEastAsia" w:cstheme="majorBidi"/>
          <w:lang w:val="hy-AM"/>
        </w:rPr>
      </w:pPr>
    </w:p>
    <w:p w14:paraId="21A65A57" w14:textId="77777777" w:rsidR="0009599D" w:rsidRPr="00A32316" w:rsidRDefault="0009599D" w:rsidP="0009599D">
      <w:pPr>
        <w:pStyle w:val="Heading1"/>
        <w:keepNext/>
        <w:keepLines/>
        <w:numPr>
          <w:ilvl w:val="0"/>
          <w:numId w:val="2"/>
        </w:numPr>
        <w:tabs>
          <w:tab w:val="left" w:pos="426"/>
        </w:tabs>
        <w:spacing w:before="320" w:after="0" w:line="276" w:lineRule="auto"/>
        <w:ind w:right="0"/>
        <w:rPr>
          <w:rFonts w:eastAsia="Times New Roman" w:cs="Calibri"/>
          <w:sz w:val="24"/>
          <w:lang w:val="hy-AM"/>
        </w:rPr>
      </w:pPr>
      <w:bookmarkStart w:id="51" w:name="_Toc172188965"/>
      <w:bookmarkStart w:id="52" w:name="_Toc173766064"/>
      <w:r w:rsidRPr="00A32316">
        <w:rPr>
          <w:rFonts w:eastAsia="Times New Roman" w:cs="Calibri"/>
          <w:sz w:val="24"/>
          <w:lang w:val="hy-AM"/>
        </w:rPr>
        <w:t>1234-11009 Հասարակական կարգի պահպանություն 426100՝ Գրասենյակային նյութեր և հագուստ տնտեսագիտական դասակարգման հոդվածով կատարված ծախսեր</w:t>
      </w:r>
      <w:bookmarkEnd w:id="51"/>
      <w:bookmarkEnd w:id="52"/>
    </w:p>
    <w:p w14:paraId="05E48843" w14:textId="063A06F5" w:rsidR="0009599D" w:rsidRPr="00A32316" w:rsidRDefault="0009599D" w:rsidP="0009599D">
      <w:pPr>
        <w:pStyle w:val="Heading1"/>
        <w:keepNext/>
        <w:keepLines/>
        <w:numPr>
          <w:ilvl w:val="1"/>
          <w:numId w:val="2"/>
        </w:numPr>
        <w:tabs>
          <w:tab w:val="left" w:pos="426"/>
        </w:tabs>
        <w:spacing w:before="320" w:after="0"/>
        <w:ind w:left="1495" w:right="0"/>
        <w:rPr>
          <w:b w:val="0"/>
          <w:i/>
          <w:color w:val="auto"/>
          <w:sz w:val="24"/>
          <w:szCs w:val="24"/>
          <w:u w:val="single"/>
          <w:lang w:val="hy-AM"/>
        </w:rPr>
      </w:pPr>
      <w:bookmarkStart w:id="53" w:name="_Toc172188966"/>
      <w:bookmarkStart w:id="54" w:name="_Toc173766065"/>
      <w:r w:rsidRPr="00A32316">
        <w:rPr>
          <w:b w:val="0"/>
          <w:i/>
          <w:color w:val="auto"/>
          <w:sz w:val="24"/>
          <w:szCs w:val="24"/>
          <w:u w:val="single"/>
          <w:lang w:val="hy-AM"/>
        </w:rPr>
        <w:t>Հագուստի և հանդերձանքի գնման ընթացակարգի բանկային երաշխիք</w:t>
      </w:r>
      <w:bookmarkEnd w:id="53"/>
      <w:bookmarkEnd w:id="54"/>
    </w:p>
    <w:p w14:paraId="2B4C1ED9" w14:textId="77777777" w:rsidR="0009599D" w:rsidRPr="00E4047E" w:rsidRDefault="0009599D" w:rsidP="0009599D">
      <w:pPr>
        <w:pStyle w:val="ListParagraph"/>
        <w:ind w:left="1495"/>
        <w:rPr>
          <w:rFonts w:ascii="Sylfaen" w:hAnsi="Sylfaen"/>
          <w:lang w:val="hy-AM"/>
        </w:rPr>
      </w:pPr>
    </w:p>
    <w:p w14:paraId="224840A1" w14:textId="743D0ABB" w:rsidR="0009599D" w:rsidRDefault="0009599D" w:rsidP="0009599D">
      <w:pPr>
        <w:rPr>
          <w:rFonts w:eastAsiaTheme="majorEastAsia" w:cstheme="majorBidi"/>
          <w:b/>
          <w:i/>
          <w:lang w:val="af-ZA"/>
        </w:rPr>
      </w:pPr>
      <w:r w:rsidRPr="00090FFA">
        <w:rPr>
          <w:rFonts w:eastAsiaTheme="majorEastAsia" w:cstheme="majorBidi"/>
          <w:b/>
          <w:i/>
          <w:lang w:val="hy-AM"/>
        </w:rPr>
        <w:t>Առկա</w:t>
      </w:r>
      <w:r w:rsidRPr="00090FFA">
        <w:rPr>
          <w:rFonts w:eastAsiaTheme="majorEastAsia" w:cstheme="majorBidi"/>
          <w:b/>
          <w:i/>
          <w:lang w:val="af-ZA"/>
        </w:rPr>
        <w:t xml:space="preserve"> </w:t>
      </w:r>
      <w:r w:rsidRPr="00090FFA">
        <w:rPr>
          <w:rFonts w:eastAsiaTheme="majorEastAsia" w:cstheme="majorBidi"/>
          <w:b/>
          <w:i/>
          <w:lang w:val="hy-AM"/>
        </w:rPr>
        <w:t>է</w:t>
      </w:r>
      <w:r w:rsidRPr="00090FFA">
        <w:rPr>
          <w:rFonts w:eastAsiaTheme="majorEastAsia" w:cstheme="majorBidi"/>
          <w:b/>
          <w:i/>
          <w:lang w:val="af-ZA"/>
        </w:rPr>
        <w:t xml:space="preserve"> </w:t>
      </w:r>
      <w:r w:rsidRPr="00090FFA">
        <w:rPr>
          <w:rFonts w:eastAsiaTheme="majorEastAsia" w:cstheme="majorBidi"/>
          <w:b/>
          <w:i/>
          <w:lang w:val="hy-AM"/>
        </w:rPr>
        <w:t>անհամապատասխանություն</w:t>
      </w:r>
      <w:r w:rsidRPr="00090FFA">
        <w:rPr>
          <w:rFonts w:eastAsiaTheme="majorEastAsia" w:cstheme="majorBidi"/>
          <w:b/>
          <w:i/>
          <w:lang w:val="af-ZA"/>
        </w:rPr>
        <w:t xml:space="preserve"> ՀՀ կառավարության 526-Ն որոշման 32-րդ կետի 10-րդ ենթակետով  </w:t>
      </w:r>
      <w:r w:rsidRPr="00090FFA">
        <w:rPr>
          <w:rFonts w:eastAsiaTheme="majorEastAsia" w:cstheme="majorBidi"/>
          <w:b/>
          <w:i/>
          <w:lang w:val="hy-AM"/>
        </w:rPr>
        <w:t>սահմանված</w:t>
      </w:r>
      <w:r w:rsidRPr="00090FFA">
        <w:rPr>
          <w:rFonts w:eastAsiaTheme="majorEastAsia" w:cstheme="majorBidi"/>
          <w:b/>
          <w:i/>
          <w:lang w:val="af-ZA"/>
        </w:rPr>
        <w:t xml:space="preserve"> պահանջի նկատմամբ, այն է՝  </w:t>
      </w:r>
      <w:r w:rsidRPr="00090FFA">
        <w:rPr>
          <w:rFonts w:ascii="Calibri" w:eastAsiaTheme="majorEastAsia" w:hAnsi="Calibri" w:cs="Calibri"/>
          <w:b/>
          <w:i/>
          <w:lang w:val="af-ZA"/>
        </w:rPr>
        <w:t> </w:t>
      </w:r>
      <w:r w:rsidRPr="00090FFA">
        <w:rPr>
          <w:rFonts w:eastAsiaTheme="majorEastAsia" w:cstheme="majorBidi"/>
          <w:b/>
          <w:i/>
          <w:lang w:val="af-ZA"/>
        </w:rPr>
        <w:t xml:space="preserve">….եթե գնման ընթացակարգը կազմակերպվել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գնումների բազային միավորի քսանհինգապատիկը,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11FB6558" w14:textId="69D6A934" w:rsidR="00F968CE" w:rsidRPr="00E21AE8" w:rsidRDefault="00F968CE" w:rsidP="00F968CE">
      <w:pPr>
        <w:rPr>
          <w:rFonts w:eastAsiaTheme="majorEastAsia" w:cstheme="majorBidi"/>
          <w:b/>
          <w:i/>
          <w:lang w:val="af-ZA"/>
        </w:rPr>
      </w:pPr>
      <w:r w:rsidRPr="00090FFA">
        <w:rPr>
          <w:rFonts w:eastAsiaTheme="majorEastAsia" w:cstheme="majorBidi"/>
          <w:b/>
          <w:i/>
          <w:lang w:val="hy-AM"/>
        </w:rPr>
        <w:t>Առկա</w:t>
      </w:r>
      <w:r w:rsidRPr="00090FFA">
        <w:rPr>
          <w:rFonts w:eastAsiaTheme="majorEastAsia" w:cstheme="majorBidi"/>
          <w:b/>
          <w:i/>
          <w:lang w:val="af-ZA"/>
        </w:rPr>
        <w:t xml:space="preserve"> </w:t>
      </w:r>
      <w:r w:rsidRPr="00090FFA">
        <w:rPr>
          <w:rFonts w:eastAsiaTheme="majorEastAsia" w:cstheme="majorBidi"/>
          <w:b/>
          <w:i/>
          <w:lang w:val="hy-AM"/>
        </w:rPr>
        <w:t>է</w:t>
      </w:r>
      <w:r w:rsidRPr="00090FFA">
        <w:rPr>
          <w:rFonts w:eastAsiaTheme="majorEastAsia" w:cstheme="majorBidi"/>
          <w:b/>
          <w:i/>
          <w:lang w:val="af-ZA"/>
        </w:rPr>
        <w:t xml:space="preserve"> </w:t>
      </w:r>
      <w:r w:rsidRPr="00090FFA">
        <w:rPr>
          <w:rFonts w:eastAsiaTheme="majorEastAsia" w:cstheme="majorBidi"/>
          <w:b/>
          <w:i/>
          <w:lang w:val="hy-AM"/>
        </w:rPr>
        <w:t>անհամապատասխանություն</w:t>
      </w:r>
      <w:r w:rsidRPr="00090FFA">
        <w:rPr>
          <w:rFonts w:eastAsiaTheme="majorEastAsia" w:cstheme="majorBidi"/>
          <w:b/>
          <w:i/>
          <w:lang w:val="af-ZA"/>
        </w:rPr>
        <w:t xml:space="preserve"> ՀՀ կառավարության 526-Ն որոշման 32-րդ կետի</w:t>
      </w:r>
      <w:r>
        <w:rPr>
          <w:rFonts w:eastAsiaTheme="majorEastAsia" w:cstheme="majorBidi"/>
          <w:b/>
          <w:i/>
          <w:lang w:val="af-ZA"/>
        </w:rPr>
        <w:t xml:space="preserve"> 17</w:t>
      </w:r>
      <w:r w:rsidRPr="00090FFA">
        <w:rPr>
          <w:rFonts w:eastAsiaTheme="majorEastAsia" w:cstheme="majorBidi"/>
          <w:b/>
          <w:i/>
          <w:lang w:val="af-ZA"/>
        </w:rPr>
        <w:t xml:space="preserve">-րդ </w:t>
      </w:r>
      <w:r>
        <w:rPr>
          <w:rFonts w:eastAsiaTheme="majorEastAsia" w:cstheme="majorBidi"/>
          <w:b/>
          <w:i/>
          <w:lang w:val="af-ZA"/>
        </w:rPr>
        <w:t xml:space="preserve">ենթակետի </w:t>
      </w:r>
      <w:r w:rsidRPr="00090FFA">
        <w:rPr>
          <w:rFonts w:eastAsiaTheme="majorEastAsia" w:cstheme="majorBidi"/>
          <w:b/>
          <w:i/>
          <w:lang w:val="af-ZA"/>
        </w:rPr>
        <w:t></w:t>
      </w:r>
      <w:r>
        <w:rPr>
          <w:rFonts w:eastAsiaTheme="majorEastAsia" w:cstheme="majorBidi"/>
          <w:b/>
          <w:i/>
          <w:lang w:val="af-ZA"/>
        </w:rPr>
        <w:t>բ</w:t>
      </w:r>
      <w:r w:rsidRPr="00090FFA">
        <w:rPr>
          <w:rFonts w:eastAsiaTheme="majorEastAsia" w:cstheme="majorBidi"/>
          <w:b/>
          <w:i/>
          <w:lang w:val="af-ZA"/>
        </w:rPr>
        <w:t></w:t>
      </w:r>
      <w:r>
        <w:rPr>
          <w:rFonts w:eastAsiaTheme="majorEastAsia" w:cstheme="majorBidi"/>
          <w:b/>
          <w:i/>
          <w:lang w:val="af-ZA"/>
        </w:rPr>
        <w:t xml:space="preserve"> պարբերությամբ</w:t>
      </w:r>
      <w:r w:rsidRPr="00090FFA">
        <w:rPr>
          <w:rFonts w:eastAsiaTheme="majorEastAsia" w:cstheme="majorBidi"/>
          <w:b/>
          <w:i/>
          <w:lang w:val="af-ZA"/>
        </w:rPr>
        <w:t xml:space="preserve"> </w:t>
      </w:r>
      <w:r w:rsidRPr="00090FFA">
        <w:rPr>
          <w:rFonts w:eastAsiaTheme="majorEastAsia" w:cstheme="majorBidi"/>
          <w:b/>
          <w:i/>
          <w:lang w:val="hy-AM"/>
        </w:rPr>
        <w:t>սահմանված</w:t>
      </w:r>
      <w:r w:rsidRPr="00090FFA">
        <w:rPr>
          <w:rFonts w:eastAsiaTheme="majorEastAsia" w:cstheme="majorBidi"/>
          <w:b/>
          <w:i/>
          <w:lang w:val="af-ZA"/>
        </w:rPr>
        <w:t xml:space="preserve"> պահանջի նկատմամբ, այն է՝</w:t>
      </w:r>
      <w:r>
        <w:rPr>
          <w:rFonts w:eastAsiaTheme="majorEastAsia" w:cstheme="majorBidi"/>
          <w:b/>
          <w:i/>
          <w:lang w:val="af-ZA"/>
        </w:rPr>
        <w:t xml:space="preserve"> </w:t>
      </w:r>
      <w:r w:rsidRPr="00E21AE8">
        <w:rPr>
          <w:rFonts w:eastAsiaTheme="majorEastAsia" w:cstheme="majorBidi"/>
          <w:b/>
          <w:i/>
          <w:lang w:val="af-ZA"/>
        </w:rPr>
        <w:t xml:space="preserve">...գնման ընթացակարգը չափաբաժիններով կազմակերպվելու դեպքում հայտերի գնահատումը և ընտրված մասնակցի որոշումն իրականացվում են ըստ </w:t>
      </w:r>
      <w:r w:rsidRPr="00E21AE8">
        <w:rPr>
          <w:rFonts w:eastAsiaTheme="majorEastAsia" w:cstheme="majorBidi"/>
          <w:b/>
          <w:i/>
          <w:lang w:val="af-ZA"/>
        </w:rPr>
        <w:lastRenderedPageBreak/>
        <w:t>առանձին չափաբաժինների: Եթե չափաբաժիններով կազմակերպված գնման ընթացակարգի շրջանակում`</w:t>
      </w:r>
      <w:r>
        <w:rPr>
          <w:rFonts w:eastAsiaTheme="majorEastAsia" w:cstheme="majorBidi"/>
          <w:b/>
          <w:i/>
          <w:lang w:val="af-ZA"/>
        </w:rPr>
        <w:t xml:space="preserve"> </w:t>
      </w:r>
      <w:r w:rsidRPr="00E21AE8">
        <w:rPr>
          <w:rFonts w:eastAsiaTheme="majorEastAsia" w:cstheme="majorBidi"/>
          <w:b/>
          <w:i/>
          <w:lang w:val="af-ZA"/>
        </w:rPr>
        <w:t xml:space="preserve">բ. մասնակիցն ընտրված է ճանաչվում մեկից ավելի չափաբաժինների մասով, ապա կարող է ներկայացնել, ինչպես յուրաքանչյուր չափաբաժնի համար առանձին, այնպես էլ մեկ պայմանագրի և մեկ որակավորման ապահովում` բոլոր չափաբաժինների համար: Մեկ պայմանագրի կամ մեկ որակավորման ապահովում ներկայացվելու դեպքում դրա գումարը հաշվարկվում է ներկայացված չափաբաժինների գնման գների հանրագումարի </w:t>
      </w:r>
      <w:r w:rsidRPr="008F22DA">
        <w:rPr>
          <w:rFonts w:eastAsiaTheme="majorEastAsia" w:cstheme="majorBidi"/>
          <w:b/>
          <w:i/>
          <w:lang w:val="af-ZA"/>
        </w:rPr>
        <w:t>նկատմամբ</w:t>
      </w:r>
      <w:r>
        <w:rPr>
          <w:rFonts w:eastAsiaTheme="majorEastAsia" w:cstheme="majorBidi"/>
          <w:b/>
          <w:i/>
          <w:lang w:val="af-ZA"/>
        </w:rPr>
        <w:t xml:space="preserve">՝ </w:t>
      </w:r>
      <w:r w:rsidRPr="008F22DA">
        <w:rPr>
          <w:rFonts w:eastAsiaTheme="majorEastAsia" w:cstheme="majorBidi"/>
          <w:b/>
          <w:i/>
          <w:lang w:val="af-ZA"/>
        </w:rPr>
        <w:t>հաշվի առնելով սույն կետի 1-ին ենթակետի «գ» պարբերության և նույն կետի 9-րդ ենթակետի պահանջները</w:t>
      </w:r>
      <w:r w:rsidRPr="00E21AE8">
        <w:rPr>
          <w:rFonts w:eastAsiaTheme="majorEastAsia" w:cstheme="majorBidi"/>
          <w:b/>
          <w:i/>
          <w:lang w:val="af-ZA"/>
        </w:rPr>
        <w:t></w:t>
      </w:r>
      <w:r>
        <w:rPr>
          <w:rFonts w:eastAsiaTheme="majorEastAsia" w:cstheme="majorBidi"/>
          <w:b/>
          <w:i/>
          <w:lang w:val="af-ZA"/>
        </w:rPr>
        <w:t xml:space="preserve">: Միաժամանակ 1-ին ենթակետի </w:t>
      </w:r>
      <w:r w:rsidRPr="008F22DA">
        <w:rPr>
          <w:rFonts w:eastAsiaTheme="majorEastAsia" w:cstheme="majorBidi"/>
          <w:b/>
          <w:i/>
          <w:lang w:val="af-ZA"/>
        </w:rPr>
        <w:t xml:space="preserve">«գ» </w:t>
      </w:r>
      <w:r>
        <w:rPr>
          <w:rFonts w:eastAsiaTheme="majorEastAsia" w:cstheme="majorBidi"/>
          <w:b/>
          <w:i/>
          <w:lang w:val="af-ZA"/>
        </w:rPr>
        <w:t xml:space="preserve">պարբերությամբ սահմանվում է, որ եթե </w:t>
      </w:r>
      <w:r w:rsidRPr="008F22DA">
        <w:rPr>
          <w:rFonts w:eastAsiaTheme="majorEastAsia" w:cstheme="majorBidi"/>
          <w:b/>
          <w:i/>
          <w:lang w:val="af-ZA"/>
        </w:rPr>
        <w:t>նման հայտով տվյալ ընթացակարգի շրջանակում գնվելիք ապրանքի, աշխատանքի կամ ծառայության գնման գինը</w:t>
      </w:r>
      <w:r w:rsidRPr="008F22DA">
        <w:rPr>
          <w:rFonts w:ascii="Calibri" w:eastAsiaTheme="majorEastAsia" w:hAnsi="Calibri" w:cs="Calibri"/>
          <w:b/>
          <w:i/>
          <w:lang w:val="af-ZA"/>
        </w:rPr>
        <w:t> </w:t>
      </w:r>
      <w:r w:rsidRPr="008F22DA">
        <w:rPr>
          <w:rFonts w:eastAsiaTheme="majorEastAsia" w:cstheme="majorBidi"/>
          <w:b/>
          <w:i/>
          <w:lang w:val="af-ZA"/>
        </w:rPr>
        <w:t>գերազանցում է գնումների բազային միավորի քսանհինգապատիկը, որակավորման ապահովումը ներկայացվում է բանկային երաշխիքի կամ կանխիկ փողի ձևով</w:t>
      </w:r>
      <w:r>
        <w:rPr>
          <w:rFonts w:eastAsiaTheme="majorEastAsia" w:cstheme="majorBidi"/>
          <w:b/>
          <w:i/>
          <w:lang w:val="af-ZA"/>
        </w:rPr>
        <w:t>:</w:t>
      </w:r>
    </w:p>
    <w:p w14:paraId="746B9D95" w14:textId="77777777" w:rsidR="00F968CE" w:rsidRPr="002E4717" w:rsidRDefault="00F968CE" w:rsidP="00F968CE">
      <w:pPr>
        <w:rPr>
          <w:rFonts w:eastAsiaTheme="minorHAnsi"/>
          <w:lang w:val="hy-AM"/>
        </w:rPr>
      </w:pPr>
      <w:r w:rsidRPr="002E4717">
        <w:rPr>
          <w:lang w:val="hy-AM"/>
        </w:rPr>
        <w:t>Ո</w:t>
      </w:r>
      <w:r w:rsidRPr="002E4717">
        <w:rPr>
          <w:lang w:val="af-ZA"/>
        </w:rPr>
        <w:t xml:space="preserve">ստիկանության զորքերի կողմից 2024 </w:t>
      </w:r>
      <w:proofErr w:type="spellStart"/>
      <w:r w:rsidRPr="002E4717">
        <w:t>թվականի</w:t>
      </w:r>
      <w:proofErr w:type="spellEnd"/>
      <w:r w:rsidRPr="002E4717">
        <w:rPr>
          <w:lang w:val="af-ZA"/>
        </w:rPr>
        <w:t xml:space="preserve"> </w:t>
      </w:r>
      <w:proofErr w:type="spellStart"/>
      <w:r w:rsidRPr="002E4717">
        <w:t>երեք</w:t>
      </w:r>
      <w:proofErr w:type="spellEnd"/>
      <w:r w:rsidRPr="002E4717">
        <w:rPr>
          <w:lang w:val="af-ZA"/>
        </w:rPr>
        <w:t xml:space="preserve"> </w:t>
      </w:r>
      <w:proofErr w:type="spellStart"/>
      <w:r w:rsidRPr="002E4717">
        <w:t>ամիսների</w:t>
      </w:r>
      <w:proofErr w:type="spellEnd"/>
      <w:r w:rsidRPr="002E4717">
        <w:rPr>
          <w:lang w:val="af-ZA"/>
        </w:rPr>
        <w:t xml:space="preserve"> </w:t>
      </w:r>
      <w:proofErr w:type="spellStart"/>
      <w:r w:rsidRPr="002E4717">
        <w:t>ընթացքում</w:t>
      </w:r>
      <w:proofErr w:type="spellEnd"/>
      <w:r w:rsidRPr="002E4717">
        <w:rPr>
          <w:lang w:val="af-ZA"/>
        </w:rPr>
        <w:t xml:space="preserve"> հագուստի և հանդերձանքի</w:t>
      </w:r>
      <w:r w:rsidRPr="002E4717">
        <w:rPr>
          <w:b/>
          <w:lang w:val="af-ZA"/>
        </w:rPr>
        <w:t xml:space="preserve"> </w:t>
      </w:r>
      <w:proofErr w:type="spellStart"/>
      <w:r w:rsidRPr="002E4717">
        <w:t>ձեռքբերման</w:t>
      </w:r>
      <w:proofErr w:type="spellEnd"/>
      <w:r w:rsidRPr="002E4717">
        <w:rPr>
          <w:lang w:val="af-ZA"/>
        </w:rPr>
        <w:t xml:space="preserve"> </w:t>
      </w:r>
      <w:proofErr w:type="spellStart"/>
      <w:r w:rsidRPr="002E4717">
        <w:t>համար</w:t>
      </w:r>
      <w:proofErr w:type="spellEnd"/>
      <w:r w:rsidRPr="002E4717">
        <w:rPr>
          <w:lang w:val="af-ZA"/>
        </w:rPr>
        <w:t xml:space="preserve"> </w:t>
      </w:r>
      <w:proofErr w:type="spellStart"/>
      <w:r w:rsidRPr="002E4717">
        <w:t>կազմակերպվել</w:t>
      </w:r>
      <w:proofErr w:type="spellEnd"/>
      <w:r w:rsidRPr="002E4717">
        <w:rPr>
          <w:lang w:val="af-ZA"/>
        </w:rPr>
        <w:t xml:space="preserve"> </w:t>
      </w:r>
      <w:r w:rsidRPr="002E4717">
        <w:t>է</w:t>
      </w:r>
      <w:r w:rsidRPr="002E4717">
        <w:rPr>
          <w:lang w:val="af-ZA"/>
        </w:rPr>
        <w:t xml:space="preserve"> </w:t>
      </w:r>
      <w:proofErr w:type="spellStart"/>
      <w:r w:rsidRPr="002E4717">
        <w:t>թիվ</w:t>
      </w:r>
      <w:proofErr w:type="spellEnd"/>
      <w:r w:rsidRPr="002E4717">
        <w:rPr>
          <w:lang w:val="af-ZA"/>
        </w:rPr>
        <w:t xml:space="preserve"> </w:t>
      </w:r>
      <w:r w:rsidRPr="002E4717">
        <w:rPr>
          <w:rFonts w:eastAsiaTheme="majorEastAsia" w:cstheme="majorBidi"/>
        </w:rPr>
        <w:t>ՀՀ</w:t>
      </w:r>
      <w:r w:rsidRPr="002E4717">
        <w:rPr>
          <w:rFonts w:eastAsiaTheme="majorEastAsia" w:cstheme="majorBidi"/>
          <w:lang w:val="af-ZA"/>
        </w:rPr>
        <w:t xml:space="preserve"> </w:t>
      </w:r>
      <w:r w:rsidRPr="002E4717">
        <w:rPr>
          <w:rFonts w:eastAsiaTheme="majorEastAsia" w:cstheme="majorBidi"/>
        </w:rPr>
        <w:t>ՆԳՆ</w:t>
      </w:r>
      <w:r w:rsidRPr="002E4717">
        <w:rPr>
          <w:rFonts w:eastAsiaTheme="majorEastAsia" w:cstheme="majorBidi"/>
          <w:lang w:val="af-ZA"/>
        </w:rPr>
        <w:t xml:space="preserve"> </w:t>
      </w:r>
      <w:r w:rsidRPr="002E4717">
        <w:rPr>
          <w:rFonts w:eastAsiaTheme="majorEastAsia" w:cstheme="majorBidi"/>
        </w:rPr>
        <w:t>ՈԶ</w:t>
      </w:r>
      <w:r w:rsidRPr="002E4717">
        <w:rPr>
          <w:rFonts w:eastAsiaTheme="majorEastAsia" w:cstheme="majorBidi"/>
          <w:lang w:val="af-ZA"/>
        </w:rPr>
        <w:t xml:space="preserve"> </w:t>
      </w:r>
      <w:r w:rsidRPr="002E4717">
        <w:rPr>
          <w:rFonts w:eastAsiaTheme="majorEastAsia" w:cstheme="majorBidi"/>
        </w:rPr>
        <w:t>ԷԱՃԱՊՁԲ</w:t>
      </w:r>
      <w:r w:rsidRPr="002E4717">
        <w:rPr>
          <w:rFonts w:eastAsiaTheme="majorEastAsia" w:cstheme="majorBidi"/>
          <w:lang w:val="af-ZA"/>
        </w:rPr>
        <w:t>-24/9/</w:t>
      </w:r>
      <w:r w:rsidRPr="002E4717">
        <w:rPr>
          <w:rFonts w:eastAsiaTheme="majorEastAsia" w:cstheme="majorBidi"/>
        </w:rPr>
        <w:t>Բ</w:t>
      </w:r>
      <w:r w:rsidRPr="002E4717">
        <w:rPr>
          <w:rFonts w:eastAsiaTheme="majorEastAsia" w:cstheme="majorBidi"/>
          <w:lang w:val="af-ZA"/>
        </w:rPr>
        <w:t>/1/</w:t>
      </w:r>
      <w:r w:rsidRPr="002E4717">
        <w:rPr>
          <w:rFonts w:eastAsiaTheme="majorEastAsia" w:cstheme="majorBidi"/>
        </w:rPr>
        <w:t>ԻԾ</w:t>
      </w:r>
      <w:r w:rsidRPr="002E4717">
        <w:rPr>
          <w:rFonts w:eastAsiaTheme="majorEastAsia" w:cstheme="majorBidi"/>
          <w:lang w:val="af-ZA"/>
        </w:rPr>
        <w:t xml:space="preserve"> </w:t>
      </w:r>
      <w:proofErr w:type="spellStart"/>
      <w:r w:rsidRPr="002E4717">
        <w:rPr>
          <w:rFonts w:eastAsiaTheme="majorEastAsia" w:cstheme="majorBidi"/>
        </w:rPr>
        <w:t>ծածկագրով</w:t>
      </w:r>
      <w:proofErr w:type="spellEnd"/>
      <w:r w:rsidRPr="002E4717">
        <w:rPr>
          <w:rFonts w:eastAsiaTheme="majorEastAsia" w:cstheme="majorBidi"/>
          <w:lang w:val="af-ZA"/>
        </w:rPr>
        <w:t xml:space="preserve"> </w:t>
      </w:r>
      <w:proofErr w:type="spellStart"/>
      <w:r w:rsidRPr="002E4717">
        <w:rPr>
          <w:rFonts w:eastAsiaTheme="majorEastAsia" w:cstheme="majorBidi"/>
        </w:rPr>
        <w:t>գնման</w:t>
      </w:r>
      <w:proofErr w:type="spellEnd"/>
      <w:r w:rsidRPr="002E4717">
        <w:rPr>
          <w:rFonts w:eastAsiaTheme="majorEastAsia" w:cstheme="majorBidi"/>
          <w:lang w:val="af-ZA"/>
        </w:rPr>
        <w:t xml:space="preserve"> </w:t>
      </w:r>
      <w:proofErr w:type="spellStart"/>
      <w:r w:rsidRPr="002E4717">
        <w:rPr>
          <w:rFonts w:eastAsiaTheme="majorEastAsia" w:cstheme="majorBidi"/>
        </w:rPr>
        <w:t>ընթացակարգը</w:t>
      </w:r>
      <w:proofErr w:type="spellEnd"/>
      <w:r w:rsidRPr="002E4717">
        <w:rPr>
          <w:rFonts w:eastAsiaTheme="majorEastAsia" w:cstheme="majorBidi"/>
          <w:lang w:val="af-ZA"/>
        </w:rPr>
        <w:t>/ </w:t>
      </w:r>
      <w:proofErr w:type="spellStart"/>
      <w:r w:rsidRPr="002E4717">
        <w:rPr>
          <w:rFonts w:eastAsiaTheme="majorEastAsia" w:cstheme="majorBidi"/>
        </w:rPr>
        <w:t>Գնումների</w:t>
      </w:r>
      <w:proofErr w:type="spellEnd"/>
      <w:r w:rsidRPr="002E4717">
        <w:rPr>
          <w:rFonts w:eastAsiaTheme="majorEastAsia" w:cstheme="majorBidi"/>
          <w:lang w:val="af-ZA"/>
        </w:rPr>
        <w:t xml:space="preserve"> </w:t>
      </w:r>
      <w:proofErr w:type="spellStart"/>
      <w:r w:rsidRPr="002E4717">
        <w:rPr>
          <w:rFonts w:eastAsiaTheme="majorEastAsia" w:cstheme="majorBidi"/>
        </w:rPr>
        <w:t>մասին</w:t>
      </w:r>
      <w:proofErr w:type="spellEnd"/>
      <w:r w:rsidRPr="002E4717">
        <w:rPr>
          <w:rFonts w:eastAsiaTheme="majorEastAsia" w:cstheme="majorBidi"/>
          <w:lang w:val="af-ZA"/>
        </w:rPr>
        <w:t xml:space="preserve"> </w:t>
      </w:r>
      <w:r w:rsidRPr="002E4717">
        <w:rPr>
          <w:rFonts w:eastAsiaTheme="majorEastAsia" w:cstheme="majorBidi"/>
        </w:rPr>
        <w:t>ՀՀ</w:t>
      </w:r>
      <w:r w:rsidRPr="002E4717">
        <w:rPr>
          <w:rFonts w:eastAsiaTheme="majorEastAsia" w:cstheme="majorBidi"/>
          <w:lang w:val="af-ZA"/>
        </w:rPr>
        <w:t xml:space="preserve"> </w:t>
      </w:r>
      <w:proofErr w:type="spellStart"/>
      <w:r w:rsidRPr="002E4717">
        <w:rPr>
          <w:rFonts w:eastAsiaTheme="majorEastAsia" w:cstheme="majorBidi"/>
        </w:rPr>
        <w:t>օրենքի</w:t>
      </w:r>
      <w:proofErr w:type="spellEnd"/>
      <w:r w:rsidRPr="002E4717">
        <w:rPr>
          <w:rFonts w:eastAsiaTheme="majorEastAsia" w:cstheme="majorBidi"/>
          <w:lang w:val="af-ZA"/>
        </w:rPr>
        <w:t xml:space="preserve"> 15-</w:t>
      </w:r>
      <w:proofErr w:type="spellStart"/>
      <w:r w:rsidRPr="002E4717">
        <w:rPr>
          <w:rFonts w:eastAsiaTheme="majorEastAsia" w:cstheme="majorBidi"/>
        </w:rPr>
        <w:t>րդ</w:t>
      </w:r>
      <w:proofErr w:type="spellEnd"/>
      <w:r w:rsidRPr="002E4717">
        <w:rPr>
          <w:rFonts w:eastAsiaTheme="majorEastAsia" w:cstheme="majorBidi"/>
          <w:lang w:val="af-ZA"/>
        </w:rPr>
        <w:t xml:space="preserve"> </w:t>
      </w:r>
      <w:proofErr w:type="spellStart"/>
      <w:r w:rsidRPr="002E4717">
        <w:rPr>
          <w:rFonts w:eastAsiaTheme="majorEastAsia" w:cstheme="majorBidi"/>
        </w:rPr>
        <w:t>հոդվածի</w:t>
      </w:r>
      <w:proofErr w:type="spellEnd"/>
      <w:r w:rsidRPr="002E4717">
        <w:rPr>
          <w:rFonts w:eastAsiaTheme="majorEastAsia" w:cstheme="majorBidi"/>
          <w:lang w:val="af-ZA"/>
        </w:rPr>
        <w:t xml:space="preserve"> 6-</w:t>
      </w:r>
      <w:proofErr w:type="spellStart"/>
      <w:r w:rsidRPr="002E4717">
        <w:rPr>
          <w:rFonts w:eastAsiaTheme="majorEastAsia" w:cstheme="majorBidi"/>
        </w:rPr>
        <w:t>րդ</w:t>
      </w:r>
      <w:proofErr w:type="spellEnd"/>
      <w:r w:rsidRPr="002E4717">
        <w:rPr>
          <w:rFonts w:eastAsiaTheme="majorEastAsia" w:cstheme="majorBidi"/>
          <w:lang w:val="af-ZA"/>
        </w:rPr>
        <w:t xml:space="preserve"> </w:t>
      </w:r>
      <w:proofErr w:type="spellStart"/>
      <w:r w:rsidRPr="002E4717">
        <w:rPr>
          <w:rFonts w:eastAsiaTheme="majorEastAsia" w:cstheme="majorBidi"/>
        </w:rPr>
        <w:t>մասի</w:t>
      </w:r>
      <w:proofErr w:type="spellEnd"/>
      <w:r w:rsidRPr="002E4717">
        <w:rPr>
          <w:rFonts w:eastAsiaTheme="majorEastAsia" w:cstheme="majorBidi"/>
          <w:lang w:val="af-ZA"/>
        </w:rPr>
        <w:t xml:space="preserve"> </w:t>
      </w:r>
      <w:proofErr w:type="spellStart"/>
      <w:r w:rsidRPr="002E4717">
        <w:rPr>
          <w:rFonts w:eastAsiaTheme="majorEastAsia" w:cstheme="majorBidi"/>
        </w:rPr>
        <w:t>հիման</w:t>
      </w:r>
      <w:proofErr w:type="spellEnd"/>
      <w:r w:rsidRPr="002E4717">
        <w:rPr>
          <w:rFonts w:eastAsiaTheme="majorEastAsia" w:cstheme="majorBidi"/>
          <w:lang w:val="af-ZA"/>
        </w:rPr>
        <w:t xml:space="preserve"> </w:t>
      </w:r>
      <w:proofErr w:type="spellStart"/>
      <w:r w:rsidRPr="002E4717">
        <w:rPr>
          <w:rFonts w:eastAsiaTheme="majorEastAsia" w:cstheme="majorBidi"/>
        </w:rPr>
        <w:t>վրա</w:t>
      </w:r>
      <w:proofErr w:type="spellEnd"/>
      <w:r w:rsidRPr="002E4717">
        <w:rPr>
          <w:rFonts w:eastAsiaTheme="majorEastAsia" w:cstheme="majorBidi"/>
          <w:lang w:val="af-ZA"/>
        </w:rPr>
        <w:t xml:space="preserve">/: </w:t>
      </w:r>
      <w:proofErr w:type="spellStart"/>
      <w:r w:rsidRPr="002E4717">
        <w:rPr>
          <w:rFonts w:eastAsiaTheme="majorEastAsia" w:cstheme="majorBidi"/>
        </w:rPr>
        <w:t>Ընթացակարգը</w:t>
      </w:r>
      <w:proofErr w:type="spellEnd"/>
      <w:r w:rsidRPr="002E4717">
        <w:rPr>
          <w:rFonts w:eastAsiaTheme="majorEastAsia" w:cstheme="majorBidi"/>
          <w:lang w:val="af-ZA"/>
        </w:rPr>
        <w:t xml:space="preserve"> </w:t>
      </w:r>
      <w:proofErr w:type="spellStart"/>
      <w:r w:rsidRPr="002E4717">
        <w:rPr>
          <w:rFonts w:eastAsiaTheme="majorEastAsia" w:cstheme="majorBidi"/>
        </w:rPr>
        <w:t>կազմակերպվել</w:t>
      </w:r>
      <w:proofErr w:type="spellEnd"/>
      <w:r w:rsidRPr="002E4717">
        <w:rPr>
          <w:rFonts w:eastAsiaTheme="majorEastAsia" w:cstheme="majorBidi"/>
          <w:lang w:val="af-ZA"/>
        </w:rPr>
        <w:t xml:space="preserve"> </w:t>
      </w:r>
      <w:r w:rsidRPr="002E4717">
        <w:rPr>
          <w:rFonts w:eastAsiaTheme="majorEastAsia" w:cstheme="majorBidi"/>
        </w:rPr>
        <w:t>է</w:t>
      </w:r>
      <w:r w:rsidRPr="002E4717">
        <w:rPr>
          <w:rFonts w:eastAsiaTheme="majorEastAsia" w:cstheme="majorBidi"/>
          <w:lang w:val="af-ZA"/>
        </w:rPr>
        <w:t xml:space="preserve"> 23 </w:t>
      </w:r>
      <w:proofErr w:type="spellStart"/>
      <w:r w:rsidRPr="002E4717">
        <w:rPr>
          <w:rFonts w:eastAsiaTheme="majorEastAsia" w:cstheme="majorBidi"/>
        </w:rPr>
        <w:t>չափաբաժնով</w:t>
      </w:r>
      <w:proofErr w:type="spellEnd"/>
      <w:r w:rsidRPr="002E4717">
        <w:rPr>
          <w:rFonts w:eastAsiaTheme="majorEastAsia" w:cstheme="majorBidi"/>
          <w:lang w:val="af-ZA"/>
        </w:rPr>
        <w:t xml:space="preserve">, </w:t>
      </w:r>
      <w:proofErr w:type="spellStart"/>
      <w:r w:rsidRPr="002E4717">
        <w:rPr>
          <w:rFonts w:eastAsiaTheme="majorEastAsia" w:cstheme="majorBidi"/>
        </w:rPr>
        <w:t>որից</w:t>
      </w:r>
      <w:proofErr w:type="spellEnd"/>
      <w:r w:rsidRPr="002E4717">
        <w:rPr>
          <w:rFonts w:eastAsiaTheme="majorEastAsia" w:cstheme="majorBidi"/>
          <w:lang w:val="af-ZA"/>
        </w:rPr>
        <w:t xml:space="preserve"> 8-</w:t>
      </w:r>
      <w:r w:rsidRPr="002E4717">
        <w:rPr>
          <w:rFonts w:eastAsiaTheme="majorEastAsia" w:cstheme="majorBidi"/>
        </w:rPr>
        <w:t>ի</w:t>
      </w:r>
      <w:r w:rsidRPr="002E4717">
        <w:rPr>
          <w:rFonts w:eastAsiaTheme="majorEastAsia" w:cstheme="majorBidi"/>
          <w:lang w:val="af-ZA"/>
        </w:rPr>
        <w:t xml:space="preserve"> </w:t>
      </w:r>
      <w:proofErr w:type="spellStart"/>
      <w:r w:rsidRPr="002E4717">
        <w:rPr>
          <w:rFonts w:eastAsiaTheme="majorEastAsia" w:cstheme="majorBidi"/>
        </w:rPr>
        <w:t>մասով</w:t>
      </w:r>
      <w:proofErr w:type="spellEnd"/>
      <w:r w:rsidRPr="002E4717">
        <w:rPr>
          <w:rFonts w:eastAsiaTheme="majorEastAsia" w:cstheme="majorBidi"/>
          <w:lang w:val="af-ZA"/>
        </w:rPr>
        <w:t xml:space="preserve"> </w:t>
      </w:r>
      <w:proofErr w:type="spellStart"/>
      <w:r w:rsidRPr="002E4717">
        <w:rPr>
          <w:rFonts w:eastAsiaTheme="majorEastAsia" w:cstheme="majorBidi"/>
        </w:rPr>
        <w:t>հաղթող</w:t>
      </w:r>
      <w:proofErr w:type="spellEnd"/>
      <w:r w:rsidRPr="002E4717">
        <w:rPr>
          <w:rFonts w:eastAsiaTheme="majorEastAsia" w:cstheme="majorBidi"/>
          <w:lang w:val="af-ZA"/>
        </w:rPr>
        <w:t xml:space="preserve"> </w:t>
      </w:r>
      <w:r w:rsidRPr="002E4717">
        <w:rPr>
          <w:rFonts w:eastAsiaTheme="majorEastAsia" w:cstheme="majorBidi"/>
        </w:rPr>
        <w:t>է</w:t>
      </w:r>
      <w:r w:rsidRPr="002E4717">
        <w:rPr>
          <w:rFonts w:eastAsiaTheme="majorEastAsia" w:cstheme="majorBidi"/>
          <w:lang w:val="af-ZA"/>
        </w:rPr>
        <w:t xml:space="preserve"> </w:t>
      </w:r>
      <w:proofErr w:type="spellStart"/>
      <w:r w:rsidRPr="002E4717">
        <w:rPr>
          <w:rFonts w:eastAsiaTheme="majorEastAsia" w:cstheme="majorBidi"/>
        </w:rPr>
        <w:t>ճանաչվել</w:t>
      </w:r>
      <w:proofErr w:type="spellEnd"/>
      <w:r w:rsidRPr="002E4717">
        <w:rPr>
          <w:rFonts w:eastAsiaTheme="majorEastAsia" w:cstheme="majorBidi"/>
          <w:lang w:val="af-ZA"/>
        </w:rPr>
        <w:t xml:space="preserve">  </w:t>
      </w:r>
      <w:r w:rsidRPr="002E4717">
        <w:rPr>
          <w:rFonts w:eastAsiaTheme="majorEastAsia" w:cstheme="majorBidi"/>
        </w:rPr>
        <w:t>ԶԻՆՏԵՔՍՏԻԼ</w:t>
      </w:r>
      <w:r w:rsidRPr="002E4717">
        <w:rPr>
          <w:rFonts w:eastAsiaTheme="majorEastAsia" w:cstheme="majorBidi"/>
          <w:lang w:val="af-ZA"/>
        </w:rPr>
        <w:t xml:space="preserve"> </w:t>
      </w:r>
      <w:r w:rsidRPr="002E4717">
        <w:rPr>
          <w:rFonts w:eastAsiaTheme="majorEastAsia" w:cstheme="majorBidi"/>
        </w:rPr>
        <w:t>ՍՊԸ</w:t>
      </w:r>
      <w:r w:rsidRPr="002E4717">
        <w:rPr>
          <w:rFonts w:eastAsiaTheme="majorEastAsia" w:cstheme="majorBidi"/>
          <w:lang w:val="af-ZA"/>
        </w:rPr>
        <w:t>-</w:t>
      </w:r>
      <w:r w:rsidRPr="002E4717">
        <w:rPr>
          <w:rFonts w:eastAsiaTheme="majorEastAsia" w:cstheme="majorBidi"/>
        </w:rPr>
        <w:t>ն</w:t>
      </w:r>
      <w:r w:rsidRPr="002E4717">
        <w:rPr>
          <w:rFonts w:eastAsiaTheme="majorEastAsia" w:cstheme="majorBidi"/>
          <w:lang w:val="af-ZA"/>
        </w:rPr>
        <w:t xml:space="preserve">, </w:t>
      </w:r>
      <w:proofErr w:type="spellStart"/>
      <w:r w:rsidRPr="002E4717">
        <w:rPr>
          <w:rFonts w:eastAsiaTheme="majorEastAsia" w:cstheme="majorBidi"/>
        </w:rPr>
        <w:t>որի</w:t>
      </w:r>
      <w:proofErr w:type="spellEnd"/>
      <w:r w:rsidRPr="002E4717">
        <w:rPr>
          <w:rFonts w:eastAsiaTheme="majorEastAsia" w:cstheme="majorBidi"/>
          <w:lang w:val="af-ZA"/>
        </w:rPr>
        <w:t xml:space="preserve"> </w:t>
      </w:r>
      <w:proofErr w:type="spellStart"/>
      <w:r w:rsidRPr="002E4717">
        <w:rPr>
          <w:rFonts w:eastAsiaTheme="majorEastAsia" w:cstheme="majorBidi"/>
        </w:rPr>
        <w:t>հետ</w:t>
      </w:r>
      <w:proofErr w:type="spellEnd"/>
      <w:r w:rsidRPr="002E4717">
        <w:rPr>
          <w:rFonts w:eastAsiaTheme="majorEastAsia" w:cstheme="majorBidi"/>
          <w:lang w:val="af-ZA"/>
        </w:rPr>
        <w:t xml:space="preserve">  2024 </w:t>
      </w:r>
      <w:proofErr w:type="spellStart"/>
      <w:r w:rsidRPr="002E4717">
        <w:rPr>
          <w:rFonts w:eastAsiaTheme="majorEastAsia" w:cstheme="majorBidi"/>
        </w:rPr>
        <w:t>թվականի</w:t>
      </w:r>
      <w:proofErr w:type="spellEnd"/>
      <w:r w:rsidRPr="002E4717">
        <w:rPr>
          <w:rFonts w:eastAsiaTheme="majorEastAsia" w:cstheme="majorBidi"/>
          <w:lang w:val="af-ZA"/>
        </w:rPr>
        <w:t xml:space="preserve"> </w:t>
      </w:r>
      <w:proofErr w:type="spellStart"/>
      <w:r w:rsidRPr="002E4717">
        <w:rPr>
          <w:rFonts w:eastAsiaTheme="majorEastAsia" w:cstheme="majorBidi"/>
        </w:rPr>
        <w:t>փետրվարի</w:t>
      </w:r>
      <w:proofErr w:type="spellEnd"/>
      <w:r w:rsidRPr="002E4717">
        <w:rPr>
          <w:rFonts w:eastAsiaTheme="majorEastAsia" w:cstheme="majorBidi"/>
          <w:lang w:val="af-ZA"/>
        </w:rPr>
        <w:t xml:space="preserve"> 2-</w:t>
      </w:r>
      <w:proofErr w:type="spellStart"/>
      <w:r w:rsidRPr="002E4717">
        <w:rPr>
          <w:rFonts w:eastAsiaTheme="majorEastAsia" w:cstheme="majorBidi"/>
        </w:rPr>
        <w:t>ին</w:t>
      </w:r>
      <w:proofErr w:type="spellEnd"/>
      <w:r w:rsidRPr="002E4717">
        <w:rPr>
          <w:rFonts w:eastAsiaTheme="majorEastAsia" w:cstheme="majorBidi"/>
          <w:lang w:val="af-ZA"/>
        </w:rPr>
        <w:t xml:space="preserve"> </w:t>
      </w:r>
      <w:proofErr w:type="spellStart"/>
      <w:r w:rsidRPr="002E4717">
        <w:rPr>
          <w:rFonts w:eastAsiaTheme="majorEastAsia" w:cstheme="majorBidi"/>
        </w:rPr>
        <w:t>կնքվել</w:t>
      </w:r>
      <w:proofErr w:type="spellEnd"/>
      <w:r w:rsidRPr="002E4717">
        <w:rPr>
          <w:rFonts w:eastAsiaTheme="majorEastAsia" w:cstheme="majorBidi"/>
          <w:lang w:val="af-ZA"/>
        </w:rPr>
        <w:t xml:space="preserve"> </w:t>
      </w:r>
      <w:r w:rsidRPr="002E4717">
        <w:rPr>
          <w:rFonts w:eastAsiaTheme="majorEastAsia" w:cstheme="majorBidi"/>
        </w:rPr>
        <w:t>է</w:t>
      </w:r>
      <w:r w:rsidRPr="002E4717">
        <w:rPr>
          <w:rFonts w:eastAsiaTheme="majorEastAsia" w:cstheme="majorBidi"/>
          <w:lang w:val="af-ZA"/>
        </w:rPr>
        <w:t xml:space="preserve"> 44,699.96 </w:t>
      </w:r>
      <w:proofErr w:type="spellStart"/>
      <w:r w:rsidRPr="002E4717">
        <w:rPr>
          <w:rFonts w:eastAsiaTheme="majorEastAsia" w:cstheme="majorBidi"/>
        </w:rPr>
        <w:t>հազ</w:t>
      </w:r>
      <w:proofErr w:type="spellEnd"/>
      <w:r w:rsidRPr="002E4717">
        <w:rPr>
          <w:rFonts w:eastAsiaTheme="majorEastAsia" w:cstheme="majorBidi"/>
          <w:lang w:val="af-ZA"/>
        </w:rPr>
        <w:t>.</w:t>
      </w:r>
      <w:proofErr w:type="spellStart"/>
      <w:r w:rsidRPr="002E4717">
        <w:rPr>
          <w:rFonts w:eastAsiaTheme="majorEastAsia" w:cstheme="majorBidi"/>
        </w:rPr>
        <w:t>դրամ</w:t>
      </w:r>
      <w:proofErr w:type="spellEnd"/>
      <w:r w:rsidRPr="002E4717">
        <w:rPr>
          <w:rFonts w:eastAsiaTheme="majorEastAsia" w:cstheme="majorBidi"/>
          <w:lang w:val="af-ZA"/>
        </w:rPr>
        <w:t xml:space="preserve"> </w:t>
      </w:r>
      <w:proofErr w:type="spellStart"/>
      <w:r w:rsidRPr="002E4717">
        <w:rPr>
          <w:rFonts w:eastAsiaTheme="majorEastAsia" w:cstheme="majorBidi"/>
        </w:rPr>
        <w:t>գումարով</w:t>
      </w:r>
      <w:proofErr w:type="spellEnd"/>
      <w:r w:rsidRPr="002E4717">
        <w:rPr>
          <w:rFonts w:eastAsiaTheme="majorEastAsia" w:cstheme="majorBidi"/>
          <w:lang w:val="af-ZA"/>
        </w:rPr>
        <w:t xml:space="preserve"> </w:t>
      </w:r>
      <w:proofErr w:type="spellStart"/>
      <w:r w:rsidRPr="002E4717">
        <w:rPr>
          <w:rFonts w:eastAsiaTheme="majorEastAsia" w:cstheme="majorBidi"/>
        </w:rPr>
        <w:t>թիվ</w:t>
      </w:r>
      <w:proofErr w:type="spellEnd"/>
      <w:r w:rsidRPr="002E4717">
        <w:rPr>
          <w:rFonts w:eastAsiaTheme="majorEastAsia" w:cstheme="majorBidi"/>
          <w:lang w:val="af-ZA"/>
        </w:rPr>
        <w:t xml:space="preserve"> </w:t>
      </w:r>
      <w:r w:rsidRPr="002E4717">
        <w:rPr>
          <w:rFonts w:eastAsiaTheme="majorEastAsia" w:cstheme="majorBidi"/>
        </w:rPr>
        <w:t>ՀՀ</w:t>
      </w:r>
      <w:r w:rsidRPr="002E4717">
        <w:rPr>
          <w:rFonts w:eastAsiaTheme="majorEastAsia" w:cstheme="majorBidi"/>
          <w:lang w:val="af-ZA"/>
        </w:rPr>
        <w:t xml:space="preserve"> </w:t>
      </w:r>
      <w:r w:rsidRPr="002E4717">
        <w:rPr>
          <w:rFonts w:eastAsiaTheme="majorEastAsia" w:cstheme="majorBidi"/>
        </w:rPr>
        <w:t>ՆԳՆ</w:t>
      </w:r>
      <w:r w:rsidRPr="002E4717">
        <w:rPr>
          <w:rFonts w:eastAsiaTheme="majorEastAsia" w:cstheme="majorBidi"/>
          <w:lang w:val="af-ZA"/>
        </w:rPr>
        <w:t xml:space="preserve"> </w:t>
      </w:r>
      <w:r w:rsidRPr="002E4717">
        <w:rPr>
          <w:rFonts w:eastAsiaTheme="majorEastAsia" w:cstheme="majorBidi"/>
        </w:rPr>
        <w:t>ՈԶ</w:t>
      </w:r>
      <w:r w:rsidRPr="002E4717">
        <w:rPr>
          <w:rFonts w:eastAsiaTheme="majorEastAsia" w:cstheme="majorBidi"/>
          <w:lang w:val="af-ZA"/>
        </w:rPr>
        <w:t xml:space="preserve"> </w:t>
      </w:r>
      <w:r w:rsidRPr="002E4717">
        <w:rPr>
          <w:rFonts w:eastAsiaTheme="majorEastAsia" w:cstheme="majorBidi"/>
        </w:rPr>
        <w:t>ԷԱՃԱՊՁԲ</w:t>
      </w:r>
      <w:r w:rsidRPr="002E4717">
        <w:rPr>
          <w:rFonts w:eastAsiaTheme="majorEastAsia" w:cstheme="majorBidi"/>
          <w:lang w:val="af-ZA"/>
        </w:rPr>
        <w:t>-24/9/</w:t>
      </w:r>
      <w:r w:rsidRPr="002E4717">
        <w:rPr>
          <w:rFonts w:eastAsiaTheme="majorEastAsia" w:cstheme="majorBidi"/>
        </w:rPr>
        <w:t>Բ</w:t>
      </w:r>
      <w:r w:rsidRPr="002E4717">
        <w:rPr>
          <w:rFonts w:eastAsiaTheme="majorEastAsia" w:cstheme="majorBidi"/>
          <w:lang w:val="af-ZA"/>
        </w:rPr>
        <w:t>/1/</w:t>
      </w:r>
      <w:r w:rsidRPr="002E4717">
        <w:rPr>
          <w:rFonts w:eastAsiaTheme="majorEastAsia" w:cstheme="majorBidi"/>
        </w:rPr>
        <w:t>ԻԾ</w:t>
      </w:r>
      <w:r w:rsidRPr="002E4717">
        <w:rPr>
          <w:rFonts w:eastAsiaTheme="majorEastAsia" w:cstheme="majorBidi"/>
          <w:lang w:val="af-ZA"/>
        </w:rPr>
        <w:t xml:space="preserve"> -1 </w:t>
      </w:r>
      <w:proofErr w:type="spellStart"/>
      <w:r w:rsidRPr="002E4717">
        <w:rPr>
          <w:rFonts w:eastAsiaTheme="majorEastAsia" w:cstheme="majorBidi"/>
        </w:rPr>
        <w:t>պայմանագիրը</w:t>
      </w:r>
      <w:proofErr w:type="spellEnd"/>
      <w:r w:rsidRPr="002E4717">
        <w:rPr>
          <w:rFonts w:eastAsiaTheme="majorEastAsia" w:cstheme="majorBidi"/>
          <w:lang w:val="af-ZA"/>
        </w:rPr>
        <w:t>:</w:t>
      </w:r>
    </w:p>
    <w:p w14:paraId="5F895B4E" w14:textId="77777777" w:rsidR="00F968CE" w:rsidRDefault="00F968CE" w:rsidP="00F968CE">
      <w:pPr>
        <w:rPr>
          <w:rFonts w:eastAsiaTheme="majorEastAsia" w:cstheme="majorBidi"/>
          <w:lang w:val="hy-AM"/>
        </w:rPr>
      </w:pPr>
      <w:r w:rsidRPr="002E4717">
        <w:rPr>
          <w:rFonts w:eastAsiaTheme="majorEastAsia" w:cstheme="majorBidi"/>
          <w:lang w:val="hy-AM"/>
        </w:rPr>
        <w:t>Ֆինանսական միջոցները, նույն գումարի չափով նախատեսվել են 2024 թվականի փետրվարի 13-ին: ԶԻՆՏԵՔՍՏԻԼ ՍՊԸ-ի կողմից 44,699.96 հազ.դրամ գումարի նկատմամբ պայմանագրի /4,469.99 հազ.դրամ/ և որակավորման /6,704.99 հազ.դրամ/ ապահովումների բանկային երաշխիքների փոխարեն,  2024 թվականի փետրվարի 2-ին ներկայացրել է պայմանագրի ապահովման տուժանքի մասին համաձայնագիր՝ 5,295.43 հազ.դրամ գումարով և</w:t>
      </w:r>
      <w:r>
        <w:rPr>
          <w:rFonts w:eastAsiaTheme="majorEastAsia" w:cstheme="majorBidi"/>
          <w:lang w:val="hy-AM"/>
        </w:rPr>
        <w:t xml:space="preserve"> </w:t>
      </w:r>
      <w:r w:rsidRPr="002E4717">
        <w:rPr>
          <w:rFonts w:eastAsiaTheme="majorEastAsia" w:cstheme="majorBidi"/>
          <w:lang w:val="hy-AM"/>
        </w:rPr>
        <w:t>որակավորման ապահովման տուժանքի մասին համաձայնագիր՝ 7,943.14 հազ.դրամ գումարով:</w:t>
      </w:r>
    </w:p>
    <w:p w14:paraId="3380BB0B" w14:textId="4760B529" w:rsidR="00F968CE" w:rsidRDefault="00F968CE" w:rsidP="00F968CE">
      <w:pPr>
        <w:rPr>
          <w:rFonts w:eastAsiaTheme="majorEastAsia" w:cstheme="majorBidi"/>
          <w:lang w:val="hy-AM"/>
        </w:rPr>
      </w:pPr>
      <w:r w:rsidRPr="002E4717">
        <w:rPr>
          <w:rFonts w:eastAsiaTheme="majorEastAsia" w:cstheme="majorBidi"/>
          <w:b/>
          <w:i/>
          <w:lang w:val="hy-AM"/>
        </w:rPr>
        <w:t xml:space="preserve"> </w:t>
      </w:r>
      <w:r w:rsidRPr="008F22DA">
        <w:rPr>
          <w:rFonts w:eastAsiaTheme="majorEastAsia" w:cstheme="majorBidi"/>
          <w:lang w:val="hy-AM"/>
        </w:rPr>
        <w:t>Այսպիսով,</w:t>
      </w:r>
      <w:r>
        <w:rPr>
          <w:rFonts w:eastAsiaTheme="majorEastAsia" w:cstheme="majorBidi"/>
          <w:lang w:val="hy-AM"/>
        </w:rPr>
        <w:t xml:space="preserve"> </w:t>
      </w:r>
      <w:r w:rsidRPr="008F22DA">
        <w:rPr>
          <w:rFonts w:eastAsiaTheme="majorEastAsia" w:cstheme="majorBidi"/>
          <w:lang w:val="hy-AM"/>
        </w:rPr>
        <w:t>որակավորման</w:t>
      </w:r>
      <w:r w:rsidRPr="00640274">
        <w:rPr>
          <w:rFonts w:eastAsiaTheme="majorEastAsia" w:cstheme="majorBidi"/>
          <w:lang w:val="hy-AM"/>
        </w:rPr>
        <w:t xml:space="preserve"> և պայմանագրի</w:t>
      </w:r>
      <w:r w:rsidRPr="008F22DA">
        <w:rPr>
          <w:rFonts w:eastAsiaTheme="majorEastAsia" w:cstheme="majorBidi"/>
          <w:lang w:val="hy-AM"/>
        </w:rPr>
        <w:t xml:space="preserve"> ապահովումների բանկային երաշխիքների փոխարեն  ներկայաց</w:t>
      </w:r>
      <w:r w:rsidRPr="00640274">
        <w:rPr>
          <w:rFonts w:eastAsiaTheme="majorEastAsia" w:cstheme="majorBidi"/>
          <w:lang w:val="hy-AM"/>
        </w:rPr>
        <w:t>վ</w:t>
      </w:r>
      <w:r w:rsidRPr="008F22DA">
        <w:rPr>
          <w:rFonts w:eastAsiaTheme="majorEastAsia" w:cstheme="majorBidi"/>
          <w:lang w:val="hy-AM"/>
        </w:rPr>
        <w:t>ել է տուժանքի մասին համաձայնագ</w:t>
      </w:r>
      <w:r w:rsidRPr="00640274">
        <w:rPr>
          <w:rFonts w:eastAsiaTheme="majorEastAsia" w:cstheme="majorBidi"/>
          <w:lang w:val="hy-AM"/>
        </w:rPr>
        <w:t>րեր</w:t>
      </w:r>
      <w:r w:rsidRPr="008F22DA">
        <w:rPr>
          <w:rFonts w:eastAsiaTheme="majorEastAsia" w:cstheme="majorBidi"/>
          <w:lang w:val="hy-AM"/>
        </w:rPr>
        <w:t>:</w:t>
      </w:r>
    </w:p>
    <w:p w14:paraId="6C946A90" w14:textId="13E2EA44" w:rsidR="00F968CE" w:rsidRPr="00640274" w:rsidRDefault="00CA0B90" w:rsidP="00F968CE">
      <w:pPr>
        <w:spacing w:before="0" w:after="0"/>
        <w:rPr>
          <w:rFonts w:eastAsia="Calibri"/>
          <w:b/>
          <w:i/>
          <w:szCs w:val="24"/>
          <w:lang w:val="hy-AM"/>
        </w:rPr>
      </w:pPr>
      <w:r w:rsidRPr="009D2611">
        <w:rPr>
          <w:rFonts w:eastAsia="Calibri"/>
          <w:b/>
          <w:i/>
          <w:szCs w:val="24"/>
          <w:lang w:val="hy-AM"/>
        </w:rPr>
        <w:t>ՆԳՆ-ի</w:t>
      </w:r>
      <w:r w:rsidRPr="000F123F">
        <w:rPr>
          <w:rFonts w:eastAsia="Calibri"/>
          <w:b/>
          <w:i/>
          <w:szCs w:val="24"/>
          <w:lang w:val="hy-AM"/>
        </w:rPr>
        <w:t xml:space="preserve"> </w:t>
      </w:r>
      <w:r w:rsidR="00F968CE" w:rsidRPr="00640274">
        <w:rPr>
          <w:rFonts w:eastAsia="Calibri"/>
          <w:b/>
          <w:i/>
          <w:szCs w:val="24"/>
          <w:lang w:val="hy-AM"/>
        </w:rPr>
        <w:t>առարկությունը</w:t>
      </w:r>
    </w:p>
    <w:p w14:paraId="14C900CA" w14:textId="77777777" w:rsidR="00F968CE" w:rsidRPr="00732985" w:rsidRDefault="00F968CE" w:rsidP="00F968CE">
      <w:pPr>
        <w:tabs>
          <w:tab w:val="left" w:pos="720"/>
        </w:tabs>
        <w:rPr>
          <w:szCs w:val="24"/>
          <w:lang w:val="af-ZA"/>
        </w:rPr>
      </w:pPr>
      <w:r w:rsidRPr="00B30A40">
        <w:rPr>
          <w:szCs w:val="24"/>
          <w:shd w:val="clear" w:color="auto" w:fill="FFFFFF"/>
          <w:lang w:val="hy-AM"/>
        </w:rPr>
        <w:lastRenderedPageBreak/>
        <w:t xml:space="preserve"> </w:t>
      </w:r>
      <w:r w:rsidRPr="00732985">
        <w:rPr>
          <w:szCs w:val="24"/>
          <w:lang w:val="af-ZA"/>
        </w:rPr>
        <w:t>Անհամապատասխանությունը չի ը</w:t>
      </w:r>
      <w:r w:rsidRPr="00732985">
        <w:rPr>
          <w:szCs w:val="24"/>
          <w:lang w:val="hy-AM"/>
        </w:rPr>
        <w:t>ն</w:t>
      </w:r>
      <w:r w:rsidRPr="00732985">
        <w:rPr>
          <w:szCs w:val="24"/>
          <w:lang w:val="af-ZA"/>
        </w:rPr>
        <w:t>դունվում, ստորև ներկայացվում են առկա առարկությունները և բացատրությունները.</w:t>
      </w:r>
    </w:p>
    <w:p w14:paraId="7E2FFD33" w14:textId="77777777" w:rsidR="00F968CE" w:rsidRPr="00732985" w:rsidRDefault="00F968CE" w:rsidP="00F968CE">
      <w:pPr>
        <w:tabs>
          <w:tab w:val="left" w:pos="720"/>
        </w:tabs>
        <w:rPr>
          <w:color w:val="000000"/>
          <w:szCs w:val="24"/>
          <w:shd w:val="clear" w:color="auto" w:fill="FFFFFF"/>
          <w:lang w:val="af-ZA"/>
        </w:rPr>
      </w:pPr>
      <w:r w:rsidRPr="00732985">
        <w:rPr>
          <w:szCs w:val="24"/>
          <w:lang w:val="af-ZA"/>
        </w:rPr>
        <w:t xml:space="preserve">- ՀՀ կառավարության 04.05.2017թ. 526-Ն որոշման     32-րդ կետի 1-ին ենթակետի գ. պարբերությունը սահմանում է, որ եթե </w:t>
      </w:r>
      <w:proofErr w:type="spellStart"/>
      <w:r w:rsidRPr="00732985">
        <w:rPr>
          <w:color w:val="000000"/>
          <w:szCs w:val="24"/>
          <w:shd w:val="clear" w:color="auto" w:fill="FFFFFF"/>
        </w:rPr>
        <w:t>գնման</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հայտով</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տվյալ</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ընթացակարգի</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շրջանակում</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գնվելիք</w:t>
      </w:r>
      <w:proofErr w:type="spellEnd"/>
      <w:r w:rsidRPr="00732985">
        <w:rPr>
          <w:color w:val="000000"/>
          <w:szCs w:val="24"/>
          <w:shd w:val="clear" w:color="auto" w:fill="FFFFFF"/>
          <w:lang w:val="af-ZA"/>
        </w:rPr>
        <w:t xml:space="preserve"> </w:t>
      </w:r>
      <w:proofErr w:type="spellStart"/>
      <w:r w:rsidRPr="00732985">
        <w:rPr>
          <w:b/>
          <w:color w:val="000000"/>
          <w:szCs w:val="24"/>
          <w:shd w:val="clear" w:color="auto" w:fill="FFFFFF"/>
        </w:rPr>
        <w:t>ապրանքի</w:t>
      </w:r>
      <w:proofErr w:type="spellEnd"/>
      <w:r w:rsidRPr="00732985">
        <w:rPr>
          <w:b/>
          <w:color w:val="000000"/>
          <w:szCs w:val="24"/>
          <w:shd w:val="clear" w:color="auto" w:fill="FFFFFF"/>
          <w:lang w:val="af-ZA"/>
        </w:rPr>
        <w:t>,</w:t>
      </w:r>
      <w:r w:rsidRPr="00732985">
        <w:rPr>
          <w:color w:val="000000"/>
          <w:szCs w:val="24"/>
          <w:shd w:val="clear" w:color="auto" w:fill="FFFFFF"/>
          <w:lang w:val="af-ZA"/>
        </w:rPr>
        <w:t xml:space="preserve"> </w:t>
      </w:r>
      <w:proofErr w:type="spellStart"/>
      <w:r w:rsidRPr="00732985">
        <w:rPr>
          <w:color w:val="000000"/>
          <w:szCs w:val="24"/>
          <w:shd w:val="clear" w:color="auto" w:fill="FFFFFF"/>
        </w:rPr>
        <w:t>աշխատանքի</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կամ</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ծառայության</w:t>
      </w:r>
      <w:proofErr w:type="spellEnd"/>
      <w:r w:rsidRPr="00732985">
        <w:rPr>
          <w:color w:val="000000"/>
          <w:szCs w:val="24"/>
          <w:shd w:val="clear" w:color="auto" w:fill="FFFFFF"/>
          <w:lang w:val="af-ZA"/>
        </w:rPr>
        <w:t xml:space="preserve"> </w:t>
      </w:r>
      <w:proofErr w:type="spellStart"/>
      <w:r w:rsidRPr="00732985">
        <w:rPr>
          <w:b/>
          <w:color w:val="000000"/>
          <w:szCs w:val="24"/>
          <w:shd w:val="clear" w:color="auto" w:fill="FFFFFF"/>
        </w:rPr>
        <w:t>գնման</w:t>
      </w:r>
      <w:proofErr w:type="spellEnd"/>
      <w:r w:rsidRPr="00732985">
        <w:rPr>
          <w:b/>
          <w:color w:val="000000"/>
          <w:szCs w:val="24"/>
          <w:shd w:val="clear" w:color="auto" w:fill="FFFFFF"/>
          <w:lang w:val="af-ZA"/>
        </w:rPr>
        <w:t xml:space="preserve"> </w:t>
      </w:r>
      <w:proofErr w:type="spellStart"/>
      <w:r w:rsidRPr="00732985">
        <w:rPr>
          <w:b/>
          <w:color w:val="000000"/>
          <w:szCs w:val="24"/>
          <w:shd w:val="clear" w:color="auto" w:fill="FFFFFF"/>
        </w:rPr>
        <w:t>գինը</w:t>
      </w:r>
      <w:proofErr w:type="spellEnd"/>
      <w:r w:rsidRPr="00732985">
        <w:rPr>
          <w:color w:val="000000"/>
          <w:szCs w:val="24"/>
          <w:shd w:val="clear" w:color="auto" w:fill="FFFFFF"/>
          <w:lang w:val="af-ZA"/>
        </w:rPr>
        <w:t xml:space="preserve"> </w:t>
      </w:r>
      <w:r w:rsidRPr="00732985">
        <w:rPr>
          <w:rFonts w:ascii="Calibri" w:hAnsi="Calibri" w:cs="Calibri"/>
          <w:color w:val="000000"/>
          <w:szCs w:val="24"/>
          <w:shd w:val="clear" w:color="auto" w:fill="FFFFFF"/>
          <w:lang w:val="af-ZA"/>
        </w:rPr>
        <w:t> </w:t>
      </w:r>
      <w:proofErr w:type="spellStart"/>
      <w:r w:rsidRPr="00732985">
        <w:rPr>
          <w:color w:val="000000"/>
          <w:szCs w:val="24"/>
          <w:shd w:val="clear" w:color="auto" w:fill="FFFFFF"/>
        </w:rPr>
        <w:t>չի</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գերազանցում</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գնումների</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բազային</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միավորի</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քսանհինգապատիկը</w:t>
      </w:r>
      <w:proofErr w:type="spellEnd"/>
      <w:r w:rsidRPr="00732985">
        <w:rPr>
          <w:color w:val="000000"/>
          <w:szCs w:val="24"/>
          <w:shd w:val="clear" w:color="auto" w:fill="FFFFFF"/>
          <w:lang w:val="af-ZA"/>
        </w:rPr>
        <w:t xml:space="preserve">, մասնակցի կողմից  </w:t>
      </w:r>
      <w:proofErr w:type="spellStart"/>
      <w:r w:rsidRPr="00732985">
        <w:rPr>
          <w:color w:val="000000"/>
          <w:szCs w:val="24"/>
          <w:shd w:val="clear" w:color="auto" w:fill="FFFFFF"/>
        </w:rPr>
        <w:t>որակավորման</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ապահովումը</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ներկայացվում</w:t>
      </w:r>
      <w:proofErr w:type="spellEnd"/>
      <w:r w:rsidRPr="00732985">
        <w:rPr>
          <w:color w:val="000000"/>
          <w:szCs w:val="24"/>
          <w:shd w:val="clear" w:color="auto" w:fill="FFFFFF"/>
          <w:lang w:val="af-ZA"/>
        </w:rPr>
        <w:t xml:space="preserve"> </w:t>
      </w:r>
      <w:r w:rsidRPr="00732985">
        <w:rPr>
          <w:color w:val="000000"/>
          <w:szCs w:val="24"/>
          <w:shd w:val="clear" w:color="auto" w:fill="FFFFFF"/>
        </w:rPr>
        <w:t>է</w:t>
      </w:r>
      <w:r w:rsidRPr="00732985">
        <w:rPr>
          <w:color w:val="000000"/>
          <w:szCs w:val="24"/>
          <w:shd w:val="clear" w:color="auto" w:fill="FFFFFF"/>
          <w:lang w:val="af-ZA"/>
        </w:rPr>
        <w:t xml:space="preserve"> </w:t>
      </w:r>
      <w:proofErr w:type="spellStart"/>
      <w:r w:rsidRPr="00732985">
        <w:rPr>
          <w:color w:val="000000"/>
          <w:szCs w:val="24"/>
          <w:shd w:val="clear" w:color="auto" w:fill="FFFFFF"/>
        </w:rPr>
        <w:t>միակողմանի</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հաստատված</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հայտարարության</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տուժանքի</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կամ</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կանխիկ</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փողի</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ձևով</w:t>
      </w:r>
      <w:proofErr w:type="spellEnd"/>
      <w:r w:rsidRPr="00732985">
        <w:rPr>
          <w:color w:val="000000"/>
          <w:szCs w:val="24"/>
          <w:shd w:val="clear" w:color="auto" w:fill="FFFFFF"/>
          <w:lang w:val="af-ZA"/>
        </w:rPr>
        <w:t xml:space="preserve">, </w:t>
      </w:r>
    </w:p>
    <w:p w14:paraId="12119A19" w14:textId="77777777" w:rsidR="00F968CE" w:rsidRPr="00732985" w:rsidRDefault="00F968CE" w:rsidP="00F968CE">
      <w:pPr>
        <w:tabs>
          <w:tab w:val="left" w:pos="720"/>
        </w:tabs>
        <w:rPr>
          <w:rFonts w:ascii="Calibri" w:hAnsi="Calibri" w:cs="Calibri"/>
          <w:color w:val="000000"/>
          <w:szCs w:val="24"/>
          <w:shd w:val="clear" w:color="auto" w:fill="FFFFFF"/>
          <w:lang w:val="af-ZA"/>
        </w:rPr>
      </w:pPr>
      <w:r w:rsidRPr="00732985">
        <w:rPr>
          <w:color w:val="000000"/>
          <w:szCs w:val="24"/>
          <w:shd w:val="clear" w:color="auto" w:fill="FFFFFF"/>
          <w:lang w:val="af-ZA"/>
        </w:rPr>
        <w:t>- ՀՀ կառավարության 04.05.2017թ. 526-Ն որոշման</w:t>
      </w:r>
      <w:r>
        <w:rPr>
          <w:color w:val="000000"/>
          <w:szCs w:val="24"/>
          <w:shd w:val="clear" w:color="auto" w:fill="FFFFFF"/>
          <w:lang w:val="af-ZA"/>
        </w:rPr>
        <w:t xml:space="preserve"> </w:t>
      </w:r>
      <w:r w:rsidRPr="00732985">
        <w:rPr>
          <w:color w:val="000000"/>
          <w:szCs w:val="24"/>
          <w:shd w:val="clear" w:color="auto" w:fill="FFFFFF"/>
          <w:lang w:val="af-ZA"/>
        </w:rPr>
        <w:t xml:space="preserve">32-րդ կետի 9-րդ ենթակետը սահմանում է, որ </w:t>
      </w:r>
      <w:proofErr w:type="spellStart"/>
      <w:r w:rsidRPr="00732985">
        <w:rPr>
          <w:color w:val="000000"/>
          <w:szCs w:val="24"/>
          <w:shd w:val="clear" w:color="auto" w:fill="FFFFFF"/>
        </w:rPr>
        <w:t>եթե</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գնման</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հայտով</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տվյալ</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ընթացակարգի</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շրջանակում</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գնվելիք</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ապրանքի</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աշխատանքի</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կամ</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ծառայության</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գինը</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պլանավորված</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կանխատեսվող</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գնման</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ընդհանուր</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գինը</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չի</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գերազանցում</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գնումների</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բազային</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միավորի</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քսանհինգապատիկը</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ապա</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հայտի</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ապահովում</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չի</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ներկայացվում</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իսկ</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պայմանագրի</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ապահովումը</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ներկայացվում</w:t>
      </w:r>
      <w:proofErr w:type="spellEnd"/>
      <w:r w:rsidRPr="00732985">
        <w:rPr>
          <w:color w:val="000000"/>
          <w:szCs w:val="24"/>
          <w:shd w:val="clear" w:color="auto" w:fill="FFFFFF"/>
          <w:lang w:val="af-ZA"/>
        </w:rPr>
        <w:t xml:space="preserve"> </w:t>
      </w:r>
      <w:r w:rsidRPr="00732985">
        <w:rPr>
          <w:color w:val="000000"/>
          <w:szCs w:val="24"/>
          <w:shd w:val="clear" w:color="auto" w:fill="FFFFFF"/>
        </w:rPr>
        <w:t>է</w:t>
      </w:r>
      <w:r w:rsidRPr="00732985">
        <w:rPr>
          <w:color w:val="000000"/>
          <w:szCs w:val="24"/>
          <w:shd w:val="clear" w:color="auto" w:fill="FFFFFF"/>
          <w:lang w:val="af-ZA"/>
        </w:rPr>
        <w:t xml:space="preserve"> </w:t>
      </w:r>
      <w:proofErr w:type="spellStart"/>
      <w:r w:rsidRPr="00732985">
        <w:rPr>
          <w:color w:val="000000"/>
          <w:szCs w:val="24"/>
          <w:shd w:val="clear" w:color="auto" w:fill="FFFFFF"/>
        </w:rPr>
        <w:t>միակողմանի</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հաստատված</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հայտարարության</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տուժանքի</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կամ</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կանխիկ</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փողի</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ձևով</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Ընդ</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որում</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պայմանագրի</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ապահովման</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չափը</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կազմում</w:t>
      </w:r>
      <w:proofErr w:type="spellEnd"/>
      <w:r w:rsidRPr="00732985">
        <w:rPr>
          <w:color w:val="000000"/>
          <w:szCs w:val="24"/>
          <w:shd w:val="clear" w:color="auto" w:fill="FFFFFF"/>
          <w:lang w:val="af-ZA"/>
        </w:rPr>
        <w:t xml:space="preserve"> </w:t>
      </w:r>
      <w:r w:rsidRPr="00732985">
        <w:rPr>
          <w:color w:val="000000"/>
          <w:szCs w:val="24"/>
          <w:shd w:val="clear" w:color="auto" w:fill="FFFFFF"/>
        </w:rPr>
        <w:t>է</w:t>
      </w:r>
      <w:r w:rsidRPr="00732985">
        <w:rPr>
          <w:color w:val="000000"/>
          <w:szCs w:val="24"/>
          <w:shd w:val="clear" w:color="auto" w:fill="FFFFFF"/>
          <w:lang w:val="af-ZA"/>
        </w:rPr>
        <w:t xml:space="preserve"> </w:t>
      </w:r>
      <w:proofErr w:type="spellStart"/>
      <w:r w:rsidRPr="00732985">
        <w:rPr>
          <w:color w:val="000000"/>
          <w:szCs w:val="24"/>
          <w:shd w:val="clear" w:color="auto" w:fill="FFFFFF"/>
        </w:rPr>
        <w:t>պայմանագրով</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նախատեսված</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ապրանքների</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աշխատանքների</w:t>
      </w:r>
      <w:proofErr w:type="spellEnd"/>
      <w:r w:rsidRPr="00732985">
        <w:rPr>
          <w:color w:val="000000"/>
          <w:szCs w:val="24"/>
          <w:shd w:val="clear" w:color="auto" w:fill="FFFFFF"/>
          <w:lang w:val="af-ZA"/>
        </w:rPr>
        <w:t xml:space="preserve"> </w:t>
      </w:r>
      <w:r w:rsidRPr="00732985">
        <w:rPr>
          <w:color w:val="000000"/>
          <w:szCs w:val="24"/>
          <w:shd w:val="clear" w:color="auto" w:fill="FFFFFF"/>
        </w:rPr>
        <w:t>և</w:t>
      </w:r>
      <w:r w:rsidRPr="00732985">
        <w:rPr>
          <w:color w:val="000000"/>
          <w:szCs w:val="24"/>
          <w:shd w:val="clear" w:color="auto" w:fill="FFFFFF"/>
          <w:lang w:val="af-ZA"/>
        </w:rPr>
        <w:t xml:space="preserve"> </w:t>
      </w:r>
      <w:proofErr w:type="spellStart"/>
      <w:r w:rsidRPr="00732985">
        <w:rPr>
          <w:color w:val="000000"/>
          <w:szCs w:val="24"/>
          <w:shd w:val="clear" w:color="auto" w:fill="FFFFFF"/>
        </w:rPr>
        <w:t>ծառայությունների</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գնման</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գնի</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տասը</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տոկոսը</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Եթե</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պայմանագրով</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նախատեսված</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ապրանքների</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աշխատանքների</w:t>
      </w:r>
      <w:proofErr w:type="spellEnd"/>
      <w:r w:rsidRPr="00732985">
        <w:rPr>
          <w:color w:val="000000"/>
          <w:szCs w:val="24"/>
          <w:shd w:val="clear" w:color="auto" w:fill="FFFFFF"/>
          <w:lang w:val="af-ZA"/>
        </w:rPr>
        <w:t xml:space="preserve"> </w:t>
      </w:r>
      <w:r w:rsidRPr="00732985">
        <w:rPr>
          <w:color w:val="000000"/>
          <w:szCs w:val="24"/>
          <w:shd w:val="clear" w:color="auto" w:fill="FFFFFF"/>
        </w:rPr>
        <w:t>և</w:t>
      </w:r>
      <w:r w:rsidRPr="00732985">
        <w:rPr>
          <w:color w:val="000000"/>
          <w:szCs w:val="24"/>
          <w:shd w:val="clear" w:color="auto" w:fill="FFFFFF"/>
          <w:lang w:val="af-ZA"/>
        </w:rPr>
        <w:t xml:space="preserve"> </w:t>
      </w:r>
      <w:proofErr w:type="spellStart"/>
      <w:r w:rsidRPr="00732985">
        <w:rPr>
          <w:color w:val="000000"/>
          <w:szCs w:val="24"/>
          <w:shd w:val="clear" w:color="auto" w:fill="FFFFFF"/>
        </w:rPr>
        <w:t>ծառայությունների</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գնման</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գինը</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պակաս</w:t>
      </w:r>
      <w:proofErr w:type="spellEnd"/>
      <w:r w:rsidRPr="00732985">
        <w:rPr>
          <w:color w:val="000000"/>
          <w:szCs w:val="24"/>
          <w:shd w:val="clear" w:color="auto" w:fill="FFFFFF"/>
          <w:lang w:val="af-ZA"/>
        </w:rPr>
        <w:t xml:space="preserve"> </w:t>
      </w:r>
      <w:r w:rsidRPr="00732985">
        <w:rPr>
          <w:color w:val="000000"/>
          <w:szCs w:val="24"/>
          <w:shd w:val="clear" w:color="auto" w:fill="FFFFFF"/>
        </w:rPr>
        <w:t>է</w:t>
      </w:r>
      <w:r w:rsidRPr="00732985">
        <w:rPr>
          <w:color w:val="000000"/>
          <w:szCs w:val="24"/>
          <w:shd w:val="clear" w:color="auto" w:fill="FFFFFF"/>
          <w:lang w:val="af-ZA"/>
        </w:rPr>
        <w:t xml:space="preserve"> </w:t>
      </w:r>
      <w:proofErr w:type="spellStart"/>
      <w:r w:rsidRPr="00732985">
        <w:rPr>
          <w:color w:val="000000"/>
          <w:szCs w:val="24"/>
          <w:shd w:val="clear" w:color="auto" w:fill="FFFFFF"/>
        </w:rPr>
        <w:t>կնքվելիք</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պայմանագրի</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գնից</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ապա</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պայմանագրի</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ապահովման</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չափը</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հաշվարկվում</w:t>
      </w:r>
      <w:proofErr w:type="spellEnd"/>
      <w:r w:rsidRPr="00732985">
        <w:rPr>
          <w:color w:val="000000"/>
          <w:szCs w:val="24"/>
          <w:shd w:val="clear" w:color="auto" w:fill="FFFFFF"/>
          <w:lang w:val="af-ZA"/>
        </w:rPr>
        <w:t xml:space="preserve"> </w:t>
      </w:r>
      <w:r w:rsidRPr="00732985">
        <w:rPr>
          <w:color w:val="000000"/>
          <w:szCs w:val="24"/>
          <w:shd w:val="clear" w:color="auto" w:fill="FFFFFF"/>
        </w:rPr>
        <w:t>է</w:t>
      </w:r>
      <w:r w:rsidRPr="00732985">
        <w:rPr>
          <w:color w:val="000000"/>
          <w:szCs w:val="24"/>
          <w:shd w:val="clear" w:color="auto" w:fill="FFFFFF"/>
          <w:lang w:val="af-ZA"/>
        </w:rPr>
        <w:t xml:space="preserve"> </w:t>
      </w:r>
      <w:proofErr w:type="spellStart"/>
      <w:r w:rsidRPr="00732985">
        <w:rPr>
          <w:color w:val="000000"/>
          <w:szCs w:val="24"/>
          <w:shd w:val="clear" w:color="auto" w:fill="FFFFFF"/>
        </w:rPr>
        <w:t>պայմանագրի</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գնի</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նկատմամբ</w:t>
      </w:r>
      <w:proofErr w:type="spellEnd"/>
      <w:r w:rsidRPr="00732985">
        <w:rPr>
          <w:color w:val="000000"/>
          <w:szCs w:val="24"/>
          <w:shd w:val="clear" w:color="auto" w:fill="FFFFFF"/>
          <w:lang w:val="af-ZA"/>
        </w:rPr>
        <w:t>:</w:t>
      </w:r>
      <w:r w:rsidRPr="00732985">
        <w:rPr>
          <w:rFonts w:ascii="Calibri" w:hAnsi="Calibri" w:cs="Calibri"/>
          <w:color w:val="000000"/>
          <w:szCs w:val="24"/>
          <w:shd w:val="clear" w:color="auto" w:fill="FFFFFF"/>
          <w:lang w:val="af-ZA"/>
        </w:rPr>
        <w:t> </w:t>
      </w:r>
    </w:p>
    <w:p w14:paraId="48515B44" w14:textId="77777777" w:rsidR="00F968CE" w:rsidRPr="00732985" w:rsidRDefault="00F968CE" w:rsidP="00F968CE">
      <w:pPr>
        <w:tabs>
          <w:tab w:val="left" w:pos="720"/>
        </w:tabs>
        <w:rPr>
          <w:color w:val="000000"/>
          <w:szCs w:val="24"/>
          <w:shd w:val="clear" w:color="auto" w:fill="FFFFFF"/>
          <w:lang w:val="af-ZA"/>
        </w:rPr>
      </w:pPr>
      <w:r w:rsidRPr="00732985">
        <w:rPr>
          <w:rFonts w:ascii="Calibri" w:hAnsi="Calibri" w:cs="Calibri"/>
          <w:color w:val="000000"/>
          <w:szCs w:val="24"/>
          <w:shd w:val="clear" w:color="auto" w:fill="FFFFFF"/>
          <w:lang w:val="af-ZA"/>
        </w:rPr>
        <w:t>-</w:t>
      </w:r>
      <w:r w:rsidRPr="00732985">
        <w:rPr>
          <w:color w:val="000000"/>
          <w:szCs w:val="24"/>
          <w:shd w:val="clear" w:color="auto" w:fill="FFFFFF"/>
          <w:lang w:val="af-ZA"/>
        </w:rPr>
        <w:t xml:space="preserve"> ՀՀ կառավարության 04.05.2017թ. 526-Ն որոշման 32-րդ կետի 17-րդ ենթակետի ա. և բ. պարբերությունները սահմանում են, որ </w:t>
      </w:r>
      <w:proofErr w:type="spellStart"/>
      <w:r w:rsidRPr="00732985">
        <w:rPr>
          <w:color w:val="000000"/>
          <w:szCs w:val="24"/>
          <w:shd w:val="clear" w:color="auto" w:fill="FFFFFF"/>
        </w:rPr>
        <w:t>գնման</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ընթացակարգը</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չափաբաժիններով</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կազմակերպվելու</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դեպքում</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հայտերի</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գնահատումը</w:t>
      </w:r>
      <w:proofErr w:type="spellEnd"/>
      <w:r w:rsidRPr="00732985">
        <w:rPr>
          <w:color w:val="000000"/>
          <w:szCs w:val="24"/>
          <w:shd w:val="clear" w:color="auto" w:fill="FFFFFF"/>
          <w:lang w:val="af-ZA"/>
        </w:rPr>
        <w:t xml:space="preserve"> </w:t>
      </w:r>
      <w:r w:rsidRPr="00732985">
        <w:rPr>
          <w:color w:val="000000"/>
          <w:szCs w:val="24"/>
          <w:shd w:val="clear" w:color="auto" w:fill="FFFFFF"/>
        </w:rPr>
        <w:t>և</w:t>
      </w:r>
      <w:r w:rsidRPr="00732985">
        <w:rPr>
          <w:color w:val="000000"/>
          <w:szCs w:val="24"/>
          <w:shd w:val="clear" w:color="auto" w:fill="FFFFFF"/>
          <w:lang w:val="af-ZA"/>
        </w:rPr>
        <w:t xml:space="preserve"> </w:t>
      </w:r>
      <w:proofErr w:type="spellStart"/>
      <w:r w:rsidRPr="00732985">
        <w:rPr>
          <w:color w:val="000000"/>
          <w:szCs w:val="24"/>
          <w:shd w:val="clear" w:color="auto" w:fill="FFFFFF"/>
        </w:rPr>
        <w:t>ընտրված</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մասնակցի</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որոշումն</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իրականացվում</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են</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ըստ</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առանձին</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չափաբաժինների</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Եթե</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չափաբաժիններով</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կազմակերպված</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գնման</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ընթացակարգի</w:t>
      </w:r>
      <w:proofErr w:type="spellEnd"/>
      <w:r w:rsidRPr="00732985">
        <w:rPr>
          <w:color w:val="000000"/>
          <w:szCs w:val="24"/>
          <w:shd w:val="clear" w:color="auto" w:fill="FFFFFF"/>
          <w:lang w:val="af-ZA"/>
        </w:rPr>
        <w:t xml:space="preserve"> </w:t>
      </w:r>
      <w:proofErr w:type="spellStart"/>
      <w:r w:rsidRPr="00732985">
        <w:rPr>
          <w:color w:val="000000"/>
          <w:szCs w:val="24"/>
          <w:shd w:val="clear" w:color="auto" w:fill="FFFFFF"/>
        </w:rPr>
        <w:t>շրջանակում</w:t>
      </w:r>
      <w:proofErr w:type="spellEnd"/>
      <w:r w:rsidRPr="00732985">
        <w:rPr>
          <w:color w:val="000000"/>
          <w:szCs w:val="24"/>
          <w:shd w:val="clear" w:color="auto" w:fill="FFFFFF"/>
          <w:lang w:val="af-ZA"/>
        </w:rPr>
        <w:t xml:space="preserve">` </w:t>
      </w:r>
      <w:r w:rsidRPr="00732985">
        <w:rPr>
          <w:color w:val="000000"/>
          <w:szCs w:val="24"/>
          <w:shd w:val="clear" w:color="auto" w:fill="FFFFFF"/>
          <w:lang w:val="ru-RU"/>
        </w:rPr>
        <w:t>մասնակիցը</w:t>
      </w:r>
      <w:r w:rsidRPr="00732985">
        <w:rPr>
          <w:color w:val="000000"/>
          <w:szCs w:val="24"/>
          <w:shd w:val="clear" w:color="auto" w:fill="FFFFFF"/>
          <w:lang w:val="af-ZA"/>
        </w:rPr>
        <w:t xml:space="preserve"> </w:t>
      </w:r>
      <w:r w:rsidRPr="00732985">
        <w:rPr>
          <w:color w:val="000000"/>
          <w:szCs w:val="24"/>
          <w:shd w:val="clear" w:color="auto" w:fill="FFFFFF"/>
          <w:lang w:val="ru-RU"/>
        </w:rPr>
        <w:t>հայտ</w:t>
      </w:r>
      <w:r w:rsidRPr="00732985">
        <w:rPr>
          <w:color w:val="000000"/>
          <w:szCs w:val="24"/>
          <w:shd w:val="clear" w:color="auto" w:fill="FFFFFF"/>
          <w:lang w:val="af-ZA"/>
        </w:rPr>
        <w:t xml:space="preserve"> </w:t>
      </w:r>
      <w:r w:rsidRPr="00732985">
        <w:rPr>
          <w:color w:val="000000"/>
          <w:szCs w:val="24"/>
          <w:shd w:val="clear" w:color="auto" w:fill="FFFFFF"/>
          <w:lang w:val="ru-RU"/>
        </w:rPr>
        <w:t>ներկայացնում</w:t>
      </w:r>
      <w:r w:rsidRPr="00732985">
        <w:rPr>
          <w:color w:val="000000"/>
          <w:szCs w:val="24"/>
          <w:shd w:val="clear" w:color="auto" w:fill="FFFFFF"/>
          <w:lang w:val="af-ZA"/>
        </w:rPr>
        <w:t xml:space="preserve"> </w:t>
      </w:r>
      <w:r w:rsidRPr="00732985">
        <w:rPr>
          <w:color w:val="000000"/>
          <w:szCs w:val="24"/>
          <w:shd w:val="clear" w:color="auto" w:fill="FFFFFF"/>
          <w:lang w:val="ru-RU"/>
        </w:rPr>
        <w:t>է</w:t>
      </w:r>
      <w:r w:rsidRPr="00732985">
        <w:rPr>
          <w:color w:val="000000"/>
          <w:szCs w:val="24"/>
          <w:shd w:val="clear" w:color="auto" w:fill="FFFFFF"/>
          <w:lang w:val="af-ZA"/>
        </w:rPr>
        <w:t xml:space="preserve"> </w:t>
      </w:r>
      <w:r w:rsidRPr="00732985">
        <w:rPr>
          <w:color w:val="000000"/>
          <w:szCs w:val="24"/>
          <w:shd w:val="clear" w:color="auto" w:fill="FFFFFF"/>
          <w:lang w:val="ru-RU"/>
        </w:rPr>
        <w:t>մեկից</w:t>
      </w:r>
      <w:r w:rsidRPr="00732985">
        <w:rPr>
          <w:color w:val="000000"/>
          <w:szCs w:val="24"/>
          <w:shd w:val="clear" w:color="auto" w:fill="FFFFFF"/>
          <w:lang w:val="af-ZA"/>
        </w:rPr>
        <w:t xml:space="preserve"> </w:t>
      </w:r>
      <w:r w:rsidRPr="00732985">
        <w:rPr>
          <w:color w:val="000000"/>
          <w:szCs w:val="24"/>
          <w:shd w:val="clear" w:color="auto" w:fill="FFFFFF"/>
          <w:lang w:val="ru-RU"/>
        </w:rPr>
        <w:t>ավելի</w:t>
      </w:r>
      <w:r w:rsidRPr="00732985">
        <w:rPr>
          <w:color w:val="000000"/>
          <w:szCs w:val="24"/>
          <w:shd w:val="clear" w:color="auto" w:fill="FFFFFF"/>
          <w:lang w:val="af-ZA"/>
        </w:rPr>
        <w:t xml:space="preserve"> </w:t>
      </w:r>
      <w:r w:rsidRPr="00732985">
        <w:rPr>
          <w:color w:val="000000"/>
          <w:szCs w:val="24"/>
          <w:shd w:val="clear" w:color="auto" w:fill="FFFFFF"/>
          <w:lang w:val="ru-RU"/>
        </w:rPr>
        <w:t>չափաբաժինների</w:t>
      </w:r>
      <w:r w:rsidRPr="00732985">
        <w:rPr>
          <w:color w:val="000000"/>
          <w:szCs w:val="24"/>
          <w:shd w:val="clear" w:color="auto" w:fill="FFFFFF"/>
          <w:lang w:val="af-ZA"/>
        </w:rPr>
        <w:t xml:space="preserve"> </w:t>
      </w:r>
      <w:r w:rsidRPr="00732985">
        <w:rPr>
          <w:color w:val="000000"/>
          <w:szCs w:val="24"/>
          <w:shd w:val="clear" w:color="auto" w:fill="FFFFFF"/>
          <w:lang w:val="ru-RU"/>
        </w:rPr>
        <w:t>համար</w:t>
      </w:r>
      <w:r w:rsidRPr="00732985">
        <w:rPr>
          <w:color w:val="000000"/>
          <w:szCs w:val="24"/>
          <w:shd w:val="clear" w:color="auto" w:fill="FFFFFF"/>
          <w:lang w:val="af-ZA"/>
        </w:rPr>
        <w:t xml:space="preserve">, </w:t>
      </w:r>
      <w:r w:rsidRPr="00732985">
        <w:rPr>
          <w:color w:val="000000"/>
          <w:szCs w:val="24"/>
          <w:shd w:val="clear" w:color="auto" w:fill="FFFFFF"/>
          <w:lang w:val="ru-RU"/>
        </w:rPr>
        <w:t>ապա</w:t>
      </w:r>
      <w:r w:rsidRPr="00732985">
        <w:rPr>
          <w:color w:val="000000"/>
          <w:szCs w:val="24"/>
          <w:shd w:val="clear" w:color="auto" w:fill="FFFFFF"/>
          <w:lang w:val="af-ZA"/>
        </w:rPr>
        <w:t xml:space="preserve"> </w:t>
      </w:r>
      <w:r w:rsidRPr="00732985">
        <w:rPr>
          <w:color w:val="000000"/>
          <w:szCs w:val="24"/>
          <w:shd w:val="clear" w:color="auto" w:fill="FFFFFF"/>
          <w:lang w:val="ru-RU"/>
        </w:rPr>
        <w:t>կարող</w:t>
      </w:r>
      <w:r w:rsidRPr="00732985">
        <w:rPr>
          <w:color w:val="000000"/>
          <w:szCs w:val="24"/>
          <w:shd w:val="clear" w:color="auto" w:fill="FFFFFF"/>
          <w:lang w:val="af-ZA"/>
        </w:rPr>
        <w:t xml:space="preserve"> </w:t>
      </w:r>
      <w:r w:rsidRPr="00732985">
        <w:rPr>
          <w:color w:val="000000"/>
          <w:szCs w:val="24"/>
          <w:shd w:val="clear" w:color="auto" w:fill="FFFFFF"/>
          <w:lang w:val="ru-RU"/>
        </w:rPr>
        <w:t>է</w:t>
      </w:r>
      <w:r w:rsidRPr="00732985">
        <w:rPr>
          <w:color w:val="000000"/>
          <w:szCs w:val="24"/>
          <w:shd w:val="clear" w:color="auto" w:fill="FFFFFF"/>
          <w:lang w:val="af-ZA"/>
        </w:rPr>
        <w:t xml:space="preserve"> </w:t>
      </w:r>
      <w:r w:rsidRPr="00732985">
        <w:rPr>
          <w:color w:val="000000"/>
          <w:szCs w:val="24"/>
          <w:shd w:val="clear" w:color="auto" w:fill="FFFFFF"/>
          <w:lang w:val="ru-RU"/>
        </w:rPr>
        <w:t>ներկայացնել</w:t>
      </w:r>
      <w:r w:rsidRPr="00732985">
        <w:rPr>
          <w:color w:val="000000"/>
          <w:szCs w:val="24"/>
          <w:shd w:val="clear" w:color="auto" w:fill="FFFFFF"/>
          <w:lang w:val="af-ZA"/>
        </w:rPr>
        <w:t xml:space="preserve">, </w:t>
      </w:r>
      <w:r w:rsidRPr="00732985">
        <w:rPr>
          <w:color w:val="000000"/>
          <w:szCs w:val="24"/>
          <w:shd w:val="clear" w:color="auto" w:fill="FFFFFF"/>
          <w:lang w:val="ru-RU"/>
        </w:rPr>
        <w:t>ինչպես</w:t>
      </w:r>
      <w:r w:rsidRPr="00732985">
        <w:rPr>
          <w:color w:val="000000"/>
          <w:szCs w:val="24"/>
          <w:shd w:val="clear" w:color="auto" w:fill="FFFFFF"/>
          <w:lang w:val="af-ZA"/>
        </w:rPr>
        <w:t xml:space="preserve"> </w:t>
      </w:r>
      <w:r w:rsidRPr="00732985">
        <w:rPr>
          <w:color w:val="000000"/>
          <w:szCs w:val="24"/>
          <w:shd w:val="clear" w:color="auto" w:fill="FFFFFF"/>
          <w:lang w:val="ru-RU"/>
        </w:rPr>
        <w:t>յուրաքանչյուր</w:t>
      </w:r>
      <w:r w:rsidRPr="00732985">
        <w:rPr>
          <w:color w:val="000000"/>
          <w:szCs w:val="24"/>
          <w:shd w:val="clear" w:color="auto" w:fill="FFFFFF"/>
          <w:lang w:val="af-ZA"/>
        </w:rPr>
        <w:t xml:space="preserve"> </w:t>
      </w:r>
      <w:r w:rsidRPr="00732985">
        <w:rPr>
          <w:color w:val="000000"/>
          <w:szCs w:val="24"/>
          <w:shd w:val="clear" w:color="auto" w:fill="FFFFFF"/>
          <w:lang w:val="ru-RU"/>
        </w:rPr>
        <w:t>չափաբաժնի</w:t>
      </w:r>
      <w:r w:rsidRPr="00732985">
        <w:rPr>
          <w:color w:val="000000"/>
          <w:szCs w:val="24"/>
          <w:shd w:val="clear" w:color="auto" w:fill="FFFFFF"/>
          <w:lang w:val="af-ZA"/>
        </w:rPr>
        <w:t xml:space="preserve"> </w:t>
      </w:r>
      <w:r w:rsidRPr="00732985">
        <w:rPr>
          <w:color w:val="000000"/>
          <w:szCs w:val="24"/>
          <w:shd w:val="clear" w:color="auto" w:fill="FFFFFF"/>
          <w:lang w:val="ru-RU"/>
        </w:rPr>
        <w:t>համար</w:t>
      </w:r>
      <w:r w:rsidRPr="00732985">
        <w:rPr>
          <w:color w:val="000000"/>
          <w:szCs w:val="24"/>
          <w:shd w:val="clear" w:color="auto" w:fill="FFFFFF"/>
          <w:lang w:val="af-ZA"/>
        </w:rPr>
        <w:t xml:space="preserve"> </w:t>
      </w:r>
      <w:r w:rsidRPr="00732985">
        <w:rPr>
          <w:color w:val="000000"/>
          <w:szCs w:val="24"/>
          <w:shd w:val="clear" w:color="auto" w:fill="FFFFFF"/>
          <w:lang w:val="ru-RU"/>
        </w:rPr>
        <w:t>առանձին</w:t>
      </w:r>
      <w:r w:rsidRPr="00732985">
        <w:rPr>
          <w:color w:val="000000"/>
          <w:szCs w:val="24"/>
          <w:shd w:val="clear" w:color="auto" w:fill="FFFFFF"/>
          <w:lang w:val="af-ZA"/>
        </w:rPr>
        <w:t xml:space="preserve">, </w:t>
      </w:r>
      <w:r w:rsidRPr="00732985">
        <w:rPr>
          <w:color w:val="000000"/>
          <w:szCs w:val="24"/>
          <w:shd w:val="clear" w:color="auto" w:fill="FFFFFF"/>
          <w:lang w:val="ru-RU"/>
        </w:rPr>
        <w:t>այնպես</w:t>
      </w:r>
      <w:r w:rsidRPr="00732985">
        <w:rPr>
          <w:color w:val="000000"/>
          <w:szCs w:val="24"/>
          <w:shd w:val="clear" w:color="auto" w:fill="FFFFFF"/>
          <w:lang w:val="af-ZA"/>
        </w:rPr>
        <w:t xml:space="preserve"> </w:t>
      </w:r>
      <w:r w:rsidRPr="00732985">
        <w:rPr>
          <w:color w:val="000000"/>
          <w:szCs w:val="24"/>
          <w:shd w:val="clear" w:color="auto" w:fill="FFFFFF"/>
          <w:lang w:val="ru-RU"/>
        </w:rPr>
        <w:t>էլ</w:t>
      </w:r>
      <w:r w:rsidRPr="00732985">
        <w:rPr>
          <w:color w:val="000000"/>
          <w:szCs w:val="24"/>
          <w:shd w:val="clear" w:color="auto" w:fill="FFFFFF"/>
          <w:lang w:val="af-ZA"/>
        </w:rPr>
        <w:t xml:space="preserve"> </w:t>
      </w:r>
      <w:r w:rsidRPr="00732985">
        <w:rPr>
          <w:color w:val="000000"/>
          <w:szCs w:val="24"/>
          <w:shd w:val="clear" w:color="auto" w:fill="FFFFFF"/>
          <w:lang w:val="ru-RU"/>
        </w:rPr>
        <w:t>մեկ</w:t>
      </w:r>
      <w:r w:rsidRPr="00732985">
        <w:rPr>
          <w:color w:val="000000"/>
          <w:szCs w:val="24"/>
          <w:shd w:val="clear" w:color="auto" w:fill="FFFFFF"/>
          <w:lang w:val="af-ZA"/>
        </w:rPr>
        <w:t xml:space="preserve"> </w:t>
      </w:r>
      <w:r w:rsidRPr="00732985">
        <w:rPr>
          <w:color w:val="000000"/>
          <w:szCs w:val="24"/>
          <w:shd w:val="clear" w:color="auto" w:fill="FFFFFF"/>
          <w:lang w:val="ru-RU"/>
        </w:rPr>
        <w:t>հայտի</w:t>
      </w:r>
      <w:r w:rsidRPr="00732985">
        <w:rPr>
          <w:color w:val="000000"/>
          <w:szCs w:val="24"/>
          <w:shd w:val="clear" w:color="auto" w:fill="FFFFFF"/>
          <w:lang w:val="af-ZA"/>
        </w:rPr>
        <w:t xml:space="preserve"> </w:t>
      </w:r>
      <w:r w:rsidRPr="00732985">
        <w:rPr>
          <w:color w:val="000000"/>
          <w:szCs w:val="24"/>
          <w:shd w:val="clear" w:color="auto" w:fill="FFFFFF"/>
          <w:lang w:val="ru-RU"/>
        </w:rPr>
        <w:t>ապահովում</w:t>
      </w:r>
      <w:r w:rsidRPr="00732985">
        <w:rPr>
          <w:color w:val="000000"/>
          <w:szCs w:val="24"/>
          <w:shd w:val="clear" w:color="auto" w:fill="FFFFFF"/>
          <w:lang w:val="af-ZA"/>
        </w:rPr>
        <w:t xml:space="preserve">` </w:t>
      </w:r>
      <w:r w:rsidRPr="00732985">
        <w:rPr>
          <w:color w:val="000000"/>
          <w:szCs w:val="24"/>
          <w:shd w:val="clear" w:color="auto" w:fill="FFFFFF"/>
          <w:lang w:val="ru-RU"/>
        </w:rPr>
        <w:t>բոլոր</w:t>
      </w:r>
      <w:r w:rsidRPr="00732985">
        <w:rPr>
          <w:color w:val="000000"/>
          <w:szCs w:val="24"/>
          <w:shd w:val="clear" w:color="auto" w:fill="FFFFFF"/>
          <w:lang w:val="af-ZA"/>
        </w:rPr>
        <w:t xml:space="preserve"> </w:t>
      </w:r>
      <w:r w:rsidRPr="00732985">
        <w:rPr>
          <w:color w:val="000000"/>
          <w:szCs w:val="24"/>
          <w:shd w:val="clear" w:color="auto" w:fill="FFFFFF"/>
          <w:lang w:val="ru-RU"/>
        </w:rPr>
        <w:t>չափաբաժինների</w:t>
      </w:r>
      <w:r w:rsidRPr="00732985">
        <w:rPr>
          <w:color w:val="000000"/>
          <w:szCs w:val="24"/>
          <w:shd w:val="clear" w:color="auto" w:fill="FFFFFF"/>
          <w:lang w:val="af-ZA"/>
        </w:rPr>
        <w:t xml:space="preserve"> </w:t>
      </w:r>
      <w:r w:rsidRPr="00732985">
        <w:rPr>
          <w:color w:val="000000"/>
          <w:szCs w:val="24"/>
          <w:shd w:val="clear" w:color="auto" w:fill="FFFFFF"/>
          <w:lang w:val="ru-RU"/>
        </w:rPr>
        <w:t>համար</w:t>
      </w:r>
      <w:r w:rsidRPr="00732985">
        <w:rPr>
          <w:color w:val="000000"/>
          <w:szCs w:val="24"/>
          <w:shd w:val="clear" w:color="auto" w:fill="FFFFFF"/>
          <w:lang w:val="af-ZA"/>
        </w:rPr>
        <w:t xml:space="preserve">: </w:t>
      </w:r>
      <w:r w:rsidRPr="00732985">
        <w:rPr>
          <w:color w:val="000000"/>
          <w:szCs w:val="24"/>
          <w:shd w:val="clear" w:color="auto" w:fill="FFFFFF"/>
          <w:lang w:val="ru-RU"/>
        </w:rPr>
        <w:t>Մեկ</w:t>
      </w:r>
      <w:r w:rsidRPr="00732985">
        <w:rPr>
          <w:color w:val="000000"/>
          <w:szCs w:val="24"/>
          <w:shd w:val="clear" w:color="auto" w:fill="FFFFFF"/>
          <w:lang w:val="af-ZA"/>
        </w:rPr>
        <w:t xml:space="preserve"> </w:t>
      </w:r>
      <w:r w:rsidRPr="00732985">
        <w:rPr>
          <w:color w:val="000000"/>
          <w:szCs w:val="24"/>
          <w:shd w:val="clear" w:color="auto" w:fill="FFFFFF"/>
          <w:lang w:val="ru-RU"/>
        </w:rPr>
        <w:t>հայտի</w:t>
      </w:r>
      <w:r w:rsidRPr="00732985">
        <w:rPr>
          <w:color w:val="000000"/>
          <w:szCs w:val="24"/>
          <w:shd w:val="clear" w:color="auto" w:fill="FFFFFF"/>
          <w:lang w:val="af-ZA"/>
        </w:rPr>
        <w:t xml:space="preserve"> </w:t>
      </w:r>
      <w:r w:rsidRPr="00732985">
        <w:rPr>
          <w:color w:val="000000"/>
          <w:szCs w:val="24"/>
          <w:shd w:val="clear" w:color="auto" w:fill="FFFFFF"/>
          <w:lang w:val="ru-RU"/>
        </w:rPr>
        <w:t>ապահովում</w:t>
      </w:r>
      <w:r w:rsidRPr="00732985">
        <w:rPr>
          <w:color w:val="000000"/>
          <w:szCs w:val="24"/>
          <w:shd w:val="clear" w:color="auto" w:fill="FFFFFF"/>
          <w:lang w:val="af-ZA"/>
        </w:rPr>
        <w:t xml:space="preserve"> </w:t>
      </w:r>
      <w:r w:rsidRPr="00732985">
        <w:rPr>
          <w:color w:val="000000"/>
          <w:szCs w:val="24"/>
          <w:shd w:val="clear" w:color="auto" w:fill="FFFFFF"/>
          <w:lang w:val="ru-RU"/>
        </w:rPr>
        <w:t>ներկայացվելու</w:t>
      </w:r>
      <w:r w:rsidRPr="00732985">
        <w:rPr>
          <w:color w:val="000000"/>
          <w:szCs w:val="24"/>
          <w:shd w:val="clear" w:color="auto" w:fill="FFFFFF"/>
          <w:lang w:val="af-ZA"/>
        </w:rPr>
        <w:t xml:space="preserve"> </w:t>
      </w:r>
      <w:r w:rsidRPr="00732985">
        <w:rPr>
          <w:color w:val="000000"/>
          <w:szCs w:val="24"/>
          <w:shd w:val="clear" w:color="auto" w:fill="FFFFFF"/>
          <w:lang w:val="ru-RU"/>
        </w:rPr>
        <w:t>դեպքում</w:t>
      </w:r>
      <w:r w:rsidRPr="00732985">
        <w:rPr>
          <w:color w:val="000000"/>
          <w:szCs w:val="24"/>
          <w:shd w:val="clear" w:color="auto" w:fill="FFFFFF"/>
          <w:lang w:val="af-ZA"/>
        </w:rPr>
        <w:t xml:space="preserve"> </w:t>
      </w:r>
      <w:r w:rsidRPr="00732985">
        <w:rPr>
          <w:color w:val="000000"/>
          <w:szCs w:val="24"/>
          <w:shd w:val="clear" w:color="auto" w:fill="FFFFFF"/>
          <w:lang w:val="ru-RU"/>
        </w:rPr>
        <w:t>դրա</w:t>
      </w:r>
      <w:r w:rsidRPr="00732985">
        <w:rPr>
          <w:color w:val="000000"/>
          <w:szCs w:val="24"/>
          <w:shd w:val="clear" w:color="auto" w:fill="FFFFFF"/>
          <w:lang w:val="af-ZA"/>
        </w:rPr>
        <w:t xml:space="preserve"> </w:t>
      </w:r>
      <w:r w:rsidRPr="00732985">
        <w:rPr>
          <w:color w:val="000000"/>
          <w:szCs w:val="24"/>
          <w:shd w:val="clear" w:color="auto" w:fill="FFFFFF"/>
          <w:lang w:val="ru-RU"/>
        </w:rPr>
        <w:t>գումարը</w:t>
      </w:r>
      <w:r w:rsidRPr="00732985">
        <w:rPr>
          <w:color w:val="000000"/>
          <w:szCs w:val="24"/>
          <w:shd w:val="clear" w:color="auto" w:fill="FFFFFF"/>
          <w:lang w:val="af-ZA"/>
        </w:rPr>
        <w:t xml:space="preserve"> </w:t>
      </w:r>
      <w:r w:rsidRPr="00732985">
        <w:rPr>
          <w:color w:val="000000"/>
          <w:szCs w:val="24"/>
          <w:shd w:val="clear" w:color="auto" w:fill="FFFFFF"/>
          <w:lang w:val="ru-RU"/>
        </w:rPr>
        <w:t>հաշվարկվում</w:t>
      </w:r>
      <w:r w:rsidRPr="00732985">
        <w:rPr>
          <w:color w:val="000000"/>
          <w:szCs w:val="24"/>
          <w:shd w:val="clear" w:color="auto" w:fill="FFFFFF"/>
          <w:lang w:val="af-ZA"/>
        </w:rPr>
        <w:t xml:space="preserve"> </w:t>
      </w:r>
      <w:r w:rsidRPr="00732985">
        <w:rPr>
          <w:color w:val="000000"/>
          <w:szCs w:val="24"/>
          <w:shd w:val="clear" w:color="auto" w:fill="FFFFFF"/>
          <w:lang w:val="ru-RU"/>
        </w:rPr>
        <w:t>է</w:t>
      </w:r>
      <w:r w:rsidRPr="00732985">
        <w:rPr>
          <w:color w:val="000000"/>
          <w:szCs w:val="24"/>
          <w:shd w:val="clear" w:color="auto" w:fill="FFFFFF"/>
          <w:lang w:val="af-ZA"/>
        </w:rPr>
        <w:t xml:space="preserve"> </w:t>
      </w:r>
      <w:r w:rsidRPr="00732985">
        <w:rPr>
          <w:color w:val="000000"/>
          <w:szCs w:val="24"/>
          <w:shd w:val="clear" w:color="auto" w:fill="FFFFFF"/>
          <w:lang w:val="ru-RU"/>
        </w:rPr>
        <w:t>ներկայացված</w:t>
      </w:r>
      <w:r w:rsidRPr="00732985">
        <w:rPr>
          <w:color w:val="000000"/>
          <w:szCs w:val="24"/>
          <w:shd w:val="clear" w:color="auto" w:fill="FFFFFF"/>
          <w:lang w:val="af-ZA"/>
        </w:rPr>
        <w:t xml:space="preserve"> </w:t>
      </w:r>
      <w:r w:rsidRPr="00732985">
        <w:rPr>
          <w:color w:val="000000"/>
          <w:szCs w:val="24"/>
          <w:shd w:val="clear" w:color="auto" w:fill="FFFFFF"/>
          <w:lang w:val="ru-RU"/>
        </w:rPr>
        <w:t>չափաբաժինների</w:t>
      </w:r>
      <w:r w:rsidRPr="00732985">
        <w:rPr>
          <w:color w:val="000000"/>
          <w:szCs w:val="24"/>
          <w:shd w:val="clear" w:color="auto" w:fill="FFFFFF"/>
          <w:lang w:val="af-ZA"/>
        </w:rPr>
        <w:t xml:space="preserve"> </w:t>
      </w:r>
      <w:r w:rsidRPr="00732985">
        <w:rPr>
          <w:color w:val="000000"/>
          <w:szCs w:val="24"/>
          <w:shd w:val="clear" w:color="auto" w:fill="FFFFFF"/>
          <w:lang w:val="ru-RU"/>
        </w:rPr>
        <w:t>գնման</w:t>
      </w:r>
      <w:r w:rsidRPr="00732985">
        <w:rPr>
          <w:color w:val="000000"/>
          <w:szCs w:val="24"/>
          <w:shd w:val="clear" w:color="auto" w:fill="FFFFFF"/>
          <w:lang w:val="af-ZA"/>
        </w:rPr>
        <w:t xml:space="preserve"> </w:t>
      </w:r>
      <w:r w:rsidRPr="00732985">
        <w:rPr>
          <w:color w:val="000000"/>
          <w:szCs w:val="24"/>
          <w:shd w:val="clear" w:color="auto" w:fill="FFFFFF"/>
          <w:lang w:val="ru-RU"/>
        </w:rPr>
        <w:t>գների</w:t>
      </w:r>
      <w:r w:rsidRPr="00732985">
        <w:rPr>
          <w:color w:val="000000"/>
          <w:szCs w:val="24"/>
          <w:shd w:val="clear" w:color="auto" w:fill="FFFFFF"/>
          <w:lang w:val="af-ZA"/>
        </w:rPr>
        <w:t xml:space="preserve"> </w:t>
      </w:r>
      <w:r w:rsidRPr="00732985">
        <w:rPr>
          <w:color w:val="000000"/>
          <w:szCs w:val="24"/>
          <w:shd w:val="clear" w:color="auto" w:fill="FFFFFF"/>
          <w:lang w:val="ru-RU"/>
        </w:rPr>
        <w:t>հանրագումարի</w:t>
      </w:r>
      <w:r w:rsidRPr="00732985">
        <w:rPr>
          <w:color w:val="000000"/>
          <w:szCs w:val="24"/>
          <w:shd w:val="clear" w:color="auto" w:fill="FFFFFF"/>
          <w:lang w:val="af-ZA"/>
        </w:rPr>
        <w:t xml:space="preserve"> </w:t>
      </w:r>
      <w:r w:rsidRPr="00732985">
        <w:rPr>
          <w:color w:val="000000"/>
          <w:szCs w:val="24"/>
          <w:shd w:val="clear" w:color="auto" w:fill="FFFFFF"/>
          <w:lang w:val="ru-RU"/>
        </w:rPr>
        <w:t>նկատմամբ՝</w:t>
      </w:r>
      <w:r w:rsidRPr="00732985">
        <w:rPr>
          <w:color w:val="000000"/>
          <w:szCs w:val="24"/>
          <w:shd w:val="clear" w:color="auto" w:fill="FFFFFF"/>
          <w:lang w:val="af-ZA"/>
        </w:rPr>
        <w:t xml:space="preserve"> </w:t>
      </w:r>
      <w:r w:rsidRPr="00732985">
        <w:rPr>
          <w:color w:val="000000"/>
          <w:szCs w:val="24"/>
          <w:shd w:val="clear" w:color="auto" w:fill="FFFFFF"/>
          <w:lang w:val="ru-RU"/>
        </w:rPr>
        <w:t>հաշվի</w:t>
      </w:r>
      <w:r w:rsidRPr="00732985">
        <w:rPr>
          <w:color w:val="000000"/>
          <w:szCs w:val="24"/>
          <w:shd w:val="clear" w:color="auto" w:fill="FFFFFF"/>
          <w:lang w:val="af-ZA"/>
        </w:rPr>
        <w:t xml:space="preserve"> </w:t>
      </w:r>
      <w:r w:rsidRPr="00732985">
        <w:rPr>
          <w:color w:val="000000"/>
          <w:szCs w:val="24"/>
          <w:shd w:val="clear" w:color="auto" w:fill="FFFFFF"/>
          <w:lang w:val="ru-RU"/>
        </w:rPr>
        <w:t>առնելով</w:t>
      </w:r>
      <w:r w:rsidRPr="00732985">
        <w:rPr>
          <w:color w:val="000000"/>
          <w:szCs w:val="24"/>
          <w:shd w:val="clear" w:color="auto" w:fill="FFFFFF"/>
          <w:lang w:val="af-ZA"/>
        </w:rPr>
        <w:t xml:space="preserve"> </w:t>
      </w:r>
      <w:r w:rsidRPr="00732985">
        <w:rPr>
          <w:color w:val="000000"/>
          <w:szCs w:val="24"/>
          <w:shd w:val="clear" w:color="auto" w:fill="FFFFFF"/>
          <w:lang w:val="ru-RU"/>
        </w:rPr>
        <w:t>սույն</w:t>
      </w:r>
      <w:r w:rsidRPr="00732985">
        <w:rPr>
          <w:color w:val="000000"/>
          <w:szCs w:val="24"/>
          <w:shd w:val="clear" w:color="auto" w:fill="FFFFFF"/>
          <w:lang w:val="af-ZA"/>
        </w:rPr>
        <w:t xml:space="preserve"> </w:t>
      </w:r>
      <w:r w:rsidRPr="00732985">
        <w:rPr>
          <w:color w:val="000000"/>
          <w:szCs w:val="24"/>
          <w:shd w:val="clear" w:color="auto" w:fill="FFFFFF"/>
          <w:lang w:val="ru-RU"/>
        </w:rPr>
        <w:t>կետի</w:t>
      </w:r>
      <w:r w:rsidRPr="00732985">
        <w:rPr>
          <w:color w:val="000000"/>
          <w:szCs w:val="24"/>
          <w:shd w:val="clear" w:color="auto" w:fill="FFFFFF"/>
          <w:lang w:val="af-ZA"/>
        </w:rPr>
        <w:t xml:space="preserve"> 1-</w:t>
      </w:r>
      <w:r w:rsidRPr="00732985">
        <w:rPr>
          <w:color w:val="000000"/>
          <w:szCs w:val="24"/>
          <w:shd w:val="clear" w:color="auto" w:fill="FFFFFF"/>
          <w:lang w:val="ru-RU"/>
        </w:rPr>
        <w:t>ին</w:t>
      </w:r>
      <w:r w:rsidRPr="00732985">
        <w:rPr>
          <w:color w:val="000000"/>
          <w:szCs w:val="24"/>
          <w:shd w:val="clear" w:color="auto" w:fill="FFFFFF"/>
          <w:lang w:val="af-ZA"/>
        </w:rPr>
        <w:t xml:space="preserve"> </w:t>
      </w:r>
      <w:r w:rsidRPr="00732985">
        <w:rPr>
          <w:color w:val="000000"/>
          <w:szCs w:val="24"/>
          <w:shd w:val="clear" w:color="auto" w:fill="FFFFFF"/>
          <w:lang w:val="ru-RU"/>
        </w:rPr>
        <w:t>ենթակետի</w:t>
      </w:r>
      <w:r w:rsidRPr="00732985">
        <w:rPr>
          <w:color w:val="000000"/>
          <w:szCs w:val="24"/>
          <w:shd w:val="clear" w:color="auto" w:fill="FFFFFF"/>
          <w:lang w:val="af-ZA"/>
        </w:rPr>
        <w:t xml:space="preserve"> «</w:t>
      </w:r>
      <w:r w:rsidRPr="00732985">
        <w:rPr>
          <w:color w:val="000000"/>
          <w:szCs w:val="24"/>
          <w:shd w:val="clear" w:color="auto" w:fill="FFFFFF"/>
          <w:lang w:val="ru-RU"/>
        </w:rPr>
        <w:t>ե</w:t>
      </w:r>
      <w:r w:rsidRPr="00732985">
        <w:rPr>
          <w:color w:val="000000"/>
          <w:szCs w:val="24"/>
          <w:shd w:val="clear" w:color="auto" w:fill="FFFFFF"/>
          <w:lang w:val="af-ZA"/>
        </w:rPr>
        <w:t xml:space="preserve">» </w:t>
      </w:r>
      <w:r w:rsidRPr="00732985">
        <w:rPr>
          <w:color w:val="000000"/>
          <w:szCs w:val="24"/>
          <w:shd w:val="clear" w:color="auto" w:fill="FFFFFF"/>
          <w:lang w:val="ru-RU"/>
        </w:rPr>
        <w:t>պարբերության</w:t>
      </w:r>
      <w:r w:rsidRPr="00732985">
        <w:rPr>
          <w:color w:val="000000"/>
          <w:szCs w:val="24"/>
          <w:shd w:val="clear" w:color="auto" w:fill="FFFFFF"/>
          <w:lang w:val="af-ZA"/>
        </w:rPr>
        <w:t xml:space="preserve"> </w:t>
      </w:r>
      <w:r w:rsidRPr="00732985">
        <w:rPr>
          <w:color w:val="000000"/>
          <w:szCs w:val="24"/>
          <w:shd w:val="clear" w:color="auto" w:fill="FFFFFF"/>
          <w:lang w:val="ru-RU"/>
        </w:rPr>
        <w:lastRenderedPageBreak/>
        <w:t>պահանջները</w:t>
      </w:r>
      <w:r w:rsidRPr="00732985">
        <w:rPr>
          <w:color w:val="000000"/>
          <w:szCs w:val="24"/>
          <w:shd w:val="clear" w:color="auto" w:fill="FFFFFF"/>
          <w:lang w:val="af-ZA"/>
        </w:rPr>
        <w:t xml:space="preserve">: </w:t>
      </w:r>
      <w:proofErr w:type="spellStart"/>
      <w:r w:rsidRPr="008F22DA">
        <w:rPr>
          <w:color w:val="000000"/>
          <w:szCs w:val="24"/>
          <w:shd w:val="clear" w:color="auto" w:fill="FFFFFF"/>
        </w:rPr>
        <w:t>Եթե</w:t>
      </w:r>
      <w:proofErr w:type="spellEnd"/>
      <w:r w:rsidRPr="008F22DA">
        <w:rPr>
          <w:color w:val="000000"/>
          <w:szCs w:val="24"/>
          <w:shd w:val="clear" w:color="auto" w:fill="FFFFFF"/>
          <w:lang w:val="af-ZA"/>
        </w:rPr>
        <w:t xml:space="preserve"> </w:t>
      </w:r>
      <w:r w:rsidRPr="008F22DA">
        <w:rPr>
          <w:color w:val="000000"/>
          <w:szCs w:val="24"/>
          <w:shd w:val="clear" w:color="auto" w:fill="FFFFFF"/>
          <w:lang w:val="ru-RU"/>
        </w:rPr>
        <w:t>մասնակիցն</w:t>
      </w:r>
      <w:r w:rsidRPr="008F22DA">
        <w:rPr>
          <w:color w:val="000000"/>
          <w:szCs w:val="24"/>
          <w:shd w:val="clear" w:color="auto" w:fill="FFFFFF"/>
          <w:lang w:val="af-ZA"/>
        </w:rPr>
        <w:t xml:space="preserve"> </w:t>
      </w:r>
      <w:r w:rsidRPr="008F22DA">
        <w:rPr>
          <w:color w:val="000000"/>
          <w:szCs w:val="24"/>
          <w:shd w:val="clear" w:color="auto" w:fill="FFFFFF"/>
          <w:lang w:val="ru-RU"/>
        </w:rPr>
        <w:t>ընտրված</w:t>
      </w:r>
      <w:r w:rsidRPr="008F22DA">
        <w:rPr>
          <w:color w:val="000000"/>
          <w:szCs w:val="24"/>
          <w:shd w:val="clear" w:color="auto" w:fill="FFFFFF"/>
          <w:lang w:val="af-ZA"/>
        </w:rPr>
        <w:t xml:space="preserve"> </w:t>
      </w:r>
      <w:r w:rsidRPr="008F22DA">
        <w:rPr>
          <w:color w:val="000000"/>
          <w:szCs w:val="24"/>
          <w:shd w:val="clear" w:color="auto" w:fill="FFFFFF"/>
          <w:lang w:val="ru-RU"/>
        </w:rPr>
        <w:t>է</w:t>
      </w:r>
      <w:r w:rsidRPr="008F22DA">
        <w:rPr>
          <w:color w:val="000000"/>
          <w:szCs w:val="24"/>
          <w:shd w:val="clear" w:color="auto" w:fill="FFFFFF"/>
          <w:lang w:val="af-ZA"/>
        </w:rPr>
        <w:t xml:space="preserve"> </w:t>
      </w:r>
      <w:r w:rsidRPr="008F22DA">
        <w:rPr>
          <w:color w:val="000000"/>
          <w:szCs w:val="24"/>
          <w:shd w:val="clear" w:color="auto" w:fill="FFFFFF"/>
          <w:lang w:val="ru-RU"/>
        </w:rPr>
        <w:t>ճանաչվում</w:t>
      </w:r>
      <w:r w:rsidRPr="008F22DA">
        <w:rPr>
          <w:color w:val="000000"/>
          <w:szCs w:val="24"/>
          <w:shd w:val="clear" w:color="auto" w:fill="FFFFFF"/>
          <w:lang w:val="af-ZA"/>
        </w:rPr>
        <w:t xml:space="preserve"> </w:t>
      </w:r>
      <w:r w:rsidRPr="008F22DA">
        <w:rPr>
          <w:color w:val="000000"/>
          <w:szCs w:val="24"/>
          <w:shd w:val="clear" w:color="auto" w:fill="FFFFFF"/>
          <w:lang w:val="ru-RU"/>
        </w:rPr>
        <w:t>մեկից</w:t>
      </w:r>
      <w:r w:rsidRPr="008F22DA">
        <w:rPr>
          <w:color w:val="000000"/>
          <w:szCs w:val="24"/>
          <w:shd w:val="clear" w:color="auto" w:fill="FFFFFF"/>
          <w:lang w:val="af-ZA"/>
        </w:rPr>
        <w:t xml:space="preserve"> </w:t>
      </w:r>
      <w:r w:rsidRPr="008F22DA">
        <w:rPr>
          <w:color w:val="000000"/>
          <w:szCs w:val="24"/>
          <w:shd w:val="clear" w:color="auto" w:fill="FFFFFF"/>
          <w:lang w:val="ru-RU"/>
        </w:rPr>
        <w:t>ավելի</w:t>
      </w:r>
      <w:r w:rsidRPr="008F22DA">
        <w:rPr>
          <w:color w:val="000000"/>
          <w:szCs w:val="24"/>
          <w:shd w:val="clear" w:color="auto" w:fill="FFFFFF"/>
          <w:lang w:val="af-ZA"/>
        </w:rPr>
        <w:t xml:space="preserve"> </w:t>
      </w:r>
      <w:r w:rsidRPr="008F22DA">
        <w:rPr>
          <w:color w:val="000000"/>
          <w:szCs w:val="24"/>
          <w:shd w:val="clear" w:color="auto" w:fill="FFFFFF"/>
          <w:lang w:val="ru-RU"/>
        </w:rPr>
        <w:t>չափաբաժինների</w:t>
      </w:r>
      <w:r w:rsidRPr="008F22DA">
        <w:rPr>
          <w:color w:val="000000"/>
          <w:szCs w:val="24"/>
          <w:shd w:val="clear" w:color="auto" w:fill="FFFFFF"/>
          <w:lang w:val="af-ZA"/>
        </w:rPr>
        <w:t xml:space="preserve"> </w:t>
      </w:r>
      <w:r w:rsidRPr="008F22DA">
        <w:rPr>
          <w:color w:val="000000"/>
          <w:szCs w:val="24"/>
          <w:shd w:val="clear" w:color="auto" w:fill="FFFFFF"/>
          <w:lang w:val="ru-RU"/>
        </w:rPr>
        <w:t>մասով</w:t>
      </w:r>
      <w:r w:rsidRPr="008F22DA">
        <w:rPr>
          <w:color w:val="000000"/>
          <w:szCs w:val="24"/>
          <w:shd w:val="clear" w:color="auto" w:fill="FFFFFF"/>
          <w:lang w:val="af-ZA"/>
        </w:rPr>
        <w:t xml:space="preserve">, </w:t>
      </w:r>
      <w:r w:rsidRPr="008F22DA">
        <w:rPr>
          <w:color w:val="000000"/>
          <w:szCs w:val="24"/>
          <w:shd w:val="clear" w:color="auto" w:fill="FFFFFF"/>
          <w:lang w:val="ru-RU"/>
        </w:rPr>
        <w:t>ապա</w:t>
      </w:r>
      <w:r w:rsidRPr="008F22DA">
        <w:rPr>
          <w:color w:val="000000"/>
          <w:szCs w:val="24"/>
          <w:shd w:val="clear" w:color="auto" w:fill="FFFFFF"/>
          <w:lang w:val="af-ZA"/>
        </w:rPr>
        <w:t xml:space="preserve"> </w:t>
      </w:r>
      <w:r w:rsidRPr="008F22DA">
        <w:rPr>
          <w:color w:val="000000"/>
          <w:szCs w:val="24"/>
          <w:shd w:val="clear" w:color="auto" w:fill="FFFFFF"/>
          <w:lang w:val="ru-RU"/>
        </w:rPr>
        <w:t>կարող</w:t>
      </w:r>
      <w:r w:rsidRPr="008F22DA">
        <w:rPr>
          <w:color w:val="000000"/>
          <w:szCs w:val="24"/>
          <w:shd w:val="clear" w:color="auto" w:fill="FFFFFF"/>
          <w:lang w:val="af-ZA"/>
        </w:rPr>
        <w:t xml:space="preserve"> </w:t>
      </w:r>
      <w:r w:rsidRPr="008F22DA">
        <w:rPr>
          <w:color w:val="000000"/>
          <w:szCs w:val="24"/>
          <w:shd w:val="clear" w:color="auto" w:fill="FFFFFF"/>
          <w:lang w:val="ru-RU"/>
        </w:rPr>
        <w:t>է</w:t>
      </w:r>
      <w:r w:rsidRPr="008F22DA">
        <w:rPr>
          <w:color w:val="000000"/>
          <w:szCs w:val="24"/>
          <w:shd w:val="clear" w:color="auto" w:fill="FFFFFF"/>
          <w:lang w:val="af-ZA"/>
        </w:rPr>
        <w:t xml:space="preserve"> </w:t>
      </w:r>
      <w:r w:rsidRPr="008F22DA">
        <w:rPr>
          <w:color w:val="000000"/>
          <w:szCs w:val="24"/>
          <w:shd w:val="clear" w:color="auto" w:fill="FFFFFF"/>
          <w:lang w:val="ru-RU"/>
        </w:rPr>
        <w:t>ներկայացնել</w:t>
      </w:r>
      <w:r w:rsidRPr="008F22DA">
        <w:rPr>
          <w:color w:val="000000"/>
          <w:szCs w:val="24"/>
          <w:shd w:val="clear" w:color="auto" w:fill="FFFFFF"/>
          <w:lang w:val="af-ZA"/>
        </w:rPr>
        <w:t xml:space="preserve">, </w:t>
      </w:r>
      <w:r w:rsidRPr="008F22DA">
        <w:rPr>
          <w:color w:val="000000"/>
          <w:szCs w:val="24"/>
          <w:shd w:val="clear" w:color="auto" w:fill="FFFFFF"/>
          <w:lang w:val="ru-RU"/>
        </w:rPr>
        <w:t>ինչպես</w:t>
      </w:r>
      <w:r w:rsidRPr="008F22DA">
        <w:rPr>
          <w:color w:val="000000"/>
          <w:szCs w:val="24"/>
          <w:shd w:val="clear" w:color="auto" w:fill="FFFFFF"/>
          <w:lang w:val="af-ZA"/>
        </w:rPr>
        <w:t xml:space="preserve"> </w:t>
      </w:r>
      <w:r w:rsidRPr="008F22DA">
        <w:rPr>
          <w:color w:val="000000"/>
          <w:szCs w:val="24"/>
          <w:shd w:val="clear" w:color="auto" w:fill="FFFFFF"/>
          <w:lang w:val="ru-RU"/>
        </w:rPr>
        <w:t>յուրաքանչյուր</w:t>
      </w:r>
      <w:r w:rsidRPr="008F22DA">
        <w:rPr>
          <w:color w:val="000000"/>
          <w:szCs w:val="24"/>
          <w:shd w:val="clear" w:color="auto" w:fill="FFFFFF"/>
          <w:lang w:val="af-ZA"/>
        </w:rPr>
        <w:t xml:space="preserve"> </w:t>
      </w:r>
      <w:r w:rsidRPr="008F22DA">
        <w:rPr>
          <w:color w:val="000000"/>
          <w:szCs w:val="24"/>
          <w:shd w:val="clear" w:color="auto" w:fill="FFFFFF"/>
          <w:lang w:val="ru-RU"/>
        </w:rPr>
        <w:t>չափաբաժնի</w:t>
      </w:r>
      <w:r w:rsidRPr="008F22DA">
        <w:rPr>
          <w:color w:val="000000"/>
          <w:szCs w:val="24"/>
          <w:shd w:val="clear" w:color="auto" w:fill="FFFFFF"/>
          <w:lang w:val="af-ZA"/>
        </w:rPr>
        <w:t xml:space="preserve"> </w:t>
      </w:r>
      <w:r w:rsidRPr="008F22DA">
        <w:rPr>
          <w:color w:val="000000"/>
          <w:szCs w:val="24"/>
          <w:shd w:val="clear" w:color="auto" w:fill="FFFFFF"/>
          <w:lang w:val="ru-RU"/>
        </w:rPr>
        <w:t>համար</w:t>
      </w:r>
      <w:r w:rsidRPr="008F22DA">
        <w:rPr>
          <w:color w:val="000000"/>
          <w:szCs w:val="24"/>
          <w:shd w:val="clear" w:color="auto" w:fill="FFFFFF"/>
          <w:lang w:val="af-ZA"/>
        </w:rPr>
        <w:t xml:space="preserve"> </w:t>
      </w:r>
      <w:r w:rsidRPr="008F22DA">
        <w:rPr>
          <w:color w:val="000000"/>
          <w:szCs w:val="24"/>
          <w:shd w:val="clear" w:color="auto" w:fill="FFFFFF"/>
          <w:lang w:val="ru-RU"/>
        </w:rPr>
        <w:t>առանձին</w:t>
      </w:r>
      <w:r w:rsidRPr="008F22DA">
        <w:rPr>
          <w:color w:val="000000"/>
          <w:szCs w:val="24"/>
          <w:shd w:val="clear" w:color="auto" w:fill="FFFFFF"/>
          <w:lang w:val="af-ZA"/>
        </w:rPr>
        <w:t xml:space="preserve">, </w:t>
      </w:r>
      <w:r w:rsidRPr="008F22DA">
        <w:rPr>
          <w:color w:val="000000"/>
          <w:szCs w:val="24"/>
          <w:shd w:val="clear" w:color="auto" w:fill="FFFFFF"/>
          <w:lang w:val="ru-RU"/>
        </w:rPr>
        <w:t>այնպես</w:t>
      </w:r>
      <w:r w:rsidRPr="008F22DA">
        <w:rPr>
          <w:color w:val="000000"/>
          <w:szCs w:val="24"/>
          <w:shd w:val="clear" w:color="auto" w:fill="FFFFFF"/>
          <w:lang w:val="af-ZA"/>
        </w:rPr>
        <w:t xml:space="preserve"> </w:t>
      </w:r>
      <w:r w:rsidRPr="008F22DA">
        <w:rPr>
          <w:color w:val="000000"/>
          <w:szCs w:val="24"/>
          <w:shd w:val="clear" w:color="auto" w:fill="FFFFFF"/>
          <w:lang w:val="ru-RU"/>
        </w:rPr>
        <w:t>էլ</w:t>
      </w:r>
      <w:r w:rsidRPr="008F22DA">
        <w:rPr>
          <w:color w:val="000000"/>
          <w:szCs w:val="24"/>
          <w:shd w:val="clear" w:color="auto" w:fill="FFFFFF"/>
          <w:lang w:val="af-ZA"/>
        </w:rPr>
        <w:t xml:space="preserve"> </w:t>
      </w:r>
      <w:r w:rsidRPr="008F22DA">
        <w:rPr>
          <w:color w:val="000000"/>
          <w:szCs w:val="24"/>
          <w:shd w:val="clear" w:color="auto" w:fill="FFFFFF"/>
          <w:lang w:val="ru-RU"/>
        </w:rPr>
        <w:t>մեկ</w:t>
      </w:r>
      <w:r w:rsidRPr="008F22DA">
        <w:rPr>
          <w:color w:val="000000"/>
          <w:szCs w:val="24"/>
          <w:shd w:val="clear" w:color="auto" w:fill="FFFFFF"/>
          <w:lang w:val="af-ZA"/>
        </w:rPr>
        <w:t xml:space="preserve"> </w:t>
      </w:r>
      <w:r w:rsidRPr="008F22DA">
        <w:rPr>
          <w:color w:val="000000"/>
          <w:szCs w:val="24"/>
          <w:shd w:val="clear" w:color="auto" w:fill="FFFFFF"/>
          <w:lang w:val="ru-RU"/>
        </w:rPr>
        <w:t>պայմանագրի</w:t>
      </w:r>
      <w:r w:rsidRPr="008F22DA">
        <w:rPr>
          <w:color w:val="000000"/>
          <w:szCs w:val="24"/>
          <w:shd w:val="clear" w:color="auto" w:fill="FFFFFF"/>
          <w:lang w:val="af-ZA"/>
        </w:rPr>
        <w:t xml:space="preserve"> </w:t>
      </w:r>
      <w:r w:rsidRPr="008F22DA">
        <w:rPr>
          <w:color w:val="000000"/>
          <w:szCs w:val="24"/>
          <w:shd w:val="clear" w:color="auto" w:fill="FFFFFF"/>
          <w:lang w:val="ru-RU"/>
        </w:rPr>
        <w:t>և</w:t>
      </w:r>
      <w:r w:rsidRPr="008F22DA">
        <w:rPr>
          <w:color w:val="000000"/>
          <w:szCs w:val="24"/>
          <w:shd w:val="clear" w:color="auto" w:fill="FFFFFF"/>
          <w:lang w:val="af-ZA"/>
        </w:rPr>
        <w:t xml:space="preserve"> </w:t>
      </w:r>
      <w:r w:rsidRPr="008F22DA">
        <w:rPr>
          <w:color w:val="000000"/>
          <w:szCs w:val="24"/>
          <w:shd w:val="clear" w:color="auto" w:fill="FFFFFF"/>
          <w:lang w:val="ru-RU"/>
        </w:rPr>
        <w:t>մեկ</w:t>
      </w:r>
      <w:r w:rsidRPr="008F22DA">
        <w:rPr>
          <w:color w:val="000000"/>
          <w:szCs w:val="24"/>
          <w:shd w:val="clear" w:color="auto" w:fill="FFFFFF"/>
          <w:lang w:val="af-ZA"/>
        </w:rPr>
        <w:t xml:space="preserve"> </w:t>
      </w:r>
      <w:r w:rsidRPr="008F22DA">
        <w:rPr>
          <w:color w:val="000000"/>
          <w:szCs w:val="24"/>
          <w:shd w:val="clear" w:color="auto" w:fill="FFFFFF"/>
          <w:lang w:val="ru-RU"/>
        </w:rPr>
        <w:t>որակավորման</w:t>
      </w:r>
      <w:r w:rsidRPr="008F22DA">
        <w:rPr>
          <w:color w:val="000000"/>
          <w:szCs w:val="24"/>
          <w:shd w:val="clear" w:color="auto" w:fill="FFFFFF"/>
          <w:lang w:val="af-ZA"/>
        </w:rPr>
        <w:t xml:space="preserve"> </w:t>
      </w:r>
      <w:r w:rsidRPr="008F22DA">
        <w:rPr>
          <w:color w:val="000000"/>
          <w:szCs w:val="24"/>
          <w:shd w:val="clear" w:color="auto" w:fill="FFFFFF"/>
          <w:lang w:val="ru-RU"/>
        </w:rPr>
        <w:t>ապահովում</w:t>
      </w:r>
      <w:r w:rsidRPr="008F22DA">
        <w:rPr>
          <w:color w:val="000000"/>
          <w:szCs w:val="24"/>
          <w:shd w:val="clear" w:color="auto" w:fill="FFFFFF"/>
          <w:lang w:val="af-ZA"/>
        </w:rPr>
        <w:t xml:space="preserve">` </w:t>
      </w:r>
      <w:r w:rsidRPr="008F22DA">
        <w:rPr>
          <w:color w:val="000000"/>
          <w:szCs w:val="24"/>
          <w:shd w:val="clear" w:color="auto" w:fill="FFFFFF"/>
          <w:lang w:val="ru-RU"/>
        </w:rPr>
        <w:t>բոլոր</w:t>
      </w:r>
      <w:r w:rsidRPr="008F22DA">
        <w:rPr>
          <w:color w:val="000000"/>
          <w:szCs w:val="24"/>
          <w:shd w:val="clear" w:color="auto" w:fill="FFFFFF"/>
          <w:lang w:val="af-ZA"/>
        </w:rPr>
        <w:t xml:space="preserve"> </w:t>
      </w:r>
      <w:r w:rsidRPr="008F22DA">
        <w:rPr>
          <w:color w:val="000000"/>
          <w:szCs w:val="24"/>
          <w:shd w:val="clear" w:color="auto" w:fill="FFFFFF"/>
          <w:lang w:val="ru-RU"/>
        </w:rPr>
        <w:t>չափաբաժինների</w:t>
      </w:r>
      <w:r w:rsidRPr="008F22DA">
        <w:rPr>
          <w:color w:val="000000"/>
          <w:szCs w:val="24"/>
          <w:shd w:val="clear" w:color="auto" w:fill="FFFFFF"/>
          <w:lang w:val="af-ZA"/>
        </w:rPr>
        <w:t xml:space="preserve"> </w:t>
      </w:r>
      <w:r w:rsidRPr="008F22DA">
        <w:rPr>
          <w:color w:val="000000"/>
          <w:szCs w:val="24"/>
          <w:shd w:val="clear" w:color="auto" w:fill="FFFFFF"/>
          <w:lang w:val="ru-RU"/>
        </w:rPr>
        <w:t>համար</w:t>
      </w:r>
      <w:r w:rsidRPr="008F22DA">
        <w:rPr>
          <w:color w:val="000000"/>
          <w:szCs w:val="24"/>
          <w:shd w:val="clear" w:color="auto" w:fill="FFFFFF"/>
          <w:lang w:val="af-ZA"/>
        </w:rPr>
        <w:t xml:space="preserve">: </w:t>
      </w:r>
      <w:r w:rsidRPr="008F22DA">
        <w:rPr>
          <w:color w:val="000000"/>
          <w:szCs w:val="24"/>
          <w:shd w:val="clear" w:color="auto" w:fill="FFFFFF"/>
          <w:lang w:val="ru-RU"/>
        </w:rPr>
        <w:t>Մեկ</w:t>
      </w:r>
      <w:r w:rsidRPr="008F22DA">
        <w:rPr>
          <w:color w:val="000000"/>
          <w:szCs w:val="24"/>
          <w:shd w:val="clear" w:color="auto" w:fill="FFFFFF"/>
          <w:lang w:val="af-ZA"/>
        </w:rPr>
        <w:t xml:space="preserve"> </w:t>
      </w:r>
      <w:r w:rsidRPr="008F22DA">
        <w:rPr>
          <w:color w:val="000000"/>
          <w:szCs w:val="24"/>
          <w:shd w:val="clear" w:color="auto" w:fill="FFFFFF"/>
          <w:lang w:val="ru-RU"/>
        </w:rPr>
        <w:t>պայմանագրի</w:t>
      </w:r>
      <w:r w:rsidRPr="008F22DA">
        <w:rPr>
          <w:color w:val="000000"/>
          <w:szCs w:val="24"/>
          <w:shd w:val="clear" w:color="auto" w:fill="FFFFFF"/>
          <w:lang w:val="af-ZA"/>
        </w:rPr>
        <w:t xml:space="preserve"> </w:t>
      </w:r>
      <w:r w:rsidRPr="008F22DA">
        <w:rPr>
          <w:color w:val="000000"/>
          <w:szCs w:val="24"/>
          <w:shd w:val="clear" w:color="auto" w:fill="FFFFFF"/>
          <w:lang w:val="ru-RU"/>
        </w:rPr>
        <w:t>կամ</w:t>
      </w:r>
      <w:r w:rsidRPr="008F22DA">
        <w:rPr>
          <w:color w:val="000000"/>
          <w:szCs w:val="24"/>
          <w:shd w:val="clear" w:color="auto" w:fill="FFFFFF"/>
          <w:lang w:val="af-ZA"/>
        </w:rPr>
        <w:t xml:space="preserve"> </w:t>
      </w:r>
      <w:r w:rsidRPr="008F22DA">
        <w:rPr>
          <w:color w:val="000000"/>
          <w:szCs w:val="24"/>
          <w:shd w:val="clear" w:color="auto" w:fill="FFFFFF"/>
          <w:lang w:val="ru-RU"/>
        </w:rPr>
        <w:t>մեկ</w:t>
      </w:r>
      <w:r w:rsidRPr="008F22DA">
        <w:rPr>
          <w:color w:val="000000"/>
          <w:szCs w:val="24"/>
          <w:shd w:val="clear" w:color="auto" w:fill="FFFFFF"/>
          <w:lang w:val="af-ZA"/>
        </w:rPr>
        <w:t xml:space="preserve"> </w:t>
      </w:r>
      <w:r w:rsidRPr="008F22DA">
        <w:rPr>
          <w:color w:val="000000"/>
          <w:szCs w:val="24"/>
          <w:shd w:val="clear" w:color="auto" w:fill="FFFFFF"/>
          <w:lang w:val="ru-RU"/>
        </w:rPr>
        <w:t>որակավորման</w:t>
      </w:r>
      <w:r w:rsidRPr="008F22DA">
        <w:rPr>
          <w:color w:val="000000"/>
          <w:szCs w:val="24"/>
          <w:shd w:val="clear" w:color="auto" w:fill="FFFFFF"/>
          <w:lang w:val="af-ZA"/>
        </w:rPr>
        <w:t xml:space="preserve"> </w:t>
      </w:r>
      <w:r w:rsidRPr="008F22DA">
        <w:rPr>
          <w:color w:val="000000"/>
          <w:szCs w:val="24"/>
          <w:shd w:val="clear" w:color="auto" w:fill="FFFFFF"/>
          <w:lang w:val="ru-RU"/>
        </w:rPr>
        <w:t>ապահովում</w:t>
      </w:r>
      <w:r w:rsidRPr="008F22DA">
        <w:rPr>
          <w:color w:val="000000"/>
          <w:szCs w:val="24"/>
          <w:shd w:val="clear" w:color="auto" w:fill="FFFFFF"/>
          <w:lang w:val="af-ZA"/>
        </w:rPr>
        <w:t xml:space="preserve"> </w:t>
      </w:r>
      <w:r w:rsidRPr="008F22DA">
        <w:rPr>
          <w:color w:val="000000"/>
          <w:szCs w:val="24"/>
          <w:shd w:val="clear" w:color="auto" w:fill="FFFFFF"/>
          <w:lang w:val="ru-RU"/>
        </w:rPr>
        <w:t>ներկայացվելու</w:t>
      </w:r>
      <w:r w:rsidRPr="008F22DA">
        <w:rPr>
          <w:color w:val="000000"/>
          <w:szCs w:val="24"/>
          <w:shd w:val="clear" w:color="auto" w:fill="FFFFFF"/>
          <w:lang w:val="af-ZA"/>
        </w:rPr>
        <w:t xml:space="preserve"> </w:t>
      </w:r>
      <w:r w:rsidRPr="008F22DA">
        <w:rPr>
          <w:color w:val="000000"/>
          <w:szCs w:val="24"/>
          <w:shd w:val="clear" w:color="auto" w:fill="FFFFFF"/>
          <w:lang w:val="ru-RU"/>
        </w:rPr>
        <w:t>դեպքում</w:t>
      </w:r>
      <w:r w:rsidRPr="008F22DA">
        <w:rPr>
          <w:color w:val="000000"/>
          <w:szCs w:val="24"/>
          <w:shd w:val="clear" w:color="auto" w:fill="FFFFFF"/>
          <w:lang w:val="af-ZA"/>
        </w:rPr>
        <w:t xml:space="preserve"> </w:t>
      </w:r>
      <w:r w:rsidRPr="008F22DA">
        <w:rPr>
          <w:color w:val="000000"/>
          <w:szCs w:val="24"/>
          <w:shd w:val="clear" w:color="auto" w:fill="FFFFFF"/>
          <w:lang w:val="ru-RU"/>
        </w:rPr>
        <w:t>դրա</w:t>
      </w:r>
      <w:r w:rsidRPr="008F22DA">
        <w:rPr>
          <w:color w:val="000000"/>
          <w:szCs w:val="24"/>
          <w:shd w:val="clear" w:color="auto" w:fill="FFFFFF"/>
          <w:lang w:val="af-ZA"/>
        </w:rPr>
        <w:t xml:space="preserve"> </w:t>
      </w:r>
      <w:r w:rsidRPr="008F22DA">
        <w:rPr>
          <w:color w:val="000000"/>
          <w:szCs w:val="24"/>
          <w:shd w:val="clear" w:color="auto" w:fill="FFFFFF"/>
          <w:lang w:val="ru-RU"/>
        </w:rPr>
        <w:t>գումարը</w:t>
      </w:r>
      <w:r w:rsidRPr="008F22DA">
        <w:rPr>
          <w:color w:val="000000"/>
          <w:szCs w:val="24"/>
          <w:shd w:val="clear" w:color="auto" w:fill="FFFFFF"/>
          <w:lang w:val="af-ZA"/>
        </w:rPr>
        <w:t xml:space="preserve"> </w:t>
      </w:r>
      <w:r w:rsidRPr="008F22DA">
        <w:rPr>
          <w:color w:val="000000"/>
          <w:szCs w:val="24"/>
          <w:shd w:val="clear" w:color="auto" w:fill="FFFFFF"/>
          <w:lang w:val="ru-RU"/>
        </w:rPr>
        <w:t>հաշվարկվում</w:t>
      </w:r>
      <w:r w:rsidRPr="008F22DA">
        <w:rPr>
          <w:color w:val="000000"/>
          <w:szCs w:val="24"/>
          <w:shd w:val="clear" w:color="auto" w:fill="FFFFFF"/>
          <w:lang w:val="af-ZA"/>
        </w:rPr>
        <w:t xml:space="preserve"> </w:t>
      </w:r>
      <w:r w:rsidRPr="008F22DA">
        <w:rPr>
          <w:color w:val="000000"/>
          <w:szCs w:val="24"/>
          <w:shd w:val="clear" w:color="auto" w:fill="FFFFFF"/>
          <w:lang w:val="ru-RU"/>
        </w:rPr>
        <w:t>է</w:t>
      </w:r>
      <w:r w:rsidRPr="008F22DA">
        <w:rPr>
          <w:color w:val="000000"/>
          <w:szCs w:val="24"/>
          <w:shd w:val="clear" w:color="auto" w:fill="FFFFFF"/>
          <w:lang w:val="af-ZA"/>
        </w:rPr>
        <w:t xml:space="preserve"> </w:t>
      </w:r>
      <w:r w:rsidRPr="008F22DA">
        <w:rPr>
          <w:color w:val="000000"/>
          <w:szCs w:val="24"/>
          <w:shd w:val="clear" w:color="auto" w:fill="FFFFFF"/>
          <w:lang w:val="ru-RU"/>
        </w:rPr>
        <w:t>ներկայացված</w:t>
      </w:r>
      <w:r w:rsidRPr="008F22DA">
        <w:rPr>
          <w:color w:val="000000"/>
          <w:szCs w:val="24"/>
          <w:shd w:val="clear" w:color="auto" w:fill="FFFFFF"/>
          <w:lang w:val="af-ZA"/>
        </w:rPr>
        <w:t xml:space="preserve"> </w:t>
      </w:r>
      <w:r w:rsidRPr="008F22DA">
        <w:rPr>
          <w:color w:val="000000"/>
          <w:szCs w:val="24"/>
          <w:shd w:val="clear" w:color="auto" w:fill="FFFFFF"/>
          <w:lang w:val="ru-RU"/>
        </w:rPr>
        <w:t>չափաբաժինների</w:t>
      </w:r>
      <w:r w:rsidRPr="008F22DA">
        <w:rPr>
          <w:color w:val="000000"/>
          <w:szCs w:val="24"/>
          <w:shd w:val="clear" w:color="auto" w:fill="FFFFFF"/>
          <w:lang w:val="af-ZA"/>
        </w:rPr>
        <w:t xml:space="preserve"> </w:t>
      </w:r>
      <w:r w:rsidRPr="008F22DA">
        <w:rPr>
          <w:color w:val="000000"/>
          <w:szCs w:val="24"/>
          <w:shd w:val="clear" w:color="auto" w:fill="FFFFFF"/>
          <w:lang w:val="ru-RU"/>
        </w:rPr>
        <w:t>գնման</w:t>
      </w:r>
      <w:r w:rsidRPr="008F22DA">
        <w:rPr>
          <w:color w:val="000000"/>
          <w:szCs w:val="24"/>
          <w:shd w:val="clear" w:color="auto" w:fill="FFFFFF"/>
          <w:lang w:val="af-ZA"/>
        </w:rPr>
        <w:t xml:space="preserve"> </w:t>
      </w:r>
      <w:r w:rsidRPr="008F22DA">
        <w:rPr>
          <w:color w:val="000000"/>
          <w:szCs w:val="24"/>
          <w:shd w:val="clear" w:color="auto" w:fill="FFFFFF"/>
          <w:lang w:val="ru-RU"/>
        </w:rPr>
        <w:t>գների</w:t>
      </w:r>
      <w:r w:rsidRPr="008F22DA">
        <w:rPr>
          <w:color w:val="000000"/>
          <w:szCs w:val="24"/>
          <w:shd w:val="clear" w:color="auto" w:fill="FFFFFF"/>
          <w:lang w:val="af-ZA"/>
        </w:rPr>
        <w:t xml:space="preserve"> </w:t>
      </w:r>
      <w:r w:rsidRPr="008F22DA">
        <w:rPr>
          <w:color w:val="000000"/>
          <w:szCs w:val="24"/>
          <w:shd w:val="clear" w:color="auto" w:fill="FFFFFF"/>
          <w:lang w:val="ru-RU"/>
        </w:rPr>
        <w:t>հանրագումարի</w:t>
      </w:r>
      <w:r w:rsidRPr="008F22DA">
        <w:rPr>
          <w:color w:val="000000"/>
          <w:szCs w:val="24"/>
          <w:shd w:val="clear" w:color="auto" w:fill="FFFFFF"/>
          <w:lang w:val="af-ZA"/>
        </w:rPr>
        <w:t xml:space="preserve"> </w:t>
      </w:r>
      <w:r w:rsidRPr="008F22DA">
        <w:rPr>
          <w:color w:val="000000"/>
          <w:szCs w:val="24"/>
          <w:shd w:val="clear" w:color="auto" w:fill="FFFFFF"/>
          <w:lang w:val="ru-RU"/>
        </w:rPr>
        <w:t>նկատմամբ՝</w:t>
      </w:r>
      <w:r w:rsidRPr="008F22DA">
        <w:rPr>
          <w:color w:val="000000"/>
          <w:szCs w:val="24"/>
          <w:shd w:val="clear" w:color="auto" w:fill="FFFFFF"/>
          <w:lang w:val="af-ZA"/>
        </w:rPr>
        <w:t xml:space="preserve"> </w:t>
      </w:r>
      <w:r w:rsidRPr="008F22DA">
        <w:rPr>
          <w:color w:val="000000"/>
          <w:szCs w:val="24"/>
          <w:shd w:val="clear" w:color="auto" w:fill="FFFFFF"/>
          <w:lang w:val="ru-RU"/>
        </w:rPr>
        <w:t>հաշվի</w:t>
      </w:r>
      <w:r w:rsidRPr="008F22DA">
        <w:rPr>
          <w:color w:val="000000"/>
          <w:szCs w:val="24"/>
          <w:shd w:val="clear" w:color="auto" w:fill="FFFFFF"/>
          <w:lang w:val="af-ZA"/>
        </w:rPr>
        <w:t xml:space="preserve"> </w:t>
      </w:r>
      <w:r w:rsidRPr="008F22DA">
        <w:rPr>
          <w:color w:val="000000"/>
          <w:szCs w:val="24"/>
          <w:shd w:val="clear" w:color="auto" w:fill="FFFFFF"/>
          <w:lang w:val="ru-RU"/>
        </w:rPr>
        <w:t>առնելով</w:t>
      </w:r>
      <w:r w:rsidRPr="008F22DA">
        <w:rPr>
          <w:color w:val="000000"/>
          <w:szCs w:val="24"/>
          <w:shd w:val="clear" w:color="auto" w:fill="FFFFFF"/>
          <w:lang w:val="af-ZA"/>
        </w:rPr>
        <w:t xml:space="preserve"> </w:t>
      </w:r>
      <w:r w:rsidRPr="008F22DA">
        <w:rPr>
          <w:color w:val="000000"/>
          <w:szCs w:val="24"/>
          <w:shd w:val="clear" w:color="auto" w:fill="FFFFFF"/>
          <w:lang w:val="ru-RU"/>
        </w:rPr>
        <w:t>սույն</w:t>
      </w:r>
      <w:r w:rsidRPr="008F22DA">
        <w:rPr>
          <w:color w:val="000000"/>
          <w:szCs w:val="24"/>
          <w:shd w:val="clear" w:color="auto" w:fill="FFFFFF"/>
          <w:lang w:val="af-ZA"/>
        </w:rPr>
        <w:t xml:space="preserve"> </w:t>
      </w:r>
      <w:r w:rsidRPr="008F22DA">
        <w:rPr>
          <w:color w:val="000000"/>
          <w:szCs w:val="24"/>
          <w:shd w:val="clear" w:color="auto" w:fill="FFFFFF"/>
          <w:lang w:val="ru-RU"/>
        </w:rPr>
        <w:t>կետի</w:t>
      </w:r>
      <w:r w:rsidRPr="008F22DA">
        <w:rPr>
          <w:color w:val="000000"/>
          <w:szCs w:val="24"/>
          <w:shd w:val="clear" w:color="auto" w:fill="FFFFFF"/>
          <w:lang w:val="af-ZA"/>
        </w:rPr>
        <w:t xml:space="preserve">  1-</w:t>
      </w:r>
      <w:r w:rsidRPr="008F22DA">
        <w:rPr>
          <w:color w:val="000000"/>
          <w:szCs w:val="24"/>
          <w:shd w:val="clear" w:color="auto" w:fill="FFFFFF"/>
          <w:lang w:val="ru-RU"/>
        </w:rPr>
        <w:t>ին</w:t>
      </w:r>
      <w:r w:rsidRPr="008F22DA">
        <w:rPr>
          <w:color w:val="000000"/>
          <w:szCs w:val="24"/>
          <w:shd w:val="clear" w:color="auto" w:fill="FFFFFF"/>
          <w:lang w:val="af-ZA"/>
        </w:rPr>
        <w:t xml:space="preserve"> </w:t>
      </w:r>
      <w:r w:rsidRPr="008F22DA">
        <w:rPr>
          <w:color w:val="000000"/>
          <w:szCs w:val="24"/>
          <w:shd w:val="clear" w:color="auto" w:fill="FFFFFF"/>
          <w:lang w:val="ru-RU"/>
        </w:rPr>
        <w:t>ենթակետի</w:t>
      </w:r>
      <w:r w:rsidRPr="008F22DA">
        <w:rPr>
          <w:color w:val="000000"/>
          <w:szCs w:val="24"/>
          <w:shd w:val="clear" w:color="auto" w:fill="FFFFFF"/>
          <w:lang w:val="af-ZA"/>
        </w:rPr>
        <w:t xml:space="preserve"> «</w:t>
      </w:r>
      <w:r w:rsidRPr="008F22DA">
        <w:rPr>
          <w:color w:val="000000"/>
          <w:szCs w:val="24"/>
          <w:shd w:val="clear" w:color="auto" w:fill="FFFFFF"/>
          <w:lang w:val="ru-RU"/>
        </w:rPr>
        <w:t>գ</w:t>
      </w:r>
      <w:r w:rsidRPr="008F22DA">
        <w:rPr>
          <w:color w:val="000000"/>
          <w:szCs w:val="24"/>
          <w:shd w:val="clear" w:color="auto" w:fill="FFFFFF"/>
          <w:lang w:val="af-ZA"/>
        </w:rPr>
        <w:t xml:space="preserve">» </w:t>
      </w:r>
      <w:r w:rsidRPr="008F22DA">
        <w:rPr>
          <w:color w:val="000000"/>
          <w:szCs w:val="24"/>
          <w:shd w:val="clear" w:color="auto" w:fill="FFFFFF"/>
          <w:lang w:val="ru-RU"/>
        </w:rPr>
        <w:t>պարբերության</w:t>
      </w:r>
      <w:r w:rsidRPr="008F22DA">
        <w:rPr>
          <w:color w:val="000000"/>
          <w:szCs w:val="24"/>
          <w:shd w:val="clear" w:color="auto" w:fill="FFFFFF"/>
          <w:lang w:val="af-ZA"/>
        </w:rPr>
        <w:t xml:space="preserve"> </w:t>
      </w:r>
      <w:r w:rsidRPr="008F22DA">
        <w:rPr>
          <w:color w:val="000000"/>
          <w:szCs w:val="24"/>
          <w:shd w:val="clear" w:color="auto" w:fill="FFFFFF"/>
          <w:lang w:val="ru-RU"/>
        </w:rPr>
        <w:t>և</w:t>
      </w:r>
      <w:r w:rsidRPr="008F22DA">
        <w:rPr>
          <w:color w:val="000000"/>
          <w:szCs w:val="24"/>
          <w:shd w:val="clear" w:color="auto" w:fill="FFFFFF"/>
          <w:lang w:val="af-ZA"/>
        </w:rPr>
        <w:t xml:space="preserve"> </w:t>
      </w:r>
      <w:r w:rsidRPr="008F22DA">
        <w:rPr>
          <w:color w:val="000000"/>
          <w:szCs w:val="24"/>
          <w:shd w:val="clear" w:color="auto" w:fill="FFFFFF"/>
          <w:lang w:val="ru-RU"/>
        </w:rPr>
        <w:t>նույն</w:t>
      </w:r>
      <w:r w:rsidRPr="008F22DA">
        <w:rPr>
          <w:color w:val="000000"/>
          <w:szCs w:val="24"/>
          <w:shd w:val="clear" w:color="auto" w:fill="FFFFFF"/>
          <w:lang w:val="af-ZA"/>
        </w:rPr>
        <w:t xml:space="preserve"> </w:t>
      </w:r>
      <w:r w:rsidRPr="008F22DA">
        <w:rPr>
          <w:color w:val="000000"/>
          <w:szCs w:val="24"/>
          <w:shd w:val="clear" w:color="auto" w:fill="FFFFFF"/>
          <w:lang w:val="ru-RU"/>
        </w:rPr>
        <w:t>կետի</w:t>
      </w:r>
      <w:r w:rsidRPr="008F22DA">
        <w:rPr>
          <w:color w:val="000000"/>
          <w:szCs w:val="24"/>
          <w:shd w:val="clear" w:color="auto" w:fill="FFFFFF"/>
          <w:lang w:val="af-ZA"/>
        </w:rPr>
        <w:t xml:space="preserve"> 9-</w:t>
      </w:r>
      <w:r w:rsidRPr="008F22DA">
        <w:rPr>
          <w:color w:val="000000"/>
          <w:szCs w:val="24"/>
          <w:shd w:val="clear" w:color="auto" w:fill="FFFFFF"/>
          <w:lang w:val="ru-RU"/>
        </w:rPr>
        <w:t>րդ</w:t>
      </w:r>
      <w:r w:rsidRPr="008F22DA">
        <w:rPr>
          <w:color w:val="000000"/>
          <w:szCs w:val="24"/>
          <w:shd w:val="clear" w:color="auto" w:fill="FFFFFF"/>
          <w:lang w:val="af-ZA"/>
        </w:rPr>
        <w:t xml:space="preserve"> </w:t>
      </w:r>
      <w:r w:rsidRPr="008F22DA">
        <w:rPr>
          <w:color w:val="000000"/>
          <w:szCs w:val="24"/>
          <w:shd w:val="clear" w:color="auto" w:fill="FFFFFF"/>
          <w:lang w:val="ru-RU"/>
        </w:rPr>
        <w:t>ենթակետի</w:t>
      </w:r>
      <w:r w:rsidRPr="008F22DA">
        <w:rPr>
          <w:color w:val="000000"/>
          <w:szCs w:val="24"/>
          <w:shd w:val="clear" w:color="auto" w:fill="FFFFFF"/>
          <w:lang w:val="af-ZA"/>
        </w:rPr>
        <w:t xml:space="preserve"> </w:t>
      </w:r>
      <w:r w:rsidRPr="008F22DA">
        <w:rPr>
          <w:color w:val="000000"/>
          <w:szCs w:val="24"/>
          <w:shd w:val="clear" w:color="auto" w:fill="FFFFFF"/>
          <w:lang w:val="ru-RU"/>
        </w:rPr>
        <w:t>պահանջները</w:t>
      </w:r>
      <w:r w:rsidRPr="008F22DA">
        <w:rPr>
          <w:color w:val="000000"/>
          <w:szCs w:val="24"/>
          <w:shd w:val="clear" w:color="auto" w:fill="FFFFFF"/>
          <w:lang w:val="af-ZA"/>
        </w:rPr>
        <w:t>,</w:t>
      </w:r>
    </w:p>
    <w:p w14:paraId="742723A8" w14:textId="77777777" w:rsidR="00F968CE" w:rsidRDefault="00F968CE" w:rsidP="00F968CE">
      <w:pPr>
        <w:tabs>
          <w:tab w:val="left" w:pos="720"/>
        </w:tabs>
        <w:rPr>
          <w:b/>
          <w:szCs w:val="24"/>
          <w:lang w:val="af-ZA"/>
        </w:rPr>
      </w:pPr>
      <w:r w:rsidRPr="00732985">
        <w:rPr>
          <w:szCs w:val="24"/>
          <w:lang w:val="af-ZA"/>
        </w:rPr>
        <w:t xml:space="preserve">- </w:t>
      </w:r>
      <w:r w:rsidRPr="00732985">
        <w:rPr>
          <w:b/>
          <w:szCs w:val="24"/>
          <w:lang w:val="af-ZA"/>
        </w:rPr>
        <w:t xml:space="preserve">նշված գնման ընթացակարգը կազմակերպվել է օրենքի 15-րդ հոդվածի 6-րդ մասի հիման վրա և թեև </w:t>
      </w:r>
      <w:r>
        <w:rPr>
          <w:b/>
          <w:szCs w:val="24"/>
          <w:lang w:val="af-ZA"/>
        </w:rPr>
        <w:t>.</w:t>
      </w:r>
    </w:p>
    <w:p w14:paraId="1C8FC9B6" w14:textId="77777777" w:rsidR="00F968CE" w:rsidRPr="00732985" w:rsidRDefault="00F968CE" w:rsidP="00F968CE">
      <w:pPr>
        <w:tabs>
          <w:tab w:val="left" w:pos="720"/>
        </w:tabs>
        <w:rPr>
          <w:szCs w:val="24"/>
          <w:lang w:val="hy-AM"/>
        </w:rPr>
      </w:pPr>
      <w:r w:rsidRPr="00732985">
        <w:rPr>
          <w:b/>
          <w:szCs w:val="24"/>
          <w:lang w:val="af-ZA"/>
        </w:rPr>
        <w:t>ԶԻՆՏԵՔՍՏԻԼ ՍՊԸ-ն հաղթող է ճանաչվել չափաբաժիններից 8-ի մասով, որի հետ էլ 2024 թվականի փետրվարի 2-ին կնքվել է 44,699.96 հազ.դրամ գումարով թիվ ՀՀ ՆԳՆ ՈԶ ԷԱՃԱՊՁԲ-24/9/Բ/1/ԻԾ-1 ծածկագրով պայմանագիրը և ընդհանուր պայմանագրային գինը գերազանցում է գնումների բազային միավորի քսանհինգապատիկը, սակայն առանձին չափաբաժիններով որևէ չափաբաժին 25 մլն. դրամը չի գերազանցում, իսկ յուրաքանչյուր չափաբաժին դիտվում է որպես առանձին պայմանագիր, ուստի որակավորման և պայմանագրի ապահովումները ներկայացվել են միակողմանի հաստատված հայտարարության` տուժանքի ձևով:  Հետևաբար, նշված պայմաններում իրավական որևէ ակտով չի պահանջվում</w:t>
      </w:r>
      <w:r w:rsidRPr="00732985">
        <w:rPr>
          <w:rFonts w:eastAsia="Times New Roman"/>
          <w:b/>
          <w:szCs w:val="24"/>
          <w:lang w:val="hy-AM" w:eastAsia="ru-RU"/>
        </w:rPr>
        <w:t xml:space="preserve"> </w:t>
      </w:r>
      <w:r w:rsidRPr="00732985">
        <w:rPr>
          <w:b/>
          <w:szCs w:val="24"/>
          <w:lang w:val="hy-AM"/>
        </w:rPr>
        <w:t xml:space="preserve">պայմանագրի </w:t>
      </w:r>
      <w:r w:rsidRPr="00732985">
        <w:rPr>
          <w:b/>
          <w:szCs w:val="24"/>
          <w:lang w:val="af-ZA"/>
        </w:rPr>
        <w:t xml:space="preserve">և որակավորման </w:t>
      </w:r>
      <w:r w:rsidRPr="00732985">
        <w:rPr>
          <w:b/>
          <w:szCs w:val="24"/>
          <w:lang w:val="hy-AM"/>
        </w:rPr>
        <w:t>ապահովման տուժանքի մասին համաձայնագրերի փոխարեն</w:t>
      </w:r>
      <w:r w:rsidRPr="00732985">
        <w:rPr>
          <w:b/>
          <w:szCs w:val="24"/>
          <w:lang w:val="af-ZA"/>
        </w:rPr>
        <w:t xml:space="preserve">  </w:t>
      </w:r>
      <w:proofErr w:type="spellStart"/>
      <w:r w:rsidRPr="00732985">
        <w:rPr>
          <w:b/>
          <w:szCs w:val="24"/>
        </w:rPr>
        <w:t>ներկայացնել</w:t>
      </w:r>
      <w:proofErr w:type="spellEnd"/>
      <w:r w:rsidRPr="00732985">
        <w:rPr>
          <w:b/>
          <w:szCs w:val="24"/>
          <w:lang w:val="hy-AM"/>
        </w:rPr>
        <w:t xml:space="preserve"> բանկային երաշխիքներ:</w:t>
      </w:r>
    </w:p>
    <w:p w14:paraId="533A1153" w14:textId="77777777" w:rsidR="00F968CE" w:rsidRPr="00732985" w:rsidRDefault="00F968CE" w:rsidP="00F968CE">
      <w:pPr>
        <w:tabs>
          <w:tab w:val="left" w:pos="720"/>
        </w:tabs>
        <w:rPr>
          <w:szCs w:val="24"/>
          <w:lang w:val="hy-AM"/>
        </w:rPr>
      </w:pPr>
      <w:r w:rsidRPr="00732985">
        <w:rPr>
          <w:szCs w:val="24"/>
          <w:lang w:val="hy-AM"/>
        </w:rPr>
        <w:t xml:space="preserve">     Հարկ է նշել նաև, որ սույն ընթացակարգի հրավերով ևս սահմանվում է, որ եթե գնման հայտով տվյալ </w:t>
      </w:r>
      <w:r w:rsidRPr="00732985">
        <w:rPr>
          <w:b/>
          <w:szCs w:val="24"/>
          <w:lang w:val="hy-AM"/>
        </w:rPr>
        <w:t>չափաբաժնի</w:t>
      </w:r>
      <w:r w:rsidRPr="00732985">
        <w:rPr>
          <w:szCs w:val="24"/>
          <w:lang w:val="hy-AM"/>
        </w:rPr>
        <w:t xml:space="preserve"> գինը </w:t>
      </w:r>
      <w:r w:rsidRPr="00732985">
        <w:rPr>
          <w:rFonts w:eastAsia="Times New Roman" w:cstheme="minorHAnsi"/>
          <w:i/>
          <w:szCs w:val="24"/>
          <w:lang w:val="hy-AM"/>
        </w:rPr>
        <w:t xml:space="preserve"> </w:t>
      </w:r>
      <w:r w:rsidRPr="00732985">
        <w:rPr>
          <w:szCs w:val="24"/>
          <w:lang w:val="hy-AM"/>
        </w:rPr>
        <w:t>չի գերազանցում գնումների բազային միավորի քսանհինգապատիկը</w:t>
      </w:r>
      <w:r w:rsidRPr="00732985">
        <w:rPr>
          <w:szCs w:val="24"/>
          <w:lang w:val="af-ZA"/>
        </w:rPr>
        <w:t>, ապա որակավորման և պայմանագրի ապահովումները ներկայացվում են</w:t>
      </w:r>
      <w:r w:rsidRPr="00732985">
        <w:rPr>
          <w:rFonts w:eastAsia="Times New Roman" w:cstheme="minorHAnsi"/>
          <w:i/>
          <w:szCs w:val="24"/>
          <w:lang w:val="hy-AM"/>
        </w:rPr>
        <w:t xml:space="preserve">  </w:t>
      </w:r>
      <w:r w:rsidRPr="00732985">
        <w:rPr>
          <w:szCs w:val="24"/>
          <w:lang w:val="hy-AM"/>
        </w:rPr>
        <w:t>միակողմանի հաստատված հայտարարության՝ տուժանքի կամ կանխիկ փողի ձևով:</w:t>
      </w:r>
    </w:p>
    <w:p w14:paraId="75B77E8E" w14:textId="77777777" w:rsidR="00F968CE" w:rsidRDefault="00F968CE" w:rsidP="00F968CE">
      <w:pPr>
        <w:spacing w:after="0"/>
        <w:rPr>
          <w:rFonts w:eastAsia="Calibri"/>
          <w:b/>
          <w:i/>
          <w:szCs w:val="24"/>
          <w:lang w:val="hy-AM"/>
        </w:rPr>
      </w:pPr>
      <w:r w:rsidRPr="000F123F">
        <w:rPr>
          <w:rFonts w:eastAsia="Calibri"/>
          <w:b/>
          <w:i/>
          <w:szCs w:val="24"/>
          <w:lang w:val="hy-AM"/>
        </w:rPr>
        <w:t>Հաշվեքննողների մեկնաբանությունը</w:t>
      </w:r>
    </w:p>
    <w:p w14:paraId="64D1A343" w14:textId="5ED0189C" w:rsidR="00F968CE" w:rsidRDefault="00CA0B90" w:rsidP="00F94BFB">
      <w:pPr>
        <w:spacing w:before="0" w:after="0"/>
        <w:rPr>
          <w:rFonts w:eastAsia="Calibri"/>
          <w:szCs w:val="24"/>
          <w:lang w:val="hy-AM"/>
        </w:rPr>
      </w:pPr>
      <w:r w:rsidRPr="009D2611">
        <w:rPr>
          <w:rFonts w:eastAsia="Calibri"/>
          <w:szCs w:val="24"/>
          <w:lang w:val="hy-AM"/>
        </w:rPr>
        <w:t>ՆԳՆ-ի</w:t>
      </w:r>
      <w:r w:rsidRPr="000F123F">
        <w:rPr>
          <w:rFonts w:eastAsia="Calibri"/>
          <w:b/>
          <w:i/>
          <w:szCs w:val="24"/>
          <w:lang w:val="hy-AM"/>
        </w:rPr>
        <w:t xml:space="preserve"> </w:t>
      </w:r>
      <w:r w:rsidR="00F968CE" w:rsidRPr="00640274">
        <w:rPr>
          <w:rFonts w:eastAsia="Calibri"/>
          <w:szCs w:val="24"/>
          <w:lang w:val="hy-AM"/>
        </w:rPr>
        <w:t xml:space="preserve">առարկությունը չի հիմնավորվում, քանի որ մասնակիցը ընթացակարգին մասնակցել է ըստ չափաբաժինների, սակայն  հաղթող ճանաչվելով չափաբաժիններից 8-ի մասով, կնքվել է մեկ ընդհանուր պայմանագիր, որի համար վերջինս ներկայացրել է մեկ պայմանագրի և մեկ որակավորման ապահովումներ: Այս դեպքում նշված </w:t>
      </w:r>
      <w:r w:rsidR="00F968CE" w:rsidRPr="00640274">
        <w:rPr>
          <w:rFonts w:eastAsia="Calibri"/>
          <w:szCs w:val="24"/>
          <w:lang w:val="hy-AM"/>
        </w:rPr>
        <w:lastRenderedPageBreak/>
        <w:t xml:space="preserve">ապահովումների գումարը </w:t>
      </w:r>
      <w:r w:rsidR="0039248C" w:rsidRPr="002C1E67">
        <w:rPr>
          <w:rFonts w:eastAsia="Calibri"/>
          <w:szCs w:val="24"/>
          <w:lang w:val="hy-AM"/>
        </w:rPr>
        <w:t xml:space="preserve">վերոգրյալ հիմքով </w:t>
      </w:r>
      <w:r w:rsidR="00F968CE" w:rsidRPr="00640274">
        <w:rPr>
          <w:rFonts w:eastAsia="Calibri"/>
          <w:szCs w:val="24"/>
          <w:lang w:val="hy-AM"/>
        </w:rPr>
        <w:t>հաշվարկվում է 8 չափաբաժինների գնման գների հանրագումարի նկատմամբ, որը գերազանցում է 25 մլն դրամը, հետևաբար տուժանքը փոխարինվում է բանկային երաշխիքով:</w:t>
      </w:r>
    </w:p>
    <w:p w14:paraId="3598078F" w14:textId="77777777" w:rsidR="00F94BFB" w:rsidRPr="00F94BFB" w:rsidRDefault="00F94BFB" w:rsidP="00F94BFB">
      <w:pPr>
        <w:spacing w:before="0" w:after="0"/>
        <w:rPr>
          <w:rFonts w:eastAsia="Calibri"/>
          <w:szCs w:val="24"/>
          <w:lang w:val="hy-AM"/>
        </w:rPr>
      </w:pPr>
    </w:p>
    <w:p w14:paraId="3A8E3FCD" w14:textId="2AE27C69" w:rsidR="0009599D" w:rsidRPr="00A32316" w:rsidRDefault="00A22C59" w:rsidP="0009599D">
      <w:pPr>
        <w:pStyle w:val="Heading1"/>
        <w:keepNext/>
        <w:keepLines/>
        <w:numPr>
          <w:ilvl w:val="1"/>
          <w:numId w:val="2"/>
        </w:numPr>
        <w:tabs>
          <w:tab w:val="left" w:pos="426"/>
        </w:tabs>
        <w:spacing w:before="320" w:after="0"/>
        <w:ind w:left="1495" w:right="0"/>
        <w:rPr>
          <w:b w:val="0"/>
          <w:i/>
          <w:color w:val="auto"/>
          <w:sz w:val="24"/>
          <w:szCs w:val="24"/>
          <w:u w:val="single"/>
          <w:lang w:val="hy-AM"/>
        </w:rPr>
      </w:pPr>
      <w:bookmarkStart w:id="55" w:name="_Հագուստի_և_հանդերձանքի"/>
      <w:bookmarkStart w:id="56" w:name="_Toc172188967"/>
      <w:bookmarkEnd w:id="55"/>
      <w:r w:rsidRPr="009D2611">
        <w:rPr>
          <w:b w:val="0"/>
          <w:i/>
          <w:color w:val="auto"/>
          <w:sz w:val="24"/>
          <w:szCs w:val="24"/>
          <w:u w:val="single"/>
          <w:lang w:val="af-ZA"/>
        </w:rPr>
        <w:t xml:space="preserve"> </w:t>
      </w:r>
      <w:bookmarkStart w:id="57" w:name="_Toc173766066"/>
      <w:r w:rsidR="0009599D" w:rsidRPr="00A32316">
        <w:rPr>
          <w:b w:val="0"/>
          <w:i/>
          <w:color w:val="auto"/>
          <w:sz w:val="24"/>
          <w:szCs w:val="24"/>
          <w:u w:val="single"/>
          <w:lang w:val="hy-AM"/>
        </w:rPr>
        <w:t>Հագուստի և հանդերձանքի ձեռքբերման ծախսեր</w:t>
      </w:r>
      <w:bookmarkEnd w:id="56"/>
      <w:bookmarkEnd w:id="57"/>
    </w:p>
    <w:p w14:paraId="7E3265B9" w14:textId="77777777" w:rsidR="0009599D" w:rsidRPr="00E4047E" w:rsidRDefault="0009599D" w:rsidP="0009599D">
      <w:pPr>
        <w:pStyle w:val="ListParagraph"/>
        <w:ind w:left="1495"/>
        <w:rPr>
          <w:rFonts w:ascii="Sylfaen" w:hAnsi="Sylfaen"/>
          <w:lang w:val="hy-AM"/>
        </w:rPr>
      </w:pPr>
    </w:p>
    <w:p w14:paraId="6E756AA2" w14:textId="77777777" w:rsidR="0009599D" w:rsidRPr="00090FFA" w:rsidRDefault="0009599D" w:rsidP="0009599D">
      <w:pPr>
        <w:rPr>
          <w:rFonts w:eastAsiaTheme="majorEastAsia" w:cstheme="majorBidi"/>
          <w:b/>
          <w:i/>
          <w:lang w:val="hy-AM"/>
        </w:rPr>
      </w:pPr>
      <w:r w:rsidRPr="002E4717">
        <w:rPr>
          <w:rFonts w:eastAsiaTheme="majorEastAsia" w:cstheme="majorBidi"/>
          <w:b/>
          <w:i/>
          <w:lang w:val="hy-AM"/>
        </w:rPr>
        <w:t>Առկա</w:t>
      </w:r>
      <w:r w:rsidRPr="002E4717">
        <w:rPr>
          <w:rFonts w:eastAsiaTheme="majorEastAsia" w:cstheme="majorBidi"/>
          <w:b/>
          <w:i/>
          <w:lang w:val="af-ZA"/>
        </w:rPr>
        <w:t xml:space="preserve"> </w:t>
      </w:r>
      <w:r w:rsidRPr="002E4717">
        <w:rPr>
          <w:rFonts w:eastAsiaTheme="majorEastAsia" w:cstheme="majorBidi"/>
          <w:b/>
          <w:i/>
          <w:lang w:val="hy-AM"/>
        </w:rPr>
        <w:t>է</w:t>
      </w:r>
      <w:r w:rsidRPr="002E4717">
        <w:rPr>
          <w:rFonts w:eastAsiaTheme="majorEastAsia" w:cstheme="majorBidi"/>
          <w:b/>
          <w:i/>
          <w:lang w:val="af-ZA"/>
        </w:rPr>
        <w:t xml:space="preserve"> </w:t>
      </w:r>
      <w:r w:rsidRPr="002E4717">
        <w:rPr>
          <w:rFonts w:eastAsiaTheme="majorEastAsia" w:cstheme="majorBidi"/>
          <w:b/>
          <w:i/>
          <w:lang w:val="hy-AM"/>
        </w:rPr>
        <w:t>անհամապատասխանություն Հանրային հատվածի հաշվապահական հաշվառման մասին ՀՀ օրենքի 11-րդ հոդվածի 1-ին մասով սահմանված պահանջի նկատմամբ՝</w:t>
      </w:r>
      <w:r w:rsidRPr="00090FFA">
        <w:rPr>
          <w:rFonts w:eastAsiaTheme="majorEastAsia" w:cstheme="majorBidi"/>
          <w:b/>
          <w:i/>
          <w:lang w:val="hy-AM"/>
        </w:rPr>
        <w:t xml:space="preserve"> </w:t>
      </w:r>
      <w:r w:rsidRPr="002E4717">
        <w:rPr>
          <w:rFonts w:eastAsiaTheme="majorEastAsia" w:cstheme="majorBidi"/>
          <w:b/>
          <w:i/>
          <w:lang w:val="hy-AM"/>
        </w:rPr>
        <w:t xml:space="preserve"> </w:t>
      </w:r>
      <w:r w:rsidRPr="00090FFA">
        <w:rPr>
          <w:rFonts w:eastAsiaTheme="majorEastAsia" w:cstheme="majorBidi"/>
          <w:b/>
          <w:i/>
          <w:lang w:val="hy-AM"/>
        </w:rPr>
        <w:t>այն է՝ հաշվապահական հաշվառման գրանցումները կատարվում են սկզբնական հաշվապահական հաշվառման փաստաթղթերի հիման վրա, որոնք արձանագրում են գործառնությունների կատարումը, այլ դեպքերի և իրադարձությունների տեղի ունենալը:</w:t>
      </w:r>
    </w:p>
    <w:p w14:paraId="2988AF94" w14:textId="77777777" w:rsidR="0009599D" w:rsidRPr="002E4717" w:rsidRDefault="0009599D" w:rsidP="0009599D">
      <w:pPr>
        <w:rPr>
          <w:rFonts w:eastAsiaTheme="majorEastAsia" w:cstheme="majorBidi"/>
          <w:lang w:val="hy-AM"/>
        </w:rPr>
      </w:pPr>
      <w:r w:rsidRPr="002E4717">
        <w:rPr>
          <w:rFonts w:eastAsiaTheme="majorEastAsia" w:cstheme="majorBidi"/>
          <w:lang w:val="af-ZA"/>
        </w:rPr>
        <w:tab/>
      </w:r>
      <w:r w:rsidRPr="002E4717">
        <w:rPr>
          <w:rFonts w:eastAsiaTheme="majorEastAsia" w:cstheme="majorBidi"/>
          <w:lang w:val="hy-AM"/>
        </w:rPr>
        <w:t xml:space="preserve">Հանդերձանքի գնման վերոնշյալ ընթացակարգի արդյունքում կնքված պայմանագրերով սահմանված մատակարարման ժամանակացույցի համաձայն, հանդերձանքի մատակարարումը նախատեսվել  է 4 եռամսյակով: 2024 թվականի 3 ամիսների ընթացքում ԶԻՆՏԵՔՍՏԻԼ ՍՊԸ-ի կողմից մատակարարվել են ոչ միայն պայմանագրի ժամանակացույցով հանդերձանքի նախատեսված քանակը, այլ նաև 2-րդ և 3-րդ եռամսյակների մատակարարման ենթակա հանդերձանքի մի մասը: Համաձայն ԶԻՆՏԵՔՍՏԻԼ ՍՊԸ-ի կողմից ներկայացված հարկային հաշիվների, ՆԳՆ–ին մատակարարվել է 11,229.36 հազ.դրամի հանդերձանք, որի դիմաց փաստացի վճարվել է 1,181.25 հազ.դրամ: Հետևաբար 2024 թվականի ապրիլի 1-ի դրությամբ ՆԳՆ-ի կրեդիտորական պարտքը կազմել է՝ 10,048.11 հազ.դրամ: </w:t>
      </w:r>
    </w:p>
    <w:p w14:paraId="7BC49BCD" w14:textId="77777777" w:rsidR="0009599D" w:rsidRPr="002E4717" w:rsidRDefault="0009599D" w:rsidP="0009599D">
      <w:pPr>
        <w:ind w:firstLine="568"/>
        <w:rPr>
          <w:rFonts w:eastAsiaTheme="majorEastAsia" w:cstheme="majorBidi"/>
          <w:lang w:val="hy-AM"/>
        </w:rPr>
      </w:pPr>
      <w:r w:rsidRPr="002E4717">
        <w:rPr>
          <w:rFonts w:eastAsiaTheme="majorEastAsia" w:cstheme="majorBidi"/>
          <w:lang w:val="hy-AM"/>
        </w:rPr>
        <w:t>Գանձապետական համակարգի LSREP–ից արտահանված ՆԳՆ-ի 2024 թվականի պետական բյուջեի երեք ամիսների կատարման հաշվետվության համաձայն, հանդերձանքի ձեռքբերման 4261</w:t>
      </w:r>
      <w:r w:rsidRPr="00090FFA">
        <w:rPr>
          <w:rFonts w:eastAsiaTheme="majorEastAsia" w:cstheme="majorBidi"/>
          <w:lang w:val="hy-AM"/>
        </w:rPr>
        <w:t>00</w:t>
      </w:r>
      <w:r w:rsidRPr="002E4717">
        <w:rPr>
          <w:rFonts w:eastAsiaTheme="majorEastAsia" w:cstheme="majorBidi"/>
          <w:lang w:val="hy-AM"/>
        </w:rPr>
        <w:t xml:space="preserve">՝ Գրասենյակային  նյութեր և հագուստ տնտեսագիտական դասակարգման հոդվածով կրեդիտորական պարտքը </w:t>
      </w:r>
      <w:r w:rsidRPr="00090FFA">
        <w:rPr>
          <w:rFonts w:eastAsiaTheme="majorEastAsia" w:cstheme="majorBidi"/>
          <w:lang w:val="hy-AM"/>
        </w:rPr>
        <w:t xml:space="preserve">31.03.2024թ. դրությամբ </w:t>
      </w:r>
      <w:r w:rsidRPr="002E4717">
        <w:rPr>
          <w:rFonts w:eastAsiaTheme="majorEastAsia" w:cstheme="majorBidi"/>
          <w:lang w:val="hy-AM"/>
        </w:rPr>
        <w:t>կազմել է  3,128.37 հազ.դրամ: Տարբերության մասով առաջացել է ֆինանսական հաշվետվության խեղաթյուրում՝ 6,919.74 հազ.դրամի չափով:</w:t>
      </w:r>
    </w:p>
    <w:p w14:paraId="4099FBE9" w14:textId="77777777" w:rsidR="0009599D" w:rsidRPr="002E4717" w:rsidRDefault="0009599D" w:rsidP="0009599D">
      <w:pPr>
        <w:rPr>
          <w:rFonts w:eastAsiaTheme="majorEastAsia" w:cstheme="majorBidi"/>
          <w:lang w:val="hy-AM"/>
        </w:rPr>
      </w:pPr>
      <w:r w:rsidRPr="00090FFA">
        <w:rPr>
          <w:rFonts w:eastAsiaTheme="majorEastAsia" w:cstheme="majorBidi"/>
          <w:b/>
          <w:i/>
          <w:lang w:val="hy-AM"/>
        </w:rPr>
        <w:lastRenderedPageBreak/>
        <w:t>Նշված</w:t>
      </w:r>
      <w:r>
        <w:rPr>
          <w:rFonts w:eastAsiaTheme="majorEastAsia" w:cstheme="majorBidi"/>
          <w:b/>
          <w:i/>
          <w:lang w:val="hy-AM"/>
        </w:rPr>
        <w:t xml:space="preserve"> ա</w:t>
      </w:r>
      <w:r w:rsidRPr="002E4717">
        <w:rPr>
          <w:rFonts w:eastAsiaTheme="majorEastAsia" w:cstheme="majorBidi"/>
          <w:b/>
          <w:i/>
          <w:lang w:val="hy-AM"/>
        </w:rPr>
        <w:t>նհամապատասխանությունը հանգեցրել ֆինանսական հաշվետվության խեղաթյուրման 6,919.74 հազ.դրամի չափով:</w:t>
      </w:r>
    </w:p>
    <w:p w14:paraId="6C84F863" w14:textId="5366D7A0" w:rsidR="00E0689A" w:rsidRDefault="0009599D" w:rsidP="00E0689A">
      <w:pPr>
        <w:spacing w:before="0" w:after="0"/>
        <w:rPr>
          <w:rFonts w:eastAsia="Calibri"/>
          <w:b/>
          <w:i/>
          <w:szCs w:val="24"/>
          <w:lang w:val="hy-AM"/>
        </w:rPr>
      </w:pPr>
      <w:r w:rsidRPr="002E4717">
        <w:rPr>
          <w:rFonts w:eastAsiaTheme="majorEastAsia" w:cstheme="majorBidi"/>
          <w:b/>
          <w:i/>
          <w:lang w:val="hy-AM"/>
        </w:rPr>
        <w:t xml:space="preserve"> </w:t>
      </w:r>
      <w:r w:rsidR="00CA0B90" w:rsidRPr="009D2611">
        <w:rPr>
          <w:rFonts w:eastAsia="Calibri"/>
          <w:b/>
          <w:i/>
          <w:szCs w:val="24"/>
          <w:lang w:val="hy-AM"/>
        </w:rPr>
        <w:t>ՆԳՆ-ի</w:t>
      </w:r>
      <w:r w:rsidR="00CA0B90" w:rsidRPr="000F123F">
        <w:rPr>
          <w:rFonts w:eastAsia="Calibri"/>
          <w:b/>
          <w:i/>
          <w:szCs w:val="24"/>
          <w:lang w:val="hy-AM"/>
        </w:rPr>
        <w:t xml:space="preserve"> </w:t>
      </w:r>
      <w:r w:rsidR="00CA0B90" w:rsidRPr="009D2611">
        <w:rPr>
          <w:rFonts w:eastAsia="Calibri"/>
          <w:b/>
          <w:i/>
          <w:szCs w:val="24"/>
          <w:lang w:val="hy-AM"/>
        </w:rPr>
        <w:t xml:space="preserve"> </w:t>
      </w:r>
      <w:r w:rsidR="00E0689A" w:rsidRPr="00E0689A">
        <w:rPr>
          <w:rFonts w:eastAsia="Calibri"/>
          <w:b/>
          <w:i/>
          <w:szCs w:val="24"/>
          <w:lang w:val="hy-AM"/>
        </w:rPr>
        <w:t>բացատրությունը</w:t>
      </w:r>
      <w:r w:rsidR="00E0689A" w:rsidRPr="009D2611">
        <w:rPr>
          <w:rFonts w:eastAsia="Calibri"/>
          <w:b/>
          <w:i/>
          <w:szCs w:val="24"/>
          <w:lang w:val="hy-AM"/>
        </w:rPr>
        <w:t xml:space="preserve"> </w:t>
      </w:r>
    </w:p>
    <w:p w14:paraId="40591B9D" w14:textId="20DD8005" w:rsidR="0009599D" w:rsidRPr="00B30A40" w:rsidRDefault="0009599D" w:rsidP="00E0689A">
      <w:pPr>
        <w:spacing w:before="0" w:after="0"/>
        <w:rPr>
          <w:szCs w:val="24"/>
          <w:shd w:val="clear" w:color="auto" w:fill="FFFFFF"/>
          <w:lang w:val="hy-AM"/>
        </w:rPr>
      </w:pPr>
      <w:r w:rsidRPr="00B30A40">
        <w:rPr>
          <w:szCs w:val="24"/>
          <w:shd w:val="clear" w:color="auto" w:fill="FFFFFF"/>
          <w:lang w:val="hy-AM"/>
        </w:rPr>
        <w:t xml:space="preserve"> </w:t>
      </w:r>
      <w:r w:rsidR="00B30A40" w:rsidRPr="00B30A40">
        <w:rPr>
          <w:szCs w:val="24"/>
          <w:shd w:val="clear" w:color="auto" w:fill="FFFFFF"/>
          <w:lang w:val="hy-AM"/>
        </w:rPr>
        <w:t>Ընդունվել է ի գիտություն: Կատարողի կողմից 6,919.74 հազ.դրամի չափով ապրանքներ մատակարարելու վերաբերյալ հարկային հաշիվը ներկայացվել է 27.03.2024 թվականին, սակայն ապրանքը մատակարարվել է ապրիլ ամսին (2-րդ եռամսյակում)։</w:t>
      </w:r>
    </w:p>
    <w:p w14:paraId="35852E14" w14:textId="77777777" w:rsidR="007B7009" w:rsidRDefault="0009599D" w:rsidP="007B7009">
      <w:pPr>
        <w:spacing w:after="0"/>
        <w:rPr>
          <w:rFonts w:eastAsia="Calibri"/>
          <w:b/>
          <w:i/>
          <w:szCs w:val="24"/>
          <w:lang w:val="hy-AM"/>
        </w:rPr>
      </w:pPr>
      <w:r w:rsidRPr="000F123F">
        <w:rPr>
          <w:rFonts w:eastAsia="Calibri"/>
          <w:b/>
          <w:i/>
          <w:szCs w:val="24"/>
          <w:lang w:val="hy-AM"/>
        </w:rPr>
        <w:t>Հաշվեքննողների մեկնաբանությունը</w:t>
      </w:r>
    </w:p>
    <w:p w14:paraId="7145965F" w14:textId="7A590D86" w:rsidR="007773FB" w:rsidRPr="00BA655F" w:rsidRDefault="007B7009" w:rsidP="009864BB">
      <w:pPr>
        <w:spacing w:after="0"/>
        <w:rPr>
          <w:rFonts w:cs="Sylfaen"/>
          <w:color w:val="000000"/>
          <w:szCs w:val="24"/>
          <w:lang w:val="hy-AM"/>
        </w:rPr>
      </w:pPr>
      <w:r w:rsidRPr="00221D8B">
        <w:rPr>
          <w:rFonts w:eastAsiaTheme="majorEastAsia" w:cstheme="majorBidi"/>
          <w:szCs w:val="24"/>
          <w:lang w:val="hy-AM"/>
        </w:rPr>
        <w:t xml:space="preserve">Ոստիկանության զորքերի համար գնված  հագուստից և հանդերձանքից 2024 թվականի երեք ամիսների ընթացքում  մատակարարվել են  պայմանագրի ժամանակացույցով նախատեսված հանդերձանքի ամբողջ </w:t>
      </w:r>
      <w:r w:rsidR="00F91D59">
        <w:rPr>
          <w:rFonts w:eastAsiaTheme="majorEastAsia" w:cstheme="majorBidi"/>
          <w:szCs w:val="24"/>
          <w:lang w:val="hy-AM"/>
        </w:rPr>
        <w:t>քանակն</w:t>
      </w:r>
      <w:r w:rsidRPr="00221D8B">
        <w:rPr>
          <w:rFonts w:eastAsiaTheme="majorEastAsia" w:cstheme="majorBidi"/>
          <w:szCs w:val="24"/>
          <w:lang w:val="hy-AM"/>
        </w:rPr>
        <w:t xml:space="preserve">, ինչպես նաև 2-րդ և 3-րդ եռամսյակների մատակարարման ենթակա հանդերձանքի մի մասը:  </w:t>
      </w:r>
      <w:r w:rsidR="009864BB" w:rsidRPr="00B22C2C">
        <w:rPr>
          <w:rFonts w:eastAsiaTheme="majorEastAsia" w:cstheme="majorBidi"/>
          <w:szCs w:val="24"/>
          <w:lang w:val="hy-AM"/>
        </w:rPr>
        <w:t>Մատակարարի կողմից ներկայացված</w:t>
      </w:r>
      <w:r w:rsidR="009864BB" w:rsidRPr="00610F6C">
        <w:rPr>
          <w:rFonts w:eastAsiaTheme="majorEastAsia" w:cstheme="majorBidi"/>
          <w:szCs w:val="24"/>
          <w:lang w:val="hy-AM"/>
        </w:rPr>
        <w:t xml:space="preserve"> և </w:t>
      </w:r>
      <w:r w:rsidR="00F97CB5" w:rsidRPr="002C1E67">
        <w:rPr>
          <w:rFonts w:eastAsiaTheme="majorEastAsia" w:cstheme="majorBidi"/>
          <w:szCs w:val="24"/>
          <w:lang w:val="hy-AM"/>
        </w:rPr>
        <w:t>ՆԳՆ-ի</w:t>
      </w:r>
      <w:r w:rsidR="009864BB" w:rsidRPr="00610F6C">
        <w:rPr>
          <w:rFonts w:eastAsiaTheme="majorEastAsia" w:cstheme="majorBidi"/>
          <w:szCs w:val="24"/>
          <w:lang w:val="hy-AM"/>
        </w:rPr>
        <w:t xml:space="preserve"> կողմից ընդունված</w:t>
      </w:r>
      <w:r w:rsidR="009864BB" w:rsidRPr="00B22C2C">
        <w:rPr>
          <w:rFonts w:eastAsiaTheme="majorEastAsia" w:cstheme="majorBidi"/>
          <w:szCs w:val="24"/>
          <w:lang w:val="hy-AM"/>
        </w:rPr>
        <w:t xml:space="preserve"> հարկային հաշիվները</w:t>
      </w:r>
      <w:r w:rsidR="009864BB" w:rsidRPr="00610F6C">
        <w:rPr>
          <w:rFonts w:eastAsiaTheme="majorEastAsia" w:cstheme="majorBidi"/>
          <w:szCs w:val="24"/>
          <w:lang w:val="hy-AM"/>
        </w:rPr>
        <w:t xml:space="preserve">, ինչպես նաև հանձնման-ընդունման արձանագրությունները </w:t>
      </w:r>
      <w:r w:rsidR="009864BB" w:rsidRPr="00B22C2C">
        <w:rPr>
          <w:rFonts w:eastAsiaTheme="majorEastAsia" w:cstheme="majorBidi"/>
          <w:szCs w:val="24"/>
          <w:lang w:val="hy-AM"/>
        </w:rPr>
        <w:t>հաշվետու ժամանակաշրջանում ամբողջությամբ չ</w:t>
      </w:r>
      <w:r w:rsidR="009864BB">
        <w:rPr>
          <w:rFonts w:eastAsiaTheme="majorEastAsia" w:cstheme="majorBidi"/>
          <w:szCs w:val="24"/>
          <w:lang w:val="hy-AM"/>
        </w:rPr>
        <w:t>են</w:t>
      </w:r>
      <w:r w:rsidR="009864BB" w:rsidRPr="00B22C2C">
        <w:rPr>
          <w:rFonts w:eastAsiaTheme="majorEastAsia" w:cstheme="majorBidi"/>
          <w:szCs w:val="24"/>
          <w:lang w:val="hy-AM"/>
        </w:rPr>
        <w:t xml:space="preserve"> </w:t>
      </w:r>
      <w:r w:rsidR="009864BB" w:rsidRPr="00610F6C">
        <w:rPr>
          <w:rFonts w:eastAsiaTheme="majorEastAsia" w:cstheme="majorBidi"/>
          <w:szCs w:val="24"/>
          <w:lang w:val="hy-AM"/>
        </w:rPr>
        <w:t xml:space="preserve">հաշվառվել և </w:t>
      </w:r>
      <w:r w:rsidR="009864BB">
        <w:rPr>
          <w:rFonts w:eastAsiaTheme="majorEastAsia" w:cstheme="majorBidi"/>
          <w:szCs w:val="24"/>
          <w:lang w:val="hy-AM"/>
        </w:rPr>
        <w:t xml:space="preserve">հաշվապահորեն չեն </w:t>
      </w:r>
      <w:r w:rsidR="009864BB" w:rsidRPr="00A42C23">
        <w:rPr>
          <w:rFonts w:eastAsiaTheme="majorEastAsia" w:cstheme="majorBidi"/>
          <w:szCs w:val="24"/>
          <w:lang w:val="hy-AM"/>
        </w:rPr>
        <w:t>ձևակերպվել</w:t>
      </w:r>
      <w:r w:rsidR="009864BB" w:rsidRPr="002C1E67">
        <w:rPr>
          <w:rFonts w:eastAsiaTheme="majorEastAsia" w:cstheme="majorBidi"/>
          <w:szCs w:val="24"/>
          <w:lang w:val="hy-AM"/>
        </w:rPr>
        <w:t xml:space="preserve">, </w:t>
      </w:r>
      <w:r w:rsidR="009864BB" w:rsidRPr="00B22C2C">
        <w:rPr>
          <w:rFonts w:eastAsiaTheme="majorEastAsia" w:cstheme="majorBidi"/>
          <w:szCs w:val="24"/>
          <w:lang w:val="hy-AM"/>
        </w:rPr>
        <w:t xml:space="preserve">որի հետևանքով 2024 թվականի ապրիլի 1-ի դրությամբ ՆԳՆ-ի կրեդիտորական պարտքը հաշվետվությունում պակաս է ցույց տրվել </w:t>
      </w:r>
      <w:r w:rsidR="009864BB" w:rsidRPr="00610F6C">
        <w:rPr>
          <w:rFonts w:eastAsiaTheme="majorEastAsia" w:cstheme="majorBidi"/>
          <w:szCs w:val="24"/>
          <w:lang w:val="hy-AM"/>
        </w:rPr>
        <w:t xml:space="preserve">նշված փաստաթղթերի համաձայն փաստացի ընդունված և հարկային հաշիվներով ստանձնած պարտավորություններից </w:t>
      </w:r>
      <w:r w:rsidR="009864BB" w:rsidRPr="00B22C2C">
        <w:rPr>
          <w:rFonts w:eastAsiaTheme="majorEastAsia" w:cstheme="majorBidi"/>
          <w:szCs w:val="24"/>
          <w:lang w:val="hy-AM"/>
        </w:rPr>
        <w:t>6,919.74 հազ.</w:t>
      </w:r>
      <w:r w:rsidR="00CA7CB8">
        <w:rPr>
          <w:rFonts w:eastAsiaTheme="majorEastAsia" w:cstheme="majorBidi"/>
          <w:szCs w:val="24"/>
          <w:lang w:val="hy-AM"/>
        </w:rPr>
        <w:t>դրամով</w:t>
      </w:r>
      <w:r w:rsidR="009864BB" w:rsidRPr="00B22C2C">
        <w:rPr>
          <w:rFonts w:eastAsiaTheme="majorEastAsia" w:cstheme="majorBidi"/>
          <w:szCs w:val="24"/>
          <w:lang w:val="hy-AM"/>
        </w:rPr>
        <w:t>,</w:t>
      </w:r>
      <w:r w:rsidR="009864BB">
        <w:rPr>
          <w:rFonts w:eastAsiaTheme="majorEastAsia" w:cstheme="majorBidi"/>
          <w:szCs w:val="24"/>
          <w:lang w:val="hy-AM"/>
        </w:rPr>
        <w:t xml:space="preserve"> </w:t>
      </w:r>
      <w:r w:rsidR="009864BB" w:rsidRPr="00B22C2C">
        <w:rPr>
          <w:rFonts w:eastAsiaTheme="majorEastAsia" w:cstheme="majorBidi"/>
          <w:szCs w:val="24"/>
          <w:lang w:val="hy-AM"/>
        </w:rPr>
        <w:t>որը հանգեցրել է  ֆինանսական հաշվետվության խեղաթյուրման նույն գումարի չափով:</w:t>
      </w:r>
      <w:r w:rsidR="009864BB" w:rsidRPr="007B2D3C">
        <w:rPr>
          <w:szCs w:val="24"/>
          <w:lang w:val="hy-AM" w:eastAsia="ru-RU"/>
        </w:rPr>
        <w:t xml:space="preserve"> </w:t>
      </w:r>
      <w:r w:rsidR="00EE17E2" w:rsidRPr="009D2611">
        <w:rPr>
          <w:rFonts w:cs="Sylfaen"/>
          <w:color w:val="000000"/>
          <w:szCs w:val="24"/>
          <w:lang w:val="hy-AM"/>
        </w:rPr>
        <w:t xml:space="preserve">Ներկայացված բացատրությունը </w:t>
      </w:r>
      <w:r w:rsidR="00BA05EE" w:rsidRPr="009D2611">
        <w:rPr>
          <w:rFonts w:cs="Sylfaen"/>
          <w:color w:val="000000"/>
          <w:szCs w:val="24"/>
          <w:lang w:val="hy-AM"/>
        </w:rPr>
        <w:t xml:space="preserve">ապրանքի </w:t>
      </w:r>
      <w:r w:rsidR="00EE17E2" w:rsidRPr="009D2611">
        <w:rPr>
          <w:rFonts w:cs="Sylfaen"/>
          <w:color w:val="000000"/>
          <w:szCs w:val="24"/>
          <w:lang w:val="hy-AM"/>
        </w:rPr>
        <w:t xml:space="preserve">մատակարարման վերաբերյալ </w:t>
      </w:r>
      <w:r w:rsidR="007773FB">
        <w:rPr>
          <w:rFonts w:cs="Sylfaen"/>
          <w:color w:val="000000"/>
          <w:szCs w:val="24"/>
          <w:lang w:val="hy-AM"/>
        </w:rPr>
        <w:t>չի</w:t>
      </w:r>
      <w:r w:rsidR="00EE17E2" w:rsidRPr="009D2611">
        <w:rPr>
          <w:rFonts w:cs="Sylfaen"/>
          <w:color w:val="000000"/>
          <w:szCs w:val="24"/>
          <w:lang w:val="hy-AM"/>
        </w:rPr>
        <w:t xml:space="preserve"> հիմնավորվում, քանի որ հարկային հաշիվը</w:t>
      </w:r>
      <w:r w:rsidR="0051579B">
        <w:rPr>
          <w:rFonts w:cs="Sylfaen"/>
          <w:color w:val="000000"/>
          <w:szCs w:val="24"/>
          <w:lang w:val="hy-AM"/>
        </w:rPr>
        <w:t xml:space="preserve"> </w:t>
      </w:r>
      <w:r w:rsidR="00EE17E2" w:rsidRPr="009D2611">
        <w:rPr>
          <w:rFonts w:cs="Sylfaen"/>
          <w:color w:val="000000"/>
          <w:szCs w:val="24"/>
          <w:lang w:val="hy-AM"/>
        </w:rPr>
        <w:t xml:space="preserve">և Պայմանագրի արդյունքը Գնորդին հանձնելու </w:t>
      </w:r>
      <w:r w:rsidR="003454C0" w:rsidRPr="009D2611">
        <w:rPr>
          <w:rFonts w:cs="Sylfaen"/>
          <w:color w:val="000000"/>
          <w:szCs w:val="24"/>
          <w:lang w:val="hy-AM"/>
        </w:rPr>
        <w:t>փ</w:t>
      </w:r>
      <w:r w:rsidR="00EE17E2" w:rsidRPr="009D2611">
        <w:rPr>
          <w:rFonts w:cs="Sylfaen"/>
          <w:color w:val="000000"/>
          <w:szCs w:val="24"/>
          <w:lang w:val="hy-AM"/>
        </w:rPr>
        <w:t xml:space="preserve">աստը ֆիքսելու վերաբերյալ </w:t>
      </w:r>
      <w:r w:rsidR="0051579B" w:rsidRPr="009D2611">
        <w:rPr>
          <w:rFonts w:cs="Sylfaen"/>
          <w:color w:val="000000"/>
          <w:szCs w:val="24"/>
          <w:lang w:val="hy-AM"/>
        </w:rPr>
        <w:t xml:space="preserve">հանձնման-ընդունման արձանագրությունը </w:t>
      </w:r>
      <w:r w:rsidR="00EE17E2" w:rsidRPr="009D2611">
        <w:rPr>
          <w:rFonts w:cs="Sylfaen"/>
          <w:color w:val="000000"/>
          <w:szCs w:val="24"/>
          <w:lang w:val="hy-AM"/>
        </w:rPr>
        <w:t xml:space="preserve">կազմվել են </w:t>
      </w:r>
      <w:r w:rsidR="00BA3996" w:rsidRPr="009D2611">
        <w:rPr>
          <w:rFonts w:cs="Sylfaen"/>
          <w:color w:val="000000"/>
          <w:szCs w:val="24"/>
          <w:lang w:val="hy-AM"/>
        </w:rPr>
        <w:t>2024 թվականի մարտի 27-ին:</w:t>
      </w:r>
      <w:r w:rsidR="00EE17E2" w:rsidRPr="009D2611">
        <w:rPr>
          <w:rFonts w:cs="Sylfaen"/>
          <w:color w:val="000000"/>
          <w:szCs w:val="24"/>
          <w:lang w:val="hy-AM"/>
        </w:rPr>
        <w:t xml:space="preserve"> </w:t>
      </w:r>
    </w:p>
    <w:p w14:paraId="15A6A61D" w14:textId="77777777" w:rsidR="0009599D" w:rsidRPr="004B58B7" w:rsidRDefault="0009599D" w:rsidP="0009599D">
      <w:pPr>
        <w:rPr>
          <w:rFonts w:asciiTheme="minorHAnsi" w:eastAsiaTheme="majorEastAsia" w:hAnsiTheme="minorHAnsi" w:cstheme="majorBidi"/>
          <w:lang w:val="hy-AM"/>
        </w:rPr>
      </w:pPr>
    </w:p>
    <w:p w14:paraId="353F53B8" w14:textId="77777777" w:rsidR="0009599D" w:rsidRPr="00A32316" w:rsidRDefault="0009599D" w:rsidP="0009599D">
      <w:pPr>
        <w:pStyle w:val="Heading1"/>
        <w:keepNext/>
        <w:keepLines/>
        <w:numPr>
          <w:ilvl w:val="0"/>
          <w:numId w:val="2"/>
        </w:numPr>
        <w:tabs>
          <w:tab w:val="left" w:pos="426"/>
        </w:tabs>
        <w:spacing w:before="320" w:after="0" w:line="276" w:lineRule="auto"/>
        <w:ind w:right="0"/>
        <w:rPr>
          <w:rFonts w:eastAsia="Times New Roman" w:cs="Calibri"/>
          <w:sz w:val="24"/>
          <w:lang w:val="hy-AM"/>
        </w:rPr>
      </w:pPr>
      <w:bookmarkStart w:id="58" w:name="_Toc172188968"/>
      <w:bookmarkStart w:id="59" w:name="_Toc173766067"/>
      <w:r w:rsidRPr="00A32316">
        <w:rPr>
          <w:rFonts w:eastAsia="Times New Roman" w:cs="Calibri"/>
          <w:sz w:val="24"/>
          <w:lang w:val="hy-AM"/>
        </w:rPr>
        <w:lastRenderedPageBreak/>
        <w:t>1234-11011` Սեյսմիկ պաշտպանության ոլորտում ծառայությունների տրամադրում  միջոցառման շրջանակներում 463700 «Ընթացիկ</w:t>
      </w:r>
      <w:r>
        <w:rPr>
          <w:rFonts w:eastAsia="Times New Roman" w:cs="Calibri"/>
          <w:sz w:val="24"/>
          <w:lang w:val="hy-AM"/>
        </w:rPr>
        <w:t xml:space="preserve"> </w:t>
      </w:r>
      <w:r w:rsidRPr="00A32316">
        <w:rPr>
          <w:rFonts w:eastAsia="Times New Roman" w:cs="Calibri"/>
          <w:sz w:val="24"/>
          <w:lang w:val="hy-AM"/>
        </w:rPr>
        <w:t>դրամաշնորհներ պետական և համայնքային ոչ առևտրային կազմակերպություններին» տնտեսագիտական դասակարգման հոդվածով կատարված ծախսեր</w:t>
      </w:r>
      <w:bookmarkEnd w:id="58"/>
      <w:bookmarkEnd w:id="59"/>
    </w:p>
    <w:p w14:paraId="597B81A0" w14:textId="77777777" w:rsidR="0009599D" w:rsidRDefault="0009599D" w:rsidP="0009599D">
      <w:pPr>
        <w:ind w:firstLine="720"/>
        <w:rPr>
          <w:rFonts w:cs="Sylfaen"/>
          <w:b/>
          <w:i/>
          <w:color w:val="000000"/>
          <w:lang w:val="af-ZA"/>
        </w:rPr>
      </w:pPr>
    </w:p>
    <w:p w14:paraId="7228B169" w14:textId="77777777" w:rsidR="0009599D" w:rsidRPr="004F231D" w:rsidRDefault="0009599D" w:rsidP="0009599D">
      <w:pPr>
        <w:pStyle w:val="Heading1"/>
        <w:keepNext/>
        <w:keepLines/>
        <w:numPr>
          <w:ilvl w:val="1"/>
          <w:numId w:val="2"/>
        </w:numPr>
        <w:tabs>
          <w:tab w:val="left" w:pos="426"/>
        </w:tabs>
        <w:spacing w:before="320" w:after="0"/>
        <w:ind w:left="1495" w:right="0"/>
        <w:rPr>
          <w:b w:val="0"/>
          <w:i/>
          <w:color w:val="auto"/>
          <w:sz w:val="24"/>
          <w:szCs w:val="24"/>
          <w:u w:val="single"/>
          <w:lang w:val="hy-AM"/>
        </w:rPr>
      </w:pPr>
      <w:bookmarkStart w:id="60" w:name="_Toc172188969"/>
      <w:bookmarkStart w:id="61" w:name="_Toc173766068"/>
      <w:r w:rsidRPr="004F231D">
        <w:rPr>
          <w:b w:val="0"/>
          <w:i/>
          <w:color w:val="auto"/>
          <w:sz w:val="24"/>
          <w:szCs w:val="24"/>
          <w:u w:val="single"/>
          <w:lang w:val="hy-AM"/>
        </w:rPr>
        <w:t>Դրամաշնորհի տրամադրում</w:t>
      </w:r>
      <w:bookmarkEnd w:id="60"/>
      <w:bookmarkEnd w:id="61"/>
    </w:p>
    <w:p w14:paraId="1E2B04A1" w14:textId="77777777" w:rsidR="0009599D" w:rsidRDefault="0009599D" w:rsidP="0009599D">
      <w:pPr>
        <w:ind w:firstLine="720"/>
        <w:rPr>
          <w:rFonts w:cs="Sylfaen"/>
          <w:b/>
          <w:i/>
          <w:color w:val="000000"/>
          <w:lang w:val="hy-AM"/>
        </w:rPr>
      </w:pPr>
    </w:p>
    <w:p w14:paraId="735D5526" w14:textId="77777777" w:rsidR="0009599D" w:rsidRPr="002E4717" w:rsidRDefault="0009599D" w:rsidP="0009599D">
      <w:pPr>
        <w:ind w:firstLine="720"/>
        <w:rPr>
          <w:b/>
          <w:i/>
          <w:lang w:val="hy-AM"/>
        </w:rPr>
      </w:pPr>
      <w:r w:rsidRPr="002E4717">
        <w:rPr>
          <w:rFonts w:cs="Sylfaen"/>
          <w:b/>
          <w:i/>
          <w:color w:val="000000"/>
          <w:lang w:val="hy-AM"/>
        </w:rPr>
        <w:t xml:space="preserve">Առկա է անհամապատասխանություն </w:t>
      </w:r>
      <w:r w:rsidRPr="002E4717">
        <w:rPr>
          <w:b/>
          <w:i/>
          <w:lang w:val="hy-AM"/>
        </w:rPr>
        <w:t xml:space="preserve">«Հայաստանի Հանրապետության 2024 թվականի պետական բյուջեի մասին» ՀՀ օրենքի  «ՀՀ 2024 թվականի պետական բյուջեի ծախսերն ըստ պետական մարմինների կողմից իրականացվող ծրագրերի և միջոցառումների» Հավելված 1-ով սահմանված դրույթների նկատմամբ, համաձայն որի միջոցառման իրականացման գումարը սահմանվել է 752,861.80 հազ. դրամ, սակայն դրամաշնորհի պայմանագիրը կնքվել է    </w:t>
      </w:r>
      <w:r w:rsidRPr="00A32316">
        <w:rPr>
          <w:b/>
          <w:i/>
          <w:lang w:val="hy-AM"/>
        </w:rPr>
        <w:t>757,518.70 հազ.դրամով</w:t>
      </w:r>
      <w:r w:rsidRPr="002E4717">
        <w:rPr>
          <w:b/>
          <w:i/>
          <w:lang w:val="hy-AM"/>
        </w:rPr>
        <w:t xml:space="preserve">: </w:t>
      </w:r>
    </w:p>
    <w:p w14:paraId="5E9889A4" w14:textId="77777777" w:rsidR="0009599D" w:rsidRPr="002E4717" w:rsidRDefault="0009599D" w:rsidP="0009599D">
      <w:pPr>
        <w:ind w:firstLine="709"/>
        <w:rPr>
          <w:lang w:val="hy-AM"/>
        </w:rPr>
      </w:pPr>
      <w:r w:rsidRPr="002E4717">
        <w:rPr>
          <w:rFonts w:cs="Sylfaen"/>
          <w:color w:val="000000"/>
          <w:lang w:val="hy-AM"/>
        </w:rPr>
        <w:t xml:space="preserve">«Սեյսմիկ պաշտպանության ոլորտում ծառայությունների տրամադրում» միջոցառման՝ շրջանակներում </w:t>
      </w:r>
      <w:r w:rsidRPr="002E4717">
        <w:rPr>
          <w:lang w:val="hy-AM"/>
        </w:rPr>
        <w:t>2024 թվականի</w:t>
      </w:r>
      <w:r w:rsidRPr="002E4717">
        <w:rPr>
          <w:lang w:val="af-ZA"/>
        </w:rPr>
        <w:t xml:space="preserve"> </w:t>
      </w:r>
      <w:r w:rsidRPr="002E4717">
        <w:rPr>
          <w:lang w:val="hy-AM"/>
        </w:rPr>
        <w:t xml:space="preserve"> հունվարի 24-ին ՆԳՆ և «Սեյսմիկ պաշտպանության տարածքային ծառայություն» ՊՈԱԿ-ի միջև կնքվել է դրամաշնորհի պայմանագիր, համաձայն որի ՊՈԱԿ-ը պարտավորվում է «Սեյսմիկ պաշտպանության տարածքային ծառայություն»  ծրագրի իրականացման աշխատանքները կատարել պայմանագրով նախատեսված կարգով և ժամկետներում, իսկ ՆԳՆ պարտավորվում է աշխատանքների իրականացման համար ՊՈԱԿ-ին տրամադրել «Հայաստանի Հանրապետության 2024 թվականի պետական բյուջեի մասին» ՀՀ օրենքով նախատեսված պետության կողմից դրամաշնորհի հա</w:t>
      </w:r>
      <w:r>
        <w:rPr>
          <w:lang w:val="hy-AM"/>
        </w:rPr>
        <w:t>տ</w:t>
      </w:r>
      <w:r w:rsidRPr="002E4717">
        <w:rPr>
          <w:lang w:val="hy-AM"/>
        </w:rPr>
        <w:t xml:space="preserve">կացման ձևով ֆինանսական աջակցություն: </w:t>
      </w:r>
    </w:p>
    <w:p w14:paraId="1CE535B7" w14:textId="77777777" w:rsidR="0009599D" w:rsidRPr="002E4717" w:rsidRDefault="0009599D" w:rsidP="0009599D">
      <w:pPr>
        <w:ind w:firstLine="709"/>
        <w:rPr>
          <w:lang w:val="hy-AM"/>
        </w:rPr>
      </w:pPr>
      <w:r w:rsidRPr="002E4717">
        <w:rPr>
          <w:lang w:val="hy-AM"/>
        </w:rPr>
        <w:t>Պայմանագրի 3.1. կետի համաձայն ֆինանսական աջակցությունն ըստ նախ</w:t>
      </w:r>
      <w:r>
        <w:rPr>
          <w:lang w:val="hy-AM"/>
        </w:rPr>
        <w:t>ա</w:t>
      </w:r>
      <w:r w:rsidRPr="002E4717">
        <w:rPr>
          <w:lang w:val="hy-AM"/>
        </w:rPr>
        <w:t xml:space="preserve">հաշվի կազմում է ընդամենը 757,518.70 հազ.դրամ, այդ թվում ըստ «Հայաստանի Հանրապետության 2024 թվականի պետական բյուջեի մասին» ՀՀ օրենքի 752, 861.80 հազ. դրամ, և 01.01.2024թ. դրամական միջոցների ազատ մնացորդի հաշվին՝ 4,656.90 </w:t>
      </w:r>
      <w:r w:rsidRPr="002E4717">
        <w:rPr>
          <w:lang w:val="hy-AM"/>
        </w:rPr>
        <w:lastRenderedPageBreak/>
        <w:t>հազ.դրամ:  Կազմակերպ</w:t>
      </w:r>
      <w:r>
        <w:rPr>
          <w:lang w:val="hy-AM"/>
        </w:rPr>
        <w:t>ո</w:t>
      </w:r>
      <w:r w:rsidRPr="002E4717">
        <w:rPr>
          <w:lang w:val="hy-AM"/>
        </w:rPr>
        <w:t>ւթյան ձեռնարկատիրակ</w:t>
      </w:r>
      <w:r>
        <w:rPr>
          <w:lang w:val="hy-AM"/>
        </w:rPr>
        <w:t>ա</w:t>
      </w:r>
      <w:r w:rsidRPr="002E4717">
        <w:rPr>
          <w:lang w:val="hy-AM"/>
        </w:rPr>
        <w:t>ն գործունեությունից 01.01.2024թ. դրամական միջոցների ազատ մնացորդը կազմում է 4,760. 93. հազ.դրամ:</w:t>
      </w:r>
    </w:p>
    <w:p w14:paraId="204A7EDB" w14:textId="77777777" w:rsidR="0009599D" w:rsidRPr="002E4717" w:rsidRDefault="0009599D" w:rsidP="0009599D">
      <w:pPr>
        <w:ind w:firstLine="720"/>
        <w:rPr>
          <w:lang w:val="hy-AM"/>
        </w:rPr>
      </w:pPr>
      <w:r w:rsidRPr="002E4717">
        <w:rPr>
          <w:lang w:val="hy-AM"/>
        </w:rPr>
        <w:t xml:space="preserve">Հաշվեքննությամբ պարզվել է, որ «Սեյսմիկ պաշտպանության արևելյան ծառայություն» ՊՈԱԿ-ը ՀՀ կառավարության 2024 թվականի հունվարի 18-ի թիվ 89-Ա որոշմամբ լուծարվել է, սակայն ՊՈԱԿ-ին հասանելիք 77,000.00 հազ. դրամը չի պակասեցվել պայմանագրով նախատեսված գումարից: Ավելին, ՀՀ ֆինանսների նախարարության թիվ 01/34-1/8042-2024 գրությամբ ՆԳՆ-ին հայտնել են, որ «Սեյսմիկ պաշտպանության արևելյան ծառայություն» ՊՈԱԿ-ի լուծարման հետևանքով ՀՀ 2024 թվականի պետական բյուջեում ավել պլանավորված՝ վերոնշյալ ՊՈԱԿ-ի աշխատավարձի ֆոնդի ֆինանսավորմանն ուղղված 77,000.00 հազ. դրամը գումարը ենթակա է վերադարձման ՀՀ պետական բյուջե /752, 861.80-77,000.00=675,839.40/: </w:t>
      </w:r>
    </w:p>
    <w:p w14:paraId="64F15513" w14:textId="77777777" w:rsidR="0009599D" w:rsidRPr="002E4717" w:rsidRDefault="0009599D" w:rsidP="0009599D">
      <w:pPr>
        <w:ind w:firstLine="720"/>
        <w:rPr>
          <w:rFonts w:cs="Sylfaen"/>
          <w:color w:val="000000"/>
          <w:lang w:val="hy-AM"/>
        </w:rPr>
      </w:pPr>
      <w:r w:rsidRPr="002E4717">
        <w:rPr>
          <w:rFonts w:cs="Sylfaen"/>
          <w:color w:val="000000"/>
          <w:lang w:val="hy-AM"/>
        </w:rPr>
        <w:t xml:space="preserve">Տվյալ միջոցառմամբ ՀՀ  2024 թվականի պետական բյուջեի երեք ամիսների կատարման հաշվետվությամբ ներկայացված են հետևյալ ֆինանսական ցուցանիշները՝  </w:t>
      </w:r>
    </w:p>
    <w:p w14:paraId="1959989D" w14:textId="77777777" w:rsidR="00317900" w:rsidRPr="0051617F" w:rsidRDefault="00317900" w:rsidP="0009599D">
      <w:pPr>
        <w:jc w:val="right"/>
        <w:rPr>
          <w:rFonts w:cs="Sylfaen"/>
          <w:color w:val="000000"/>
          <w:lang w:val="hy-AM"/>
        </w:rPr>
      </w:pPr>
    </w:p>
    <w:p w14:paraId="1D40894B" w14:textId="77777777" w:rsidR="0009599D" w:rsidRPr="002E4717" w:rsidRDefault="00317900" w:rsidP="0009599D">
      <w:pPr>
        <w:jc w:val="right"/>
        <w:rPr>
          <w:rFonts w:cs="Sylfaen"/>
          <w:color w:val="000000"/>
        </w:rPr>
      </w:pPr>
      <w:proofErr w:type="spellStart"/>
      <w:r>
        <w:t>Աղյուսակ</w:t>
      </w:r>
      <w:proofErr w:type="spellEnd"/>
      <w:r>
        <w:t xml:space="preserve"> </w:t>
      </w:r>
      <w:r>
        <w:fldChar w:fldCharType="begin"/>
      </w:r>
      <w:r>
        <w:instrText xml:space="preserve"> SEQ Աղյուսակ \* ARABIC </w:instrText>
      </w:r>
      <w:r>
        <w:fldChar w:fldCharType="separate"/>
      </w:r>
      <w:r>
        <w:rPr>
          <w:noProof/>
        </w:rPr>
        <w:t>2</w:t>
      </w:r>
      <w:r>
        <w:fldChar w:fldCharType="end"/>
      </w:r>
      <w:r>
        <w:t xml:space="preserve">, </w:t>
      </w:r>
      <w:proofErr w:type="spellStart"/>
      <w:r w:rsidR="0009599D" w:rsidRPr="002E4717">
        <w:rPr>
          <w:rFonts w:cs="Sylfaen"/>
          <w:color w:val="000000"/>
        </w:rPr>
        <w:t>Հազ.դրամ</w:t>
      </w:r>
      <w:proofErr w:type="spellEnd"/>
    </w:p>
    <w:tbl>
      <w:tblPr>
        <w:tblW w:w="0" w:type="auto"/>
        <w:jc w:val="center"/>
        <w:tblLook w:val="04A0" w:firstRow="1" w:lastRow="0" w:firstColumn="1" w:lastColumn="0" w:noHBand="0" w:noVBand="1"/>
      </w:tblPr>
      <w:tblGrid>
        <w:gridCol w:w="1678"/>
        <w:gridCol w:w="1709"/>
        <w:gridCol w:w="2345"/>
        <w:gridCol w:w="2629"/>
        <w:gridCol w:w="1388"/>
      </w:tblGrid>
      <w:tr w:rsidR="0009599D" w:rsidRPr="00B14CB1" w14:paraId="6EDBD5FE" w14:textId="77777777" w:rsidTr="009D2611">
        <w:trPr>
          <w:trHeight w:val="103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FDFB5F2" w14:textId="77777777" w:rsidR="0009599D" w:rsidRPr="00B14CB1" w:rsidRDefault="0009599D" w:rsidP="009D2611">
            <w:pPr>
              <w:ind w:firstLine="0"/>
              <w:jc w:val="center"/>
              <w:rPr>
                <w:b/>
                <w:bCs/>
                <w:sz w:val="20"/>
              </w:rPr>
            </w:pPr>
            <w:proofErr w:type="spellStart"/>
            <w:r w:rsidRPr="00B14CB1">
              <w:rPr>
                <w:b/>
                <w:bCs/>
                <w:sz w:val="20"/>
              </w:rPr>
              <w:t>Տարեկան</w:t>
            </w:r>
            <w:proofErr w:type="spellEnd"/>
            <w:r w:rsidRPr="00B14CB1">
              <w:rPr>
                <w:b/>
                <w:bCs/>
                <w:sz w:val="20"/>
              </w:rPr>
              <w:t xml:space="preserve"> </w:t>
            </w:r>
            <w:proofErr w:type="spellStart"/>
            <w:r w:rsidRPr="00B14CB1">
              <w:rPr>
                <w:b/>
                <w:bCs/>
                <w:sz w:val="20"/>
              </w:rPr>
              <w:t>պլան</w:t>
            </w:r>
            <w:proofErr w:type="spellEnd"/>
          </w:p>
        </w:tc>
        <w:tc>
          <w:tcPr>
            <w:tcW w:w="1709" w:type="dxa"/>
            <w:tcBorders>
              <w:top w:val="single" w:sz="4" w:space="0" w:color="auto"/>
              <w:left w:val="nil"/>
              <w:bottom w:val="single" w:sz="4" w:space="0" w:color="auto"/>
              <w:right w:val="single" w:sz="4" w:space="0" w:color="auto"/>
            </w:tcBorders>
            <w:shd w:val="clear" w:color="auto" w:fill="auto"/>
            <w:vAlign w:val="center"/>
            <w:hideMark/>
          </w:tcPr>
          <w:p w14:paraId="5453EB7D" w14:textId="77777777" w:rsidR="0009599D" w:rsidRPr="00B14CB1" w:rsidRDefault="0009599D" w:rsidP="009D2611">
            <w:pPr>
              <w:ind w:firstLine="0"/>
              <w:jc w:val="center"/>
              <w:rPr>
                <w:b/>
                <w:bCs/>
                <w:sz w:val="20"/>
              </w:rPr>
            </w:pPr>
            <w:proofErr w:type="spellStart"/>
            <w:r w:rsidRPr="00B14CB1">
              <w:rPr>
                <w:b/>
                <w:bCs/>
                <w:sz w:val="20"/>
              </w:rPr>
              <w:t>Տարեկան</w:t>
            </w:r>
            <w:proofErr w:type="spellEnd"/>
            <w:r w:rsidRPr="00B14CB1">
              <w:rPr>
                <w:b/>
                <w:bCs/>
                <w:sz w:val="20"/>
              </w:rPr>
              <w:t xml:space="preserve"> </w:t>
            </w:r>
            <w:proofErr w:type="spellStart"/>
            <w:r w:rsidRPr="00B14CB1">
              <w:rPr>
                <w:b/>
                <w:bCs/>
                <w:sz w:val="20"/>
              </w:rPr>
              <w:t>ճշտված</w:t>
            </w:r>
            <w:proofErr w:type="spellEnd"/>
            <w:r w:rsidRPr="00B14CB1">
              <w:rPr>
                <w:b/>
                <w:bCs/>
                <w:sz w:val="20"/>
              </w:rPr>
              <w:t xml:space="preserve"> </w:t>
            </w:r>
            <w:proofErr w:type="spellStart"/>
            <w:r w:rsidRPr="00B14CB1">
              <w:rPr>
                <w:b/>
                <w:bCs/>
                <w:sz w:val="20"/>
              </w:rPr>
              <w:t>պլան</w:t>
            </w:r>
            <w:proofErr w:type="spellEnd"/>
          </w:p>
        </w:tc>
        <w:tc>
          <w:tcPr>
            <w:tcW w:w="2345" w:type="dxa"/>
            <w:tcBorders>
              <w:top w:val="single" w:sz="4" w:space="0" w:color="auto"/>
              <w:left w:val="nil"/>
              <w:bottom w:val="single" w:sz="4" w:space="0" w:color="auto"/>
              <w:right w:val="single" w:sz="4" w:space="0" w:color="auto"/>
            </w:tcBorders>
            <w:shd w:val="clear" w:color="auto" w:fill="auto"/>
            <w:vAlign w:val="center"/>
            <w:hideMark/>
          </w:tcPr>
          <w:p w14:paraId="327E0DCD" w14:textId="77777777" w:rsidR="0009599D" w:rsidRPr="00B14CB1" w:rsidRDefault="0009599D" w:rsidP="009D2611">
            <w:pPr>
              <w:ind w:firstLine="0"/>
              <w:jc w:val="center"/>
              <w:rPr>
                <w:b/>
                <w:bCs/>
                <w:sz w:val="20"/>
              </w:rPr>
            </w:pPr>
            <w:proofErr w:type="spellStart"/>
            <w:r w:rsidRPr="00B14CB1">
              <w:rPr>
                <w:b/>
                <w:bCs/>
                <w:sz w:val="20"/>
              </w:rPr>
              <w:t>Հաշվետու</w:t>
            </w:r>
            <w:proofErr w:type="spellEnd"/>
            <w:r w:rsidRPr="00B14CB1">
              <w:rPr>
                <w:b/>
                <w:bCs/>
                <w:sz w:val="20"/>
              </w:rPr>
              <w:t xml:space="preserve"> </w:t>
            </w:r>
            <w:proofErr w:type="spellStart"/>
            <w:r w:rsidRPr="00B14CB1">
              <w:rPr>
                <w:b/>
                <w:bCs/>
                <w:sz w:val="20"/>
              </w:rPr>
              <w:t>ժամանակահատվածի</w:t>
            </w:r>
            <w:proofErr w:type="spellEnd"/>
            <w:r w:rsidRPr="00B14CB1">
              <w:rPr>
                <w:b/>
                <w:bCs/>
                <w:sz w:val="20"/>
              </w:rPr>
              <w:t xml:space="preserve"> </w:t>
            </w:r>
            <w:proofErr w:type="spellStart"/>
            <w:r w:rsidRPr="00B14CB1">
              <w:rPr>
                <w:b/>
                <w:bCs/>
                <w:sz w:val="20"/>
              </w:rPr>
              <w:t>պլան</w:t>
            </w:r>
            <w:proofErr w:type="spellEnd"/>
          </w:p>
        </w:tc>
        <w:tc>
          <w:tcPr>
            <w:tcW w:w="2629" w:type="dxa"/>
            <w:tcBorders>
              <w:top w:val="single" w:sz="4" w:space="0" w:color="auto"/>
              <w:left w:val="nil"/>
              <w:bottom w:val="single" w:sz="4" w:space="0" w:color="auto"/>
              <w:right w:val="single" w:sz="4" w:space="0" w:color="auto"/>
            </w:tcBorders>
            <w:shd w:val="clear" w:color="auto" w:fill="auto"/>
            <w:vAlign w:val="center"/>
            <w:hideMark/>
          </w:tcPr>
          <w:p w14:paraId="28E440D3" w14:textId="77777777" w:rsidR="0009599D" w:rsidRPr="00B14CB1" w:rsidRDefault="0009599D" w:rsidP="009D2611">
            <w:pPr>
              <w:ind w:firstLine="0"/>
              <w:jc w:val="center"/>
              <w:rPr>
                <w:b/>
                <w:bCs/>
                <w:sz w:val="20"/>
              </w:rPr>
            </w:pPr>
            <w:proofErr w:type="spellStart"/>
            <w:r w:rsidRPr="00B14CB1">
              <w:rPr>
                <w:b/>
                <w:bCs/>
                <w:sz w:val="20"/>
              </w:rPr>
              <w:t>Հաշվետու</w:t>
            </w:r>
            <w:proofErr w:type="spellEnd"/>
            <w:r w:rsidRPr="00B14CB1">
              <w:rPr>
                <w:b/>
                <w:bCs/>
                <w:sz w:val="20"/>
              </w:rPr>
              <w:t xml:space="preserve"> </w:t>
            </w:r>
            <w:proofErr w:type="spellStart"/>
            <w:r w:rsidRPr="00B14CB1">
              <w:rPr>
                <w:b/>
                <w:bCs/>
                <w:sz w:val="20"/>
              </w:rPr>
              <w:t>ժամանակահատվածի</w:t>
            </w:r>
            <w:proofErr w:type="spellEnd"/>
            <w:r w:rsidRPr="00B14CB1">
              <w:rPr>
                <w:b/>
                <w:bCs/>
                <w:sz w:val="20"/>
              </w:rPr>
              <w:t xml:space="preserve"> </w:t>
            </w:r>
            <w:proofErr w:type="spellStart"/>
            <w:r w:rsidRPr="00B14CB1">
              <w:rPr>
                <w:b/>
                <w:bCs/>
                <w:sz w:val="20"/>
              </w:rPr>
              <w:t>ճշտված</w:t>
            </w:r>
            <w:proofErr w:type="spellEnd"/>
            <w:r w:rsidRPr="00B14CB1">
              <w:rPr>
                <w:b/>
                <w:bCs/>
                <w:sz w:val="20"/>
              </w:rPr>
              <w:t xml:space="preserve"> </w:t>
            </w:r>
            <w:proofErr w:type="spellStart"/>
            <w:r w:rsidRPr="00B14CB1">
              <w:rPr>
                <w:b/>
                <w:bCs/>
                <w:sz w:val="20"/>
              </w:rPr>
              <w:t>պլան</w:t>
            </w:r>
            <w:proofErr w:type="spellEnd"/>
          </w:p>
        </w:tc>
        <w:tc>
          <w:tcPr>
            <w:tcW w:w="1388" w:type="dxa"/>
            <w:tcBorders>
              <w:top w:val="single" w:sz="4" w:space="0" w:color="auto"/>
              <w:left w:val="nil"/>
              <w:bottom w:val="single" w:sz="4" w:space="0" w:color="auto"/>
              <w:right w:val="single" w:sz="4" w:space="0" w:color="auto"/>
            </w:tcBorders>
            <w:shd w:val="clear" w:color="auto" w:fill="auto"/>
            <w:vAlign w:val="center"/>
            <w:hideMark/>
          </w:tcPr>
          <w:p w14:paraId="57979FD7" w14:textId="77777777" w:rsidR="0009599D" w:rsidRPr="00B14CB1" w:rsidRDefault="0009599D" w:rsidP="009D2611">
            <w:pPr>
              <w:ind w:firstLine="0"/>
              <w:jc w:val="center"/>
              <w:rPr>
                <w:b/>
                <w:bCs/>
                <w:sz w:val="20"/>
              </w:rPr>
            </w:pPr>
            <w:proofErr w:type="spellStart"/>
            <w:r w:rsidRPr="00B14CB1">
              <w:rPr>
                <w:b/>
                <w:bCs/>
                <w:sz w:val="20"/>
              </w:rPr>
              <w:t>Փաստ</w:t>
            </w:r>
            <w:proofErr w:type="spellEnd"/>
          </w:p>
        </w:tc>
      </w:tr>
      <w:tr w:rsidR="0009599D" w:rsidRPr="00B14CB1" w14:paraId="0F9CF27A" w14:textId="77777777" w:rsidTr="009D2611">
        <w:trPr>
          <w:trHeight w:val="103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AD57C8" w14:textId="77777777" w:rsidR="0009599D" w:rsidRPr="00B14CB1" w:rsidRDefault="0009599D" w:rsidP="007A4C3B">
            <w:pPr>
              <w:ind w:firstLine="0"/>
              <w:rPr>
                <w:b/>
                <w:bCs/>
                <w:sz w:val="20"/>
              </w:rPr>
            </w:pPr>
            <w:r w:rsidRPr="00B14CB1">
              <w:rPr>
                <w:b/>
                <w:bCs/>
                <w:sz w:val="20"/>
              </w:rPr>
              <w:t>752,861.80</w:t>
            </w:r>
          </w:p>
        </w:tc>
        <w:tc>
          <w:tcPr>
            <w:tcW w:w="1709" w:type="dxa"/>
            <w:tcBorders>
              <w:top w:val="single" w:sz="4" w:space="0" w:color="auto"/>
              <w:left w:val="nil"/>
              <w:bottom w:val="single" w:sz="4" w:space="0" w:color="auto"/>
              <w:right w:val="single" w:sz="4" w:space="0" w:color="auto"/>
            </w:tcBorders>
            <w:shd w:val="clear" w:color="auto" w:fill="auto"/>
            <w:vAlign w:val="center"/>
          </w:tcPr>
          <w:p w14:paraId="4F0D335A" w14:textId="77777777" w:rsidR="0009599D" w:rsidRPr="00B14CB1" w:rsidRDefault="0009599D" w:rsidP="007A4C3B">
            <w:pPr>
              <w:ind w:firstLine="0"/>
              <w:rPr>
                <w:b/>
                <w:bCs/>
                <w:sz w:val="20"/>
              </w:rPr>
            </w:pPr>
            <w:r w:rsidRPr="00B14CB1">
              <w:rPr>
                <w:b/>
                <w:bCs/>
                <w:sz w:val="20"/>
              </w:rPr>
              <w:t>752,861.80</w:t>
            </w:r>
          </w:p>
        </w:tc>
        <w:tc>
          <w:tcPr>
            <w:tcW w:w="2345" w:type="dxa"/>
            <w:tcBorders>
              <w:top w:val="single" w:sz="4" w:space="0" w:color="auto"/>
              <w:left w:val="nil"/>
              <w:bottom w:val="single" w:sz="4" w:space="0" w:color="auto"/>
              <w:right w:val="single" w:sz="4" w:space="0" w:color="auto"/>
            </w:tcBorders>
            <w:shd w:val="clear" w:color="auto" w:fill="auto"/>
            <w:vAlign w:val="center"/>
          </w:tcPr>
          <w:p w14:paraId="4877D72B" w14:textId="77777777" w:rsidR="0009599D" w:rsidRPr="00B14CB1" w:rsidRDefault="0009599D" w:rsidP="007A4C3B">
            <w:pPr>
              <w:ind w:firstLine="0"/>
              <w:rPr>
                <w:b/>
                <w:bCs/>
                <w:sz w:val="20"/>
              </w:rPr>
            </w:pPr>
            <w:r w:rsidRPr="00B14CB1">
              <w:rPr>
                <w:b/>
                <w:bCs/>
                <w:sz w:val="20"/>
              </w:rPr>
              <w:t>188,215.40</w:t>
            </w:r>
          </w:p>
        </w:tc>
        <w:tc>
          <w:tcPr>
            <w:tcW w:w="2629" w:type="dxa"/>
            <w:tcBorders>
              <w:top w:val="single" w:sz="4" w:space="0" w:color="auto"/>
              <w:left w:val="nil"/>
              <w:bottom w:val="single" w:sz="4" w:space="0" w:color="auto"/>
              <w:right w:val="single" w:sz="4" w:space="0" w:color="auto"/>
            </w:tcBorders>
            <w:shd w:val="clear" w:color="auto" w:fill="auto"/>
            <w:vAlign w:val="center"/>
          </w:tcPr>
          <w:p w14:paraId="38866470" w14:textId="77777777" w:rsidR="0009599D" w:rsidRPr="00B14CB1" w:rsidRDefault="0009599D" w:rsidP="007A4C3B">
            <w:pPr>
              <w:ind w:firstLine="0"/>
              <w:rPr>
                <w:b/>
                <w:bCs/>
                <w:sz w:val="20"/>
              </w:rPr>
            </w:pPr>
            <w:r w:rsidRPr="00B14CB1">
              <w:rPr>
                <w:b/>
                <w:bCs/>
                <w:sz w:val="20"/>
              </w:rPr>
              <w:t>188,215.40</w:t>
            </w:r>
          </w:p>
        </w:tc>
        <w:tc>
          <w:tcPr>
            <w:tcW w:w="1388" w:type="dxa"/>
            <w:tcBorders>
              <w:top w:val="single" w:sz="4" w:space="0" w:color="auto"/>
              <w:left w:val="nil"/>
              <w:bottom w:val="single" w:sz="4" w:space="0" w:color="auto"/>
              <w:right w:val="single" w:sz="4" w:space="0" w:color="auto"/>
            </w:tcBorders>
            <w:shd w:val="clear" w:color="auto" w:fill="auto"/>
            <w:vAlign w:val="center"/>
          </w:tcPr>
          <w:p w14:paraId="16C7F209" w14:textId="77777777" w:rsidR="0009599D" w:rsidRPr="00B14CB1" w:rsidRDefault="0009599D" w:rsidP="007A4C3B">
            <w:pPr>
              <w:ind w:firstLine="0"/>
              <w:rPr>
                <w:b/>
                <w:bCs/>
                <w:sz w:val="20"/>
              </w:rPr>
            </w:pPr>
            <w:r w:rsidRPr="00B14CB1">
              <w:rPr>
                <w:b/>
                <w:bCs/>
                <w:sz w:val="20"/>
              </w:rPr>
              <w:t>168,959.80</w:t>
            </w:r>
          </w:p>
        </w:tc>
      </w:tr>
    </w:tbl>
    <w:p w14:paraId="130EF66F" w14:textId="77777777" w:rsidR="0009599D" w:rsidRPr="002E4717" w:rsidRDefault="0009599D" w:rsidP="0009599D">
      <w:pPr>
        <w:ind w:firstLine="720"/>
        <w:rPr>
          <w:rFonts w:cs="Sylfaen"/>
          <w:color w:val="000000"/>
          <w:lang w:val="hy-AM"/>
        </w:rPr>
      </w:pPr>
      <w:r w:rsidRPr="002E4717">
        <w:rPr>
          <w:rFonts w:cs="Sylfaen"/>
          <w:color w:val="000000"/>
          <w:lang w:val="hy-AM"/>
        </w:rPr>
        <w:t>ՆԳՆ «CLIENT-TREASURY» համակարգից «Քաղվածք պայմանագրից» բաժնից արտահանված տեղեկատվության  համաձայն վերոնշյալ Պայմանագրի գումար</w:t>
      </w:r>
      <w:r>
        <w:rPr>
          <w:rFonts w:cs="Sylfaen"/>
          <w:color w:val="000000"/>
        </w:rPr>
        <w:t>ը</w:t>
      </w:r>
      <w:r w:rsidRPr="00085263">
        <w:rPr>
          <w:rFonts w:cs="Sylfaen"/>
          <w:color w:val="000000"/>
        </w:rPr>
        <w:t xml:space="preserve"> </w:t>
      </w:r>
      <w:proofErr w:type="spellStart"/>
      <w:r>
        <w:rPr>
          <w:rFonts w:cs="Sylfaen"/>
          <w:color w:val="000000"/>
        </w:rPr>
        <w:t>կազմել</w:t>
      </w:r>
      <w:proofErr w:type="spellEnd"/>
      <w:r w:rsidRPr="00085263">
        <w:rPr>
          <w:rFonts w:cs="Sylfaen"/>
          <w:color w:val="000000"/>
        </w:rPr>
        <w:t xml:space="preserve"> </w:t>
      </w:r>
      <w:r>
        <w:rPr>
          <w:rFonts w:cs="Sylfaen"/>
          <w:color w:val="000000"/>
        </w:rPr>
        <w:t>է</w:t>
      </w:r>
      <w:r w:rsidR="007A4C3B">
        <w:rPr>
          <w:rFonts w:cs="Sylfaen"/>
          <w:color w:val="000000"/>
        </w:rPr>
        <w:t xml:space="preserve"> </w:t>
      </w:r>
      <w:r w:rsidRPr="002E4717">
        <w:rPr>
          <w:rFonts w:cs="Sylfaen"/>
          <w:color w:val="000000"/>
          <w:lang w:val="hy-AM"/>
        </w:rPr>
        <w:t xml:space="preserve">675,839.40 հազ.դրամ: Հաշվետու ժամանակահատվածի </w:t>
      </w:r>
      <w:proofErr w:type="spellStart"/>
      <w:r>
        <w:rPr>
          <w:rFonts w:cs="Sylfaen"/>
          <w:color w:val="000000"/>
        </w:rPr>
        <w:t>դրամարկղային</w:t>
      </w:r>
      <w:proofErr w:type="spellEnd"/>
      <w:r w:rsidRPr="00085263">
        <w:rPr>
          <w:rFonts w:cs="Sylfaen"/>
          <w:color w:val="000000"/>
        </w:rPr>
        <w:t xml:space="preserve"> </w:t>
      </w:r>
      <w:proofErr w:type="spellStart"/>
      <w:r>
        <w:rPr>
          <w:rFonts w:cs="Sylfaen"/>
          <w:color w:val="000000"/>
        </w:rPr>
        <w:t>ծախսը</w:t>
      </w:r>
      <w:proofErr w:type="spellEnd"/>
      <w:r w:rsidRPr="00085263">
        <w:rPr>
          <w:rFonts w:cs="Sylfaen"/>
          <w:color w:val="000000"/>
        </w:rPr>
        <w:t xml:space="preserve"> </w:t>
      </w:r>
      <w:proofErr w:type="spellStart"/>
      <w:r>
        <w:rPr>
          <w:rFonts w:cs="Sylfaen"/>
          <w:color w:val="000000"/>
        </w:rPr>
        <w:t>կազմել</w:t>
      </w:r>
      <w:proofErr w:type="spellEnd"/>
      <w:r w:rsidRPr="00085263">
        <w:rPr>
          <w:rFonts w:cs="Sylfaen"/>
          <w:color w:val="000000"/>
        </w:rPr>
        <w:t xml:space="preserve"> </w:t>
      </w:r>
      <w:r>
        <w:rPr>
          <w:rFonts w:cs="Sylfaen"/>
          <w:color w:val="000000"/>
        </w:rPr>
        <w:t>է</w:t>
      </w:r>
      <w:r w:rsidRPr="00085263">
        <w:rPr>
          <w:rFonts w:cs="Sylfaen"/>
          <w:color w:val="000000"/>
        </w:rPr>
        <w:t xml:space="preserve"> </w:t>
      </w:r>
      <w:r w:rsidRPr="002E4717">
        <w:rPr>
          <w:rFonts w:cs="Sylfaen"/>
          <w:color w:val="000000"/>
          <w:lang w:val="hy-AM"/>
        </w:rPr>
        <w:t xml:space="preserve">168,959.80 հազ. դրամ: </w:t>
      </w:r>
    </w:p>
    <w:p w14:paraId="2B71351A" w14:textId="3404E58D" w:rsidR="00E0689A" w:rsidRPr="009D2611" w:rsidRDefault="0009599D" w:rsidP="00E0689A">
      <w:pPr>
        <w:spacing w:before="0" w:after="0"/>
        <w:rPr>
          <w:rFonts w:eastAsia="Calibri"/>
          <w:b/>
          <w:i/>
          <w:szCs w:val="24"/>
        </w:rPr>
      </w:pPr>
      <w:r>
        <w:rPr>
          <w:rFonts w:cs="Sylfaen"/>
          <w:b/>
          <w:i/>
          <w:color w:val="000000"/>
        </w:rPr>
        <w:t xml:space="preserve"> </w:t>
      </w:r>
      <w:r w:rsidR="00A00110">
        <w:rPr>
          <w:rFonts w:eastAsia="Calibri"/>
          <w:b/>
          <w:i/>
          <w:szCs w:val="24"/>
        </w:rPr>
        <w:t xml:space="preserve"> ՆԳՆ-ի </w:t>
      </w:r>
      <w:proofErr w:type="spellStart"/>
      <w:r w:rsidR="00E0689A">
        <w:rPr>
          <w:rFonts w:eastAsia="Calibri"/>
          <w:b/>
          <w:i/>
          <w:szCs w:val="24"/>
        </w:rPr>
        <w:t>բացատրությունը</w:t>
      </w:r>
      <w:proofErr w:type="spellEnd"/>
    </w:p>
    <w:p w14:paraId="5C7269C6" w14:textId="77777777" w:rsidR="0009599D" w:rsidRPr="00B30A40" w:rsidRDefault="0009599D" w:rsidP="00E0689A">
      <w:pPr>
        <w:spacing w:before="0" w:after="0"/>
        <w:rPr>
          <w:szCs w:val="24"/>
          <w:shd w:val="clear" w:color="auto" w:fill="FFFFFF"/>
          <w:lang w:val="hy-AM"/>
        </w:rPr>
      </w:pPr>
      <w:r w:rsidRPr="00B30A40">
        <w:rPr>
          <w:szCs w:val="24"/>
          <w:shd w:val="clear" w:color="auto" w:fill="FFFFFF"/>
          <w:lang w:val="hy-AM"/>
        </w:rPr>
        <w:t xml:space="preserve"> </w:t>
      </w:r>
      <w:r w:rsidR="00B30A40" w:rsidRPr="00B30A40">
        <w:rPr>
          <w:szCs w:val="24"/>
          <w:shd w:val="clear" w:color="auto" w:fill="FFFFFF"/>
          <w:lang w:val="hy-AM"/>
        </w:rPr>
        <w:t>«Սեյսմիկ պաշտպանության տարածքային ծառայություն» ՊՈԱԿ-ը լուծարվել է 2024 թվականի հունվարի 18-ին և նախահաշվային ճշգրտման աշխատանքները ընթացքում են։</w:t>
      </w:r>
    </w:p>
    <w:p w14:paraId="2C50A59A" w14:textId="77777777" w:rsidR="0009599D" w:rsidRDefault="0009599D" w:rsidP="0009599D">
      <w:pPr>
        <w:spacing w:after="0"/>
        <w:rPr>
          <w:rFonts w:eastAsia="Calibri"/>
          <w:b/>
          <w:i/>
          <w:szCs w:val="24"/>
          <w:lang w:val="hy-AM"/>
        </w:rPr>
      </w:pPr>
      <w:r w:rsidRPr="000F123F">
        <w:rPr>
          <w:rFonts w:eastAsia="Calibri"/>
          <w:b/>
          <w:i/>
          <w:szCs w:val="24"/>
          <w:lang w:val="hy-AM"/>
        </w:rPr>
        <w:lastRenderedPageBreak/>
        <w:t>Հաշվեքննողների մեկնաբանությունը</w:t>
      </w:r>
    </w:p>
    <w:p w14:paraId="5655367C" w14:textId="6FC1B874" w:rsidR="00F94BFB" w:rsidRPr="00B30A40" w:rsidRDefault="002028D8" w:rsidP="00F94BFB">
      <w:pPr>
        <w:tabs>
          <w:tab w:val="left" w:pos="720"/>
        </w:tabs>
        <w:rPr>
          <w:szCs w:val="24"/>
          <w:shd w:val="clear" w:color="auto" w:fill="FFFFFF"/>
          <w:lang w:val="hy-AM"/>
        </w:rPr>
      </w:pPr>
      <w:r>
        <w:rPr>
          <w:szCs w:val="24"/>
          <w:shd w:val="clear" w:color="auto" w:fill="FFFFFF"/>
          <w:lang w:val="hy-AM"/>
        </w:rPr>
        <w:t xml:space="preserve"> Ը</w:t>
      </w:r>
      <w:r w:rsidR="00B30A40" w:rsidRPr="00B30A40">
        <w:rPr>
          <w:szCs w:val="24"/>
          <w:shd w:val="clear" w:color="auto" w:fill="FFFFFF"/>
          <w:lang w:val="hy-AM"/>
        </w:rPr>
        <w:t xml:space="preserve">նդունվել է ի գիտություն: </w:t>
      </w:r>
    </w:p>
    <w:p w14:paraId="51F7DB75" w14:textId="03BD2E34" w:rsidR="0009599D" w:rsidRDefault="0009599D" w:rsidP="00F94BFB">
      <w:pPr>
        <w:pStyle w:val="Heading1"/>
        <w:keepNext/>
        <w:keepLines/>
        <w:numPr>
          <w:ilvl w:val="1"/>
          <w:numId w:val="2"/>
        </w:numPr>
        <w:tabs>
          <w:tab w:val="left" w:pos="426"/>
        </w:tabs>
        <w:spacing w:before="320" w:after="0"/>
        <w:ind w:left="1495" w:right="0"/>
        <w:rPr>
          <w:b w:val="0"/>
          <w:i/>
          <w:color w:val="auto"/>
          <w:sz w:val="24"/>
          <w:szCs w:val="24"/>
          <w:u w:val="single"/>
          <w:lang w:val="hy-AM"/>
        </w:rPr>
      </w:pPr>
      <w:bookmarkStart w:id="62" w:name="_Toc172188970"/>
      <w:bookmarkStart w:id="63" w:name="_Toc173766069"/>
      <w:r w:rsidRPr="004F231D">
        <w:rPr>
          <w:b w:val="0"/>
          <w:i/>
          <w:color w:val="auto"/>
          <w:sz w:val="24"/>
          <w:szCs w:val="24"/>
          <w:u w:val="single"/>
          <w:lang w:val="hy-AM"/>
        </w:rPr>
        <w:t>Դրամաշնորհի պայմանագրով սահմանված դրական եզրակացություն</w:t>
      </w:r>
      <w:bookmarkEnd w:id="62"/>
      <w:bookmarkEnd w:id="63"/>
    </w:p>
    <w:p w14:paraId="0BA23379" w14:textId="77777777" w:rsidR="00F94BFB" w:rsidRPr="00F94BFB" w:rsidRDefault="00F94BFB" w:rsidP="00F94BFB">
      <w:pPr>
        <w:rPr>
          <w:lang w:val="hy-AM"/>
        </w:rPr>
      </w:pPr>
    </w:p>
    <w:p w14:paraId="2CAAF012" w14:textId="77777777" w:rsidR="0009599D" w:rsidRPr="00B14CB1" w:rsidRDefault="0009599D" w:rsidP="0009599D">
      <w:pPr>
        <w:ind w:firstLine="720"/>
        <w:rPr>
          <w:b/>
          <w:i/>
          <w:lang w:val="hy-AM"/>
        </w:rPr>
      </w:pPr>
      <w:r w:rsidRPr="007729CF">
        <w:rPr>
          <w:b/>
          <w:i/>
          <w:lang w:val="hy-AM"/>
        </w:rPr>
        <w:t xml:space="preserve">Առկա է անհամապատասխանություն ՆԳՆ և «Սեյսմիկ պաշտպանության տարածքային ծառայություն» ՊՈԱԿ-ի միջև 2024 թվականի հունվարի 24-ին կնքված պայմանագրի 5-րդ կետով սահմանված դրույթների </w:t>
      </w:r>
      <w:r>
        <w:rPr>
          <w:b/>
          <w:i/>
          <w:lang w:val="hy-AM"/>
        </w:rPr>
        <w:t>նկատմամբ,</w:t>
      </w:r>
      <w:r w:rsidRPr="007729CF">
        <w:rPr>
          <w:b/>
          <w:i/>
          <w:lang w:val="hy-AM"/>
        </w:rPr>
        <w:t xml:space="preserve"> </w:t>
      </w:r>
      <w:r w:rsidRPr="00B14CB1">
        <w:rPr>
          <w:b/>
          <w:i/>
          <w:lang w:val="hy-AM"/>
        </w:rPr>
        <w:t xml:space="preserve">համաձայն որի «Աշխատանքների իրականացման ընթացիկ և վերջնական արդյունքները Կազմակերպության կողմից հանձնվում և Նախարարության կողմից ընդունվում են Կոլեգիալ կառավարման մարմնի դրական եզրակացության հիման վրա /ՊՈԱԿ-ի կանոնադրության 15-րդ կետով սահմանվում է, որ «Կազմակերպության կառավարումն իրականացնում են ……..կոլեգիալ կառավարման մարմինը՝ խորհուրդը և գործադիր մարմինը»/»: </w:t>
      </w:r>
    </w:p>
    <w:p w14:paraId="34C8B0D7" w14:textId="77777777" w:rsidR="0009599D" w:rsidRPr="00B14CB1" w:rsidRDefault="0009599D" w:rsidP="0009599D">
      <w:pPr>
        <w:ind w:firstLine="720"/>
        <w:rPr>
          <w:lang w:val="hy-AM"/>
        </w:rPr>
      </w:pPr>
      <w:r w:rsidRPr="007729CF">
        <w:rPr>
          <w:lang w:val="hy-AM"/>
        </w:rPr>
        <w:t>Հաշվեքննությամբ պարզվել է, որ Պայմանագրի 5-րդ կետով սահմանված դրույթը հաշվետու ժամանակահատվածում չի իրականացվել</w:t>
      </w:r>
      <w:r>
        <w:rPr>
          <w:lang w:val="hy-AM"/>
        </w:rPr>
        <w:t xml:space="preserve">՝ </w:t>
      </w:r>
      <w:r w:rsidRPr="00B14CB1">
        <w:rPr>
          <w:lang w:val="hy-AM"/>
        </w:rPr>
        <w:t>բացակայում է Կոլեգիալ մարմնի դրական եզրակացությունը:</w:t>
      </w:r>
    </w:p>
    <w:p w14:paraId="3A4C60F3" w14:textId="3BA66736" w:rsidR="00E0689A" w:rsidRDefault="0009599D" w:rsidP="00E0689A">
      <w:pPr>
        <w:spacing w:before="0" w:after="0"/>
        <w:rPr>
          <w:rFonts w:eastAsia="Calibri"/>
          <w:b/>
          <w:i/>
          <w:szCs w:val="24"/>
          <w:lang w:val="hy-AM"/>
        </w:rPr>
      </w:pPr>
      <w:r w:rsidRPr="00B86C27">
        <w:rPr>
          <w:lang w:val="hy-AM"/>
        </w:rPr>
        <w:t xml:space="preserve"> </w:t>
      </w:r>
      <w:r w:rsidR="00A00110" w:rsidRPr="009D2611">
        <w:rPr>
          <w:rFonts w:eastAsia="Calibri"/>
          <w:b/>
          <w:i/>
          <w:szCs w:val="24"/>
          <w:lang w:val="hy-AM"/>
        </w:rPr>
        <w:t xml:space="preserve">ՆԳՆ-ի </w:t>
      </w:r>
      <w:r w:rsidR="00A00110" w:rsidRPr="000F123F">
        <w:rPr>
          <w:rFonts w:eastAsia="Calibri"/>
          <w:b/>
          <w:i/>
          <w:szCs w:val="24"/>
          <w:lang w:val="hy-AM"/>
        </w:rPr>
        <w:t xml:space="preserve"> </w:t>
      </w:r>
      <w:r w:rsidR="00E0689A" w:rsidRPr="00E0689A">
        <w:rPr>
          <w:rFonts w:eastAsia="Calibri"/>
          <w:b/>
          <w:i/>
          <w:szCs w:val="24"/>
          <w:lang w:val="hy-AM"/>
        </w:rPr>
        <w:t>բացատրությունը</w:t>
      </w:r>
    </w:p>
    <w:p w14:paraId="15875EE0" w14:textId="512602F5" w:rsidR="0009599D" w:rsidRPr="00BA4760" w:rsidRDefault="0009599D" w:rsidP="00E0689A">
      <w:pPr>
        <w:spacing w:before="0" w:after="0"/>
        <w:rPr>
          <w:szCs w:val="24"/>
          <w:shd w:val="clear" w:color="auto" w:fill="FFFFFF"/>
          <w:lang w:val="hy-AM"/>
        </w:rPr>
      </w:pPr>
      <w:r w:rsidRPr="00BA4760">
        <w:rPr>
          <w:szCs w:val="24"/>
          <w:shd w:val="clear" w:color="auto" w:fill="FFFFFF"/>
          <w:lang w:val="hy-AM"/>
        </w:rPr>
        <w:t xml:space="preserve"> </w:t>
      </w:r>
      <w:r w:rsidR="00BA4760">
        <w:rPr>
          <w:color w:val="000000" w:themeColor="text1"/>
          <w:szCs w:val="24"/>
          <w:lang w:val="hy-AM"/>
        </w:rPr>
        <w:t>Ընդունվել է ի գիտություն։ Աշխատանքներ են իրականացվում նշված անհամապատասխանությունը կանոնակարգելու ուղղությամբ։</w:t>
      </w:r>
    </w:p>
    <w:p w14:paraId="054F7246" w14:textId="77777777" w:rsidR="0009599D" w:rsidRDefault="0009599D" w:rsidP="0009599D">
      <w:pPr>
        <w:spacing w:after="0"/>
        <w:rPr>
          <w:rFonts w:eastAsia="Calibri"/>
          <w:b/>
          <w:i/>
          <w:szCs w:val="24"/>
          <w:lang w:val="hy-AM"/>
        </w:rPr>
      </w:pPr>
      <w:r w:rsidRPr="000F123F">
        <w:rPr>
          <w:rFonts w:eastAsia="Calibri"/>
          <w:b/>
          <w:i/>
          <w:szCs w:val="24"/>
          <w:lang w:val="hy-AM"/>
        </w:rPr>
        <w:t>Հաշվեքննողների մեկնաբանությունը</w:t>
      </w:r>
    </w:p>
    <w:p w14:paraId="42F35737" w14:textId="2AA6F4A0" w:rsidR="0009599D" w:rsidRPr="00F94BFB" w:rsidRDefault="002028D8" w:rsidP="00F94BFB">
      <w:pPr>
        <w:tabs>
          <w:tab w:val="left" w:pos="720"/>
        </w:tabs>
        <w:rPr>
          <w:szCs w:val="24"/>
          <w:shd w:val="clear" w:color="auto" w:fill="FFFFFF"/>
          <w:lang w:val="hy-AM"/>
        </w:rPr>
      </w:pPr>
      <w:r>
        <w:rPr>
          <w:szCs w:val="24"/>
          <w:shd w:val="clear" w:color="auto" w:fill="FFFFFF"/>
          <w:lang w:val="hy-AM"/>
        </w:rPr>
        <w:t>Ը</w:t>
      </w:r>
      <w:r w:rsidR="006D0031" w:rsidRPr="00B30A40">
        <w:rPr>
          <w:szCs w:val="24"/>
          <w:shd w:val="clear" w:color="auto" w:fill="FFFFFF"/>
          <w:lang w:val="hy-AM"/>
        </w:rPr>
        <w:t>նդունվել է</w:t>
      </w:r>
      <w:r>
        <w:rPr>
          <w:szCs w:val="24"/>
          <w:shd w:val="clear" w:color="auto" w:fill="FFFFFF"/>
          <w:lang w:val="hy-AM"/>
        </w:rPr>
        <w:t xml:space="preserve"> ի գիտություն</w:t>
      </w:r>
      <w:r w:rsidR="006D0031" w:rsidRPr="00B30A40">
        <w:rPr>
          <w:szCs w:val="24"/>
          <w:shd w:val="clear" w:color="auto" w:fill="FFFFFF"/>
          <w:lang w:val="hy-AM"/>
        </w:rPr>
        <w:t xml:space="preserve">: </w:t>
      </w:r>
    </w:p>
    <w:p w14:paraId="0C65A5EF" w14:textId="77777777" w:rsidR="0009599D" w:rsidRPr="004F231D" w:rsidRDefault="0009599D" w:rsidP="0009599D">
      <w:pPr>
        <w:pStyle w:val="Heading1"/>
        <w:keepNext/>
        <w:keepLines/>
        <w:numPr>
          <w:ilvl w:val="1"/>
          <w:numId w:val="2"/>
        </w:numPr>
        <w:tabs>
          <w:tab w:val="left" w:pos="426"/>
        </w:tabs>
        <w:spacing w:before="320" w:after="0"/>
        <w:ind w:left="1495" w:right="0"/>
        <w:rPr>
          <w:b w:val="0"/>
          <w:i/>
          <w:color w:val="auto"/>
          <w:sz w:val="24"/>
          <w:szCs w:val="24"/>
          <w:u w:val="single"/>
          <w:lang w:val="hy-AM"/>
        </w:rPr>
      </w:pPr>
      <w:r w:rsidRPr="00AB73F3">
        <w:rPr>
          <w:b w:val="0"/>
          <w:i/>
          <w:color w:val="auto"/>
          <w:sz w:val="24"/>
          <w:szCs w:val="24"/>
          <w:u w:val="single"/>
          <w:lang w:val="hy-AM"/>
        </w:rPr>
        <w:t xml:space="preserve"> </w:t>
      </w:r>
      <w:bookmarkStart w:id="64" w:name="_Toc172188971"/>
      <w:bookmarkStart w:id="65" w:name="_Toc173766070"/>
      <w:r w:rsidRPr="004F231D">
        <w:rPr>
          <w:b w:val="0"/>
          <w:i/>
          <w:color w:val="auto"/>
          <w:sz w:val="24"/>
          <w:szCs w:val="24"/>
          <w:u w:val="single"/>
          <w:lang w:val="hy-AM"/>
        </w:rPr>
        <w:t>Միջոցառումների իրականացման արդյունքում առաջացած տնտեսումներ/խնայողություններ</w:t>
      </w:r>
      <w:bookmarkEnd w:id="64"/>
      <w:bookmarkEnd w:id="65"/>
    </w:p>
    <w:p w14:paraId="329B8A35" w14:textId="77777777" w:rsidR="0009599D" w:rsidRPr="00071D58" w:rsidRDefault="0009599D" w:rsidP="0009599D">
      <w:pPr>
        <w:pStyle w:val="ListParagraph"/>
        <w:spacing w:line="276" w:lineRule="auto"/>
        <w:ind w:left="1495"/>
        <w:rPr>
          <w:rFonts w:eastAsia="SimSun" w:cs="Sylfaen"/>
          <w:b/>
          <w:i/>
          <w:color w:val="000000"/>
          <w:lang w:val="hy-AM"/>
        </w:rPr>
      </w:pPr>
    </w:p>
    <w:p w14:paraId="1411D891" w14:textId="77777777" w:rsidR="0009599D" w:rsidRPr="00AB73F3" w:rsidRDefault="0009599D" w:rsidP="0009599D">
      <w:pPr>
        <w:ind w:firstLine="720"/>
        <w:rPr>
          <w:b/>
          <w:i/>
          <w:lang w:val="hy-AM"/>
        </w:rPr>
      </w:pPr>
      <w:r w:rsidRPr="00B86C27">
        <w:rPr>
          <w:b/>
          <w:i/>
          <w:lang w:val="hy-AM"/>
        </w:rPr>
        <w:t xml:space="preserve">Առկա է անհամապատասխանություն </w:t>
      </w:r>
      <w:r w:rsidRPr="00AA1E01">
        <w:rPr>
          <w:b/>
          <w:i/>
          <w:lang w:val="hy-AM"/>
        </w:rPr>
        <w:t xml:space="preserve">ՀՀ կառավարության 2023 թվականի դեկտեմբերի 28-ի թիվ 2323-Ն որոշման 4-րդ կետի 13-րդ ենթակետով </w:t>
      </w:r>
      <w:r w:rsidRPr="00024D14">
        <w:rPr>
          <w:b/>
          <w:i/>
          <w:lang w:val="hy-AM"/>
        </w:rPr>
        <w:t>սահմանված պահանջների նկատմամբ</w:t>
      </w:r>
      <w:r>
        <w:rPr>
          <w:b/>
          <w:i/>
          <w:lang w:val="hy-AM"/>
        </w:rPr>
        <w:t>, այն է՝</w:t>
      </w:r>
      <w:r w:rsidRPr="00AB73F3">
        <w:rPr>
          <w:b/>
          <w:i/>
          <w:lang w:val="hy-AM"/>
        </w:rPr>
        <w:t xml:space="preserve"> «2024 թվականի պետական բյուջեից առանց </w:t>
      </w:r>
      <w:r w:rsidRPr="00AB73F3">
        <w:rPr>
          <w:b/>
          <w:i/>
          <w:lang w:val="hy-AM"/>
        </w:rPr>
        <w:lastRenderedPageBreak/>
        <w:t xml:space="preserve">մրցույթի դրամաշնորհի ձևով իրավաբանական անձանց տրամադրվող հատկացումների շրջանակում կնքվելիք դրամաշնորհի պայմանագրում նախատեսել դրույթ այն մասին, որ դրամաշնորհի պայմանագրով նախատեսված միջոցառումների տարեկան արդյունքները պետական մարմնի կողմից ընդունվելուց հետո իրավաբանական անձը միջոցառումների իրականացման արդյունքում առաջացած տնտեսումները (խնայողությունները) վերադարձնում է Հայաստանի Հանրապետության պետական բյուջե` ոչ ուշ, քան մինչև 2024 թվականի դեկտեմբերի 20-ը»: </w:t>
      </w:r>
    </w:p>
    <w:p w14:paraId="0BADE6D4" w14:textId="77777777" w:rsidR="0009599D" w:rsidRPr="00AB73F3" w:rsidRDefault="0009599D" w:rsidP="0009599D">
      <w:pPr>
        <w:ind w:firstLine="720"/>
        <w:rPr>
          <w:rFonts w:cs="Sylfaen"/>
          <w:color w:val="000000"/>
          <w:lang w:val="hy-AM"/>
        </w:rPr>
      </w:pPr>
      <w:r w:rsidRPr="00AB73F3">
        <w:rPr>
          <w:rFonts w:cs="Sylfaen"/>
          <w:color w:val="000000"/>
          <w:lang w:val="hy-AM"/>
        </w:rPr>
        <w:t xml:space="preserve">Հաշվեքննությամբ պարզվել է, որ </w:t>
      </w:r>
      <w:r w:rsidRPr="00685C14">
        <w:rPr>
          <w:rFonts w:cs="Sylfaen"/>
          <w:color w:val="000000"/>
          <w:lang w:val="hy-AM"/>
        </w:rPr>
        <w:t>Պայմանագրի 3.4 կետում սահմանվել է դրույթ, համաձայն որի նախատեսված միջոցառումների տարեկան արդյունքները ընդունվելուց հետո, ՊՈԱԿ-ը միջոցառումների իրականացման արդյունքում առաջացած տնտեսումները/ խնայողությունները վերադարձնում է ՀՀ պետական բյուջե՝ ոչ ուշ, քան մինչև 2025 թվականի հունվարի 31-ը</w:t>
      </w:r>
      <w:r w:rsidRPr="00AB73F3">
        <w:rPr>
          <w:rFonts w:cs="Sylfaen"/>
          <w:color w:val="000000"/>
          <w:lang w:val="hy-AM"/>
        </w:rPr>
        <w:t>:</w:t>
      </w:r>
    </w:p>
    <w:p w14:paraId="297D16AD" w14:textId="77777777" w:rsidR="0009599D" w:rsidRPr="00AB73F3" w:rsidRDefault="0009599D" w:rsidP="0009599D">
      <w:pPr>
        <w:ind w:firstLine="720"/>
        <w:rPr>
          <w:rFonts w:cs="Sylfaen"/>
          <w:color w:val="000000"/>
          <w:lang w:val="hy-AM"/>
        </w:rPr>
      </w:pPr>
      <w:r w:rsidRPr="00AB73F3">
        <w:rPr>
          <w:rFonts w:cs="Sylfaen"/>
          <w:color w:val="000000"/>
          <w:lang w:val="hy-AM"/>
        </w:rPr>
        <w:t>Այսպիսով, Պայմանագրում նախատեսվել է դրույթ, որը հակասում է  վերոնշյալ որոշմամբ սահմանված պահանջներին:</w:t>
      </w:r>
    </w:p>
    <w:p w14:paraId="00C8D675" w14:textId="31B2B9AA" w:rsidR="00E0689A" w:rsidRDefault="00A00110" w:rsidP="00E0689A">
      <w:pPr>
        <w:spacing w:before="0" w:after="0"/>
        <w:rPr>
          <w:rFonts w:eastAsia="Calibri"/>
          <w:b/>
          <w:i/>
          <w:szCs w:val="24"/>
          <w:lang w:val="hy-AM"/>
        </w:rPr>
      </w:pPr>
      <w:r w:rsidRPr="009D2611">
        <w:rPr>
          <w:rFonts w:eastAsia="Calibri"/>
          <w:b/>
          <w:i/>
          <w:szCs w:val="24"/>
          <w:lang w:val="hy-AM"/>
        </w:rPr>
        <w:t xml:space="preserve">ՆԳՆ-ի </w:t>
      </w:r>
      <w:r w:rsidRPr="000F123F">
        <w:rPr>
          <w:rFonts w:eastAsia="Calibri"/>
          <w:b/>
          <w:i/>
          <w:szCs w:val="24"/>
          <w:lang w:val="hy-AM"/>
        </w:rPr>
        <w:t xml:space="preserve"> </w:t>
      </w:r>
      <w:r w:rsidR="00E0689A" w:rsidRPr="00E0689A">
        <w:rPr>
          <w:rFonts w:eastAsia="Calibri"/>
          <w:b/>
          <w:i/>
          <w:szCs w:val="24"/>
          <w:lang w:val="hy-AM"/>
        </w:rPr>
        <w:t>բացատրությունը</w:t>
      </w:r>
    </w:p>
    <w:p w14:paraId="10350431" w14:textId="78661F39" w:rsidR="0009599D" w:rsidRPr="00BA4760" w:rsidRDefault="0009599D" w:rsidP="00E0689A">
      <w:pPr>
        <w:spacing w:before="0" w:after="0"/>
        <w:rPr>
          <w:szCs w:val="24"/>
          <w:shd w:val="clear" w:color="auto" w:fill="FFFFFF"/>
          <w:lang w:val="hy-AM"/>
        </w:rPr>
      </w:pPr>
      <w:r w:rsidRPr="00BA4760">
        <w:rPr>
          <w:szCs w:val="24"/>
          <w:shd w:val="clear" w:color="auto" w:fill="FFFFFF"/>
          <w:lang w:val="hy-AM"/>
        </w:rPr>
        <w:t xml:space="preserve"> </w:t>
      </w:r>
      <w:r w:rsidR="00BA4760">
        <w:rPr>
          <w:rFonts w:cs="Sylfaen"/>
          <w:szCs w:val="24"/>
          <w:lang w:val="hy-AM"/>
        </w:rPr>
        <w:t>Ընդունվել է ի գիտություն, տրվել է հանձնարարական պայմանագրում համապատասխան փոփոխություններ կատարելու ուղղությամբ։</w:t>
      </w:r>
    </w:p>
    <w:p w14:paraId="5CEE77DB" w14:textId="77777777" w:rsidR="0009599D" w:rsidRDefault="0009599D" w:rsidP="0009599D">
      <w:pPr>
        <w:spacing w:after="0"/>
        <w:rPr>
          <w:rFonts w:eastAsia="Calibri"/>
          <w:b/>
          <w:i/>
          <w:szCs w:val="24"/>
          <w:lang w:val="hy-AM"/>
        </w:rPr>
      </w:pPr>
      <w:r w:rsidRPr="000F123F">
        <w:rPr>
          <w:rFonts w:eastAsia="Calibri"/>
          <w:b/>
          <w:i/>
          <w:szCs w:val="24"/>
          <w:lang w:val="hy-AM"/>
        </w:rPr>
        <w:t>Հաշվեքննողների մեկնաբանությունը</w:t>
      </w:r>
    </w:p>
    <w:p w14:paraId="43790545" w14:textId="3369D4C0" w:rsidR="00D063AC" w:rsidRPr="00B30A40" w:rsidRDefault="002028D8" w:rsidP="00D063AC">
      <w:pPr>
        <w:tabs>
          <w:tab w:val="left" w:pos="720"/>
        </w:tabs>
        <w:rPr>
          <w:szCs w:val="24"/>
          <w:shd w:val="clear" w:color="auto" w:fill="FFFFFF"/>
          <w:lang w:val="hy-AM"/>
        </w:rPr>
      </w:pPr>
      <w:r>
        <w:rPr>
          <w:szCs w:val="24"/>
          <w:shd w:val="clear" w:color="auto" w:fill="FFFFFF"/>
          <w:lang w:val="hy-AM"/>
        </w:rPr>
        <w:t xml:space="preserve"> Ը</w:t>
      </w:r>
      <w:r w:rsidR="00D063AC" w:rsidRPr="00B30A40">
        <w:rPr>
          <w:szCs w:val="24"/>
          <w:shd w:val="clear" w:color="auto" w:fill="FFFFFF"/>
          <w:lang w:val="hy-AM"/>
        </w:rPr>
        <w:t>նդունվել է</w:t>
      </w:r>
      <w:r>
        <w:rPr>
          <w:szCs w:val="24"/>
          <w:shd w:val="clear" w:color="auto" w:fill="FFFFFF"/>
          <w:lang w:val="hy-AM"/>
        </w:rPr>
        <w:t xml:space="preserve"> ի գիտություն</w:t>
      </w:r>
      <w:r w:rsidR="00D063AC" w:rsidRPr="00B30A40">
        <w:rPr>
          <w:szCs w:val="24"/>
          <w:shd w:val="clear" w:color="auto" w:fill="FFFFFF"/>
          <w:lang w:val="hy-AM"/>
        </w:rPr>
        <w:t xml:space="preserve">: </w:t>
      </w:r>
    </w:p>
    <w:p w14:paraId="14CBF372" w14:textId="77777777" w:rsidR="0009599D" w:rsidRPr="00685C14" w:rsidRDefault="0009599D" w:rsidP="0009599D">
      <w:pPr>
        <w:ind w:firstLine="720"/>
        <w:rPr>
          <w:rFonts w:cs="Sylfaen"/>
          <w:color w:val="000000"/>
          <w:lang w:val="hy-AM"/>
        </w:rPr>
      </w:pPr>
    </w:p>
    <w:p w14:paraId="6F472BE9" w14:textId="77777777" w:rsidR="0009599D" w:rsidRPr="00A32316" w:rsidRDefault="0009599D" w:rsidP="0009599D">
      <w:pPr>
        <w:pStyle w:val="Heading1"/>
        <w:keepNext/>
        <w:keepLines/>
        <w:numPr>
          <w:ilvl w:val="0"/>
          <w:numId w:val="2"/>
        </w:numPr>
        <w:tabs>
          <w:tab w:val="left" w:pos="426"/>
        </w:tabs>
        <w:spacing w:before="320" w:after="0" w:line="276" w:lineRule="auto"/>
        <w:ind w:right="0"/>
        <w:rPr>
          <w:rFonts w:eastAsia="Times New Roman" w:cs="Calibri"/>
          <w:sz w:val="24"/>
          <w:lang w:val="hy-AM"/>
        </w:rPr>
      </w:pPr>
      <w:bookmarkStart w:id="66" w:name="_Toc172188972"/>
      <w:bookmarkStart w:id="67" w:name="_Toc173766071"/>
      <w:r w:rsidRPr="00A32316">
        <w:rPr>
          <w:rFonts w:eastAsia="Times New Roman" w:cs="Calibri"/>
          <w:sz w:val="24"/>
          <w:lang w:val="hy-AM"/>
        </w:rPr>
        <w:t>1090-11001` Փրկարարական ծառայություններ միջոցառումների   շրջանակներում 463700 «Ընթացիկ դրամաշնորհներ պետական և համայնքային ոչ առևտրային կազմակերպություններին» տնտեսագիտական դասակարգման հոդվածով կատարված ծախսեր</w:t>
      </w:r>
      <w:bookmarkEnd w:id="66"/>
      <w:bookmarkEnd w:id="67"/>
    </w:p>
    <w:p w14:paraId="186C7F23" w14:textId="77777777" w:rsidR="0009599D" w:rsidRDefault="0009599D" w:rsidP="0009599D">
      <w:pPr>
        <w:ind w:firstLine="720"/>
        <w:rPr>
          <w:rFonts w:cs="Sylfaen"/>
          <w:color w:val="000000"/>
          <w:lang w:val="hy-AM"/>
        </w:rPr>
      </w:pPr>
    </w:p>
    <w:p w14:paraId="15560E00" w14:textId="77777777" w:rsidR="0009599D" w:rsidRPr="003C2545" w:rsidRDefault="0009599D" w:rsidP="0009599D">
      <w:pPr>
        <w:pStyle w:val="Heading1"/>
        <w:keepNext/>
        <w:keepLines/>
        <w:numPr>
          <w:ilvl w:val="1"/>
          <w:numId w:val="2"/>
        </w:numPr>
        <w:tabs>
          <w:tab w:val="left" w:pos="426"/>
        </w:tabs>
        <w:spacing w:before="320" w:after="0"/>
        <w:ind w:left="1495" w:right="0"/>
        <w:rPr>
          <w:b w:val="0"/>
          <w:i/>
          <w:color w:val="auto"/>
          <w:sz w:val="24"/>
          <w:szCs w:val="24"/>
          <w:u w:val="single"/>
          <w:lang w:val="hy-AM"/>
        </w:rPr>
      </w:pPr>
      <w:bookmarkStart w:id="68" w:name="_Toc172188973"/>
      <w:bookmarkStart w:id="69" w:name="_Toc173766072"/>
      <w:r w:rsidRPr="003C2545">
        <w:rPr>
          <w:b w:val="0"/>
          <w:i/>
          <w:color w:val="auto"/>
          <w:sz w:val="24"/>
          <w:szCs w:val="24"/>
          <w:u w:val="single"/>
          <w:lang w:val="hy-AM"/>
        </w:rPr>
        <w:lastRenderedPageBreak/>
        <w:t>Դրամաշնորհի պայմանագրով սահմանված հայտերի ներկայացում, դրական եզրակացություն և վճարում</w:t>
      </w:r>
      <w:bookmarkEnd w:id="68"/>
      <w:bookmarkEnd w:id="69"/>
    </w:p>
    <w:p w14:paraId="2163D6E4" w14:textId="77777777" w:rsidR="0009599D" w:rsidRDefault="0009599D" w:rsidP="0009599D">
      <w:pPr>
        <w:ind w:firstLine="720"/>
        <w:rPr>
          <w:b/>
          <w:i/>
          <w:lang w:val="hy-AM"/>
        </w:rPr>
      </w:pPr>
    </w:p>
    <w:p w14:paraId="0E37A7D9" w14:textId="77777777" w:rsidR="0009599D" w:rsidRPr="00BB2C20" w:rsidRDefault="0009599D" w:rsidP="0009599D">
      <w:pPr>
        <w:ind w:firstLine="720"/>
        <w:rPr>
          <w:b/>
          <w:i/>
          <w:lang w:val="hy-AM"/>
        </w:rPr>
      </w:pPr>
      <w:r w:rsidRPr="00A54131">
        <w:rPr>
          <w:b/>
          <w:i/>
          <w:lang w:val="hy-AM"/>
        </w:rPr>
        <w:t>Առկա է անհամապատասխանություն  ՆԳՆ և «Ճգնաժամային կառավարմն պետական ակադեմիա» ՊՈԱԿ-ի միջև 2024 թվականի հունվարի 24-ին կնքված պայմանագրի 2.2.1.բ-կետով սահմանված պահանջների նկատմամբ</w:t>
      </w:r>
      <w:r>
        <w:rPr>
          <w:b/>
          <w:i/>
          <w:lang w:val="hy-AM"/>
        </w:rPr>
        <w:t xml:space="preserve">, համաձայն որի </w:t>
      </w:r>
      <w:r w:rsidRPr="00BC0D49">
        <w:rPr>
          <w:lang w:val="hy-AM"/>
        </w:rPr>
        <w:t>«</w:t>
      </w:r>
      <w:r w:rsidRPr="00BB2C20">
        <w:rPr>
          <w:b/>
          <w:i/>
          <w:lang w:val="hy-AM"/>
        </w:rPr>
        <w:t xml:space="preserve">Նախարարությունը պարտավոր է կազմակերպության կանոնադրությամբ նախատեսվսած և Նախարարի հրամանով ստեղծված Կոլեգիալ կառավարման մարմնի դրական եզրակացության հիման վրա իրականացնել Կազմակերպության կողմից ներկայացված ամսական հայտերի վճարումը»: </w:t>
      </w:r>
    </w:p>
    <w:p w14:paraId="082EDA18" w14:textId="77777777" w:rsidR="0009599D" w:rsidRDefault="0009599D" w:rsidP="0009599D">
      <w:pPr>
        <w:ind w:firstLine="720"/>
        <w:rPr>
          <w:lang w:val="hy-AM"/>
        </w:rPr>
      </w:pPr>
      <w:r w:rsidRPr="00B50BFE">
        <w:rPr>
          <w:rFonts w:cs="Sylfaen"/>
          <w:color w:val="000000"/>
          <w:lang w:val="hy-AM"/>
        </w:rPr>
        <w:t xml:space="preserve"> «</w:t>
      </w:r>
      <w:r w:rsidRPr="009B5DE9">
        <w:rPr>
          <w:rFonts w:cs="Sylfaen"/>
          <w:color w:val="000000"/>
          <w:lang w:val="hy-AM"/>
        </w:rPr>
        <w:t>Փրկարարական ծառայություններ</w:t>
      </w:r>
      <w:r w:rsidRPr="00B50BFE">
        <w:rPr>
          <w:rFonts w:cs="Sylfaen"/>
          <w:color w:val="000000"/>
          <w:lang w:val="hy-AM"/>
        </w:rPr>
        <w:t>» միջոցառման</w:t>
      </w:r>
      <w:r>
        <w:rPr>
          <w:rFonts w:cs="Sylfaen"/>
          <w:color w:val="000000"/>
          <w:lang w:val="hy-AM"/>
        </w:rPr>
        <w:t xml:space="preserve">՝ </w:t>
      </w:r>
      <w:r w:rsidRPr="00B50BFE">
        <w:rPr>
          <w:rFonts w:cs="Sylfaen"/>
          <w:color w:val="000000"/>
          <w:lang w:val="hy-AM"/>
        </w:rPr>
        <w:t xml:space="preserve">շրջանակներում </w:t>
      </w:r>
      <w:r>
        <w:rPr>
          <w:lang w:val="hy-AM"/>
        </w:rPr>
        <w:t>2024</w:t>
      </w:r>
      <w:r w:rsidRPr="00971822">
        <w:rPr>
          <w:lang w:val="hy-AM"/>
        </w:rPr>
        <w:t xml:space="preserve"> թվականի</w:t>
      </w:r>
      <w:r w:rsidRPr="001342D6">
        <w:rPr>
          <w:lang w:val="hy-AM"/>
        </w:rPr>
        <w:t xml:space="preserve"> </w:t>
      </w:r>
      <w:r w:rsidRPr="00A54131">
        <w:rPr>
          <w:lang w:val="hy-AM"/>
        </w:rPr>
        <w:t xml:space="preserve">հունվարի 24-ին </w:t>
      </w:r>
      <w:r w:rsidRPr="00AA02D2">
        <w:rPr>
          <w:lang w:val="hy-AM"/>
        </w:rPr>
        <w:t>ՆԳՆ</w:t>
      </w:r>
      <w:r w:rsidRPr="00971822">
        <w:rPr>
          <w:lang w:val="hy-AM"/>
        </w:rPr>
        <w:t xml:space="preserve"> և «</w:t>
      </w:r>
      <w:r w:rsidRPr="002B7623">
        <w:rPr>
          <w:lang w:val="hy-AM"/>
        </w:rPr>
        <w:t>Ճգնաժամային կառավարմն պետական ակադեմիա</w:t>
      </w:r>
      <w:r w:rsidRPr="00971822">
        <w:rPr>
          <w:lang w:val="hy-AM"/>
        </w:rPr>
        <w:t>» ՊՈԱԿ-ի /այսուհետ՝ ՊՈԱԿ/ միջև կնքվել է պայմանագիր (այսուհետ՝ Պայմանագիր)</w:t>
      </w:r>
      <w:r>
        <w:rPr>
          <w:lang w:val="hy-AM"/>
        </w:rPr>
        <w:t xml:space="preserve">, համաձայն որի ՊՈԱԿ-ը պարտավորվում է </w:t>
      </w:r>
      <w:r w:rsidRPr="00971822">
        <w:rPr>
          <w:lang w:val="hy-AM"/>
        </w:rPr>
        <w:t>«</w:t>
      </w:r>
      <w:r w:rsidRPr="002B7623">
        <w:rPr>
          <w:lang w:val="hy-AM"/>
        </w:rPr>
        <w:t>Կադրերի պատրաստման և վերապատրաստման ծառայություններ</w:t>
      </w:r>
      <w:r w:rsidRPr="00971822">
        <w:rPr>
          <w:lang w:val="hy-AM"/>
        </w:rPr>
        <w:t xml:space="preserve">» </w:t>
      </w:r>
      <w:r w:rsidRPr="00C214E0">
        <w:rPr>
          <w:lang w:val="hy-AM"/>
        </w:rPr>
        <w:t xml:space="preserve"> ծրագրի իրականացման աշխատանքները կատարել պայմանագրով նախատեսված կարգով և </w:t>
      </w:r>
      <w:r>
        <w:rPr>
          <w:lang w:val="hy-AM"/>
        </w:rPr>
        <w:t>ժամկ</w:t>
      </w:r>
      <w:r w:rsidRPr="00C214E0">
        <w:rPr>
          <w:lang w:val="hy-AM"/>
        </w:rPr>
        <w:t xml:space="preserve">ետներում, իսկ ՆԳՆ պարտավորվում է </w:t>
      </w:r>
      <w:r>
        <w:rPr>
          <w:lang w:val="hy-AM"/>
        </w:rPr>
        <w:t xml:space="preserve">աշխատանքների իրականացման համար </w:t>
      </w:r>
      <w:r w:rsidRPr="00C214E0">
        <w:rPr>
          <w:lang w:val="hy-AM"/>
        </w:rPr>
        <w:t>ՊՈԱԿ-ին տրամադրել «Հայաստանի Հանրապետության 2024 թվականի պետական բյուջեի մասին</w:t>
      </w:r>
      <w:r>
        <w:rPr>
          <w:lang w:val="hy-AM"/>
        </w:rPr>
        <w:t xml:space="preserve">» </w:t>
      </w:r>
      <w:r w:rsidRPr="00C214E0">
        <w:rPr>
          <w:lang w:val="hy-AM"/>
        </w:rPr>
        <w:t>ՀՀ օրենքով նախատեսված պետության կողմից դրամաշնորհի հա</w:t>
      </w:r>
      <w:r w:rsidRPr="00A54131">
        <w:rPr>
          <w:lang w:val="hy-AM"/>
        </w:rPr>
        <w:t>տ</w:t>
      </w:r>
      <w:r w:rsidRPr="00C214E0">
        <w:rPr>
          <w:lang w:val="hy-AM"/>
        </w:rPr>
        <w:t>կացման ձևով ֆինանսական աջակցություն</w:t>
      </w:r>
      <w:r>
        <w:rPr>
          <w:lang w:val="hy-AM"/>
        </w:rPr>
        <w:t xml:space="preserve">: </w:t>
      </w:r>
      <w:r w:rsidRPr="00C214E0">
        <w:rPr>
          <w:lang w:val="hy-AM"/>
        </w:rPr>
        <w:t>Պ</w:t>
      </w:r>
      <w:r w:rsidRPr="00971822">
        <w:rPr>
          <w:lang w:val="hy-AM"/>
        </w:rPr>
        <w:t>այմանագրի</w:t>
      </w:r>
      <w:r w:rsidRPr="00C214E0">
        <w:rPr>
          <w:lang w:val="hy-AM"/>
        </w:rPr>
        <w:t xml:space="preserve"> </w:t>
      </w:r>
      <w:r w:rsidRPr="00971822">
        <w:rPr>
          <w:lang w:val="hy-AM"/>
        </w:rPr>
        <w:t xml:space="preserve">գումարը </w:t>
      </w:r>
      <w:r>
        <w:rPr>
          <w:lang w:val="hy-AM"/>
        </w:rPr>
        <w:t xml:space="preserve">կազմում է </w:t>
      </w:r>
      <w:r w:rsidRPr="002B7623">
        <w:rPr>
          <w:lang w:val="hy-AM"/>
        </w:rPr>
        <w:t>121,024.70</w:t>
      </w:r>
      <w:r w:rsidRPr="00A54112">
        <w:rPr>
          <w:lang w:val="hy-AM"/>
        </w:rPr>
        <w:t xml:space="preserve"> </w:t>
      </w:r>
      <w:r w:rsidRPr="00971822">
        <w:rPr>
          <w:lang w:val="hy-AM"/>
        </w:rPr>
        <w:t>հազ. դրամ</w:t>
      </w:r>
      <w:r w:rsidRPr="002B7623">
        <w:rPr>
          <w:lang w:val="hy-AM"/>
        </w:rPr>
        <w:t xml:space="preserve">: </w:t>
      </w:r>
    </w:p>
    <w:p w14:paraId="08718F48" w14:textId="77777777" w:rsidR="0009599D" w:rsidRDefault="0009599D" w:rsidP="0009599D">
      <w:pPr>
        <w:ind w:firstLine="720"/>
        <w:rPr>
          <w:b/>
          <w:i/>
          <w:lang w:val="hy-AM"/>
        </w:rPr>
      </w:pPr>
      <w:r w:rsidRPr="00BB2C20">
        <w:rPr>
          <w:b/>
          <w:i/>
          <w:lang w:val="hy-AM"/>
        </w:rPr>
        <w:t xml:space="preserve">Այսպիսով, </w:t>
      </w:r>
      <w:r w:rsidRPr="00D4081E">
        <w:rPr>
          <w:b/>
          <w:i/>
          <w:lang w:val="hy-AM"/>
        </w:rPr>
        <w:t>Կոլեգիալ մարմին չի ստեղծվել, ինչպես նաև բացակայում են ամսական հայտերը:</w:t>
      </w:r>
      <w:r w:rsidRPr="00BC0D49">
        <w:rPr>
          <w:lang w:val="hy-AM"/>
        </w:rPr>
        <w:t xml:space="preserve">  </w:t>
      </w:r>
      <w:r w:rsidRPr="00A54131">
        <w:rPr>
          <w:b/>
          <w:i/>
          <w:lang w:val="hy-AM"/>
        </w:rPr>
        <w:t xml:space="preserve"> </w:t>
      </w:r>
    </w:p>
    <w:p w14:paraId="191FDB35" w14:textId="21CDD2E0" w:rsidR="006D0031" w:rsidRPr="009D2611" w:rsidRDefault="00A00110" w:rsidP="00A75410">
      <w:pPr>
        <w:spacing w:before="0" w:after="0"/>
        <w:rPr>
          <w:rFonts w:eastAsia="Calibri"/>
          <w:b/>
          <w:i/>
          <w:szCs w:val="24"/>
          <w:lang w:val="hy-AM"/>
        </w:rPr>
      </w:pPr>
      <w:r w:rsidRPr="009D2611">
        <w:rPr>
          <w:rFonts w:eastAsia="Calibri"/>
          <w:b/>
          <w:i/>
          <w:szCs w:val="24"/>
          <w:lang w:val="hy-AM"/>
        </w:rPr>
        <w:t>ՆԳՆ-ի</w:t>
      </w:r>
      <w:r w:rsidRPr="00A00110">
        <w:rPr>
          <w:rFonts w:eastAsia="Calibri"/>
          <w:b/>
          <w:i/>
          <w:szCs w:val="24"/>
          <w:lang w:val="hy-AM"/>
        </w:rPr>
        <w:t xml:space="preserve"> </w:t>
      </w:r>
      <w:r w:rsidRPr="009D2611">
        <w:rPr>
          <w:rFonts w:eastAsia="Calibri"/>
          <w:b/>
          <w:i/>
          <w:szCs w:val="24"/>
          <w:lang w:val="hy-AM"/>
        </w:rPr>
        <w:t>կողմից</w:t>
      </w:r>
      <w:r w:rsidRPr="00A00110">
        <w:rPr>
          <w:rFonts w:eastAsia="Calibri"/>
          <w:b/>
          <w:i/>
          <w:szCs w:val="24"/>
          <w:lang w:val="hy-AM"/>
        </w:rPr>
        <w:t xml:space="preserve"> </w:t>
      </w:r>
      <w:r w:rsidR="00A75410" w:rsidRPr="009D2611">
        <w:rPr>
          <w:rFonts w:eastAsia="Calibri"/>
          <w:b/>
          <w:i/>
          <w:szCs w:val="24"/>
          <w:lang w:val="hy-AM"/>
        </w:rPr>
        <w:t>արձանագրված անհամապատասխանությունը ը</w:t>
      </w:r>
      <w:r w:rsidR="006D0031" w:rsidRPr="009D2611">
        <w:rPr>
          <w:rFonts w:eastAsia="Calibri"/>
          <w:b/>
          <w:i/>
          <w:szCs w:val="24"/>
          <w:lang w:val="hy-AM"/>
        </w:rPr>
        <w:t xml:space="preserve">նդունել է ի գիտություն։ </w:t>
      </w:r>
    </w:p>
    <w:p w14:paraId="762930CE" w14:textId="05C4D073" w:rsidR="0009599D" w:rsidRDefault="0009599D" w:rsidP="0009599D">
      <w:pPr>
        <w:spacing w:after="0"/>
        <w:rPr>
          <w:rFonts w:eastAsia="Calibri"/>
          <w:b/>
          <w:i/>
          <w:szCs w:val="24"/>
          <w:lang w:val="hy-AM"/>
        </w:rPr>
      </w:pPr>
      <w:r w:rsidRPr="000F123F">
        <w:rPr>
          <w:rFonts w:eastAsia="Calibri"/>
          <w:b/>
          <w:i/>
          <w:szCs w:val="24"/>
          <w:lang w:val="hy-AM"/>
        </w:rPr>
        <w:t>Հաշվեքննողների մեկնաբանությունը</w:t>
      </w:r>
    </w:p>
    <w:p w14:paraId="7A2A1809" w14:textId="58C88E3C" w:rsidR="0009599D" w:rsidRPr="00B861EB" w:rsidRDefault="00A00110" w:rsidP="0009599D">
      <w:pPr>
        <w:ind w:firstLine="720"/>
        <w:rPr>
          <w:lang w:val="hy-AM"/>
        </w:rPr>
      </w:pPr>
      <w:r w:rsidRPr="009D2611">
        <w:rPr>
          <w:rFonts w:eastAsia="Calibri"/>
          <w:szCs w:val="24"/>
          <w:lang w:val="hy-AM"/>
        </w:rPr>
        <w:t>ՆԳՆ</w:t>
      </w:r>
      <w:r w:rsidR="00F94BFB">
        <w:rPr>
          <w:rFonts w:eastAsia="Calibri"/>
          <w:szCs w:val="24"/>
          <w:lang w:val="hy-AM"/>
        </w:rPr>
        <w:t>-</w:t>
      </w:r>
      <w:r w:rsidRPr="009D2611">
        <w:rPr>
          <w:rFonts w:eastAsia="Calibri"/>
          <w:szCs w:val="24"/>
          <w:lang w:val="hy-AM"/>
        </w:rPr>
        <w:t xml:space="preserve">ն </w:t>
      </w:r>
      <w:r w:rsidR="00A75410" w:rsidRPr="009D2611">
        <w:rPr>
          <w:rFonts w:cs="Sylfaen"/>
          <w:color w:val="000000"/>
          <w:szCs w:val="24"/>
          <w:lang w:val="hy-AM"/>
        </w:rPr>
        <w:t xml:space="preserve">այդուհանդերձ </w:t>
      </w:r>
      <w:r w:rsidR="002028D8">
        <w:rPr>
          <w:rFonts w:cs="Sylfaen"/>
          <w:color w:val="000000"/>
          <w:szCs w:val="24"/>
          <w:lang w:val="hy-AM"/>
        </w:rPr>
        <w:t>չի</w:t>
      </w:r>
      <w:r w:rsidR="00A75410" w:rsidRPr="009D2611">
        <w:rPr>
          <w:rFonts w:cs="Sylfaen"/>
          <w:color w:val="000000"/>
          <w:szCs w:val="24"/>
          <w:lang w:val="hy-AM"/>
        </w:rPr>
        <w:t xml:space="preserve"> տրամադրել </w:t>
      </w:r>
      <w:r w:rsidR="002028D8">
        <w:rPr>
          <w:rFonts w:cs="Sylfaen"/>
          <w:color w:val="000000"/>
          <w:szCs w:val="24"/>
          <w:lang w:val="hy-AM"/>
        </w:rPr>
        <w:t xml:space="preserve"> տեղեկատվություն արձանագրված անհամապատասխանության վերացման նպատակով ձեռնարկված միջոցառումների վերաբերյալ</w:t>
      </w:r>
      <w:r w:rsidR="00B861EB" w:rsidRPr="009D2611">
        <w:rPr>
          <w:rFonts w:cs="Sylfaen"/>
          <w:color w:val="000000"/>
          <w:szCs w:val="24"/>
          <w:lang w:val="hy-AM"/>
        </w:rPr>
        <w:t>:</w:t>
      </w:r>
    </w:p>
    <w:p w14:paraId="3BE8FE37" w14:textId="5B0861C7" w:rsidR="0009599D" w:rsidRPr="003C2545" w:rsidRDefault="00FD16F9" w:rsidP="00FD16F9">
      <w:pPr>
        <w:pStyle w:val="Heading1"/>
        <w:keepNext/>
        <w:keepLines/>
        <w:numPr>
          <w:ilvl w:val="1"/>
          <w:numId w:val="2"/>
        </w:numPr>
        <w:tabs>
          <w:tab w:val="left" w:pos="426"/>
        </w:tabs>
        <w:spacing w:before="320" w:after="0"/>
        <w:ind w:left="1495" w:right="0"/>
        <w:rPr>
          <w:b w:val="0"/>
          <w:i/>
          <w:color w:val="auto"/>
          <w:sz w:val="24"/>
          <w:szCs w:val="24"/>
          <w:u w:val="single"/>
          <w:lang w:val="hy-AM"/>
        </w:rPr>
      </w:pPr>
      <w:bookmarkStart w:id="70" w:name="_Toc172188974"/>
      <w:r>
        <w:rPr>
          <w:b w:val="0"/>
          <w:i/>
          <w:color w:val="auto"/>
          <w:sz w:val="24"/>
          <w:szCs w:val="24"/>
          <w:u w:val="single"/>
          <w:lang w:val="hy-AM"/>
        </w:rPr>
        <w:lastRenderedPageBreak/>
        <w:t xml:space="preserve"> </w:t>
      </w:r>
      <w:bookmarkStart w:id="71" w:name="_Toc173766073"/>
      <w:r w:rsidR="0009599D" w:rsidRPr="003C2545">
        <w:rPr>
          <w:b w:val="0"/>
          <w:i/>
          <w:color w:val="auto"/>
          <w:sz w:val="24"/>
          <w:szCs w:val="24"/>
          <w:u w:val="single"/>
          <w:lang w:val="hy-AM"/>
        </w:rPr>
        <w:t>Աշ</w:t>
      </w:r>
      <w:r w:rsidR="0009599D">
        <w:rPr>
          <w:b w:val="0"/>
          <w:i/>
          <w:color w:val="auto"/>
          <w:sz w:val="24"/>
          <w:szCs w:val="24"/>
          <w:u w:val="single"/>
          <w:lang w:val="hy-AM"/>
        </w:rPr>
        <w:t>խա</w:t>
      </w:r>
      <w:r w:rsidR="0009599D" w:rsidRPr="003C2545">
        <w:rPr>
          <w:b w:val="0"/>
          <w:i/>
          <w:color w:val="auto"/>
          <w:sz w:val="24"/>
          <w:szCs w:val="24"/>
          <w:u w:val="single"/>
          <w:lang w:val="hy-AM"/>
        </w:rPr>
        <w:t>տանքների արդյունքների ընդունումը</w:t>
      </w:r>
      <w:bookmarkEnd w:id="70"/>
      <w:bookmarkEnd w:id="71"/>
    </w:p>
    <w:p w14:paraId="746D6203" w14:textId="77777777" w:rsidR="0009599D" w:rsidRPr="00A54131" w:rsidRDefault="0009599D" w:rsidP="0009599D">
      <w:pPr>
        <w:pStyle w:val="ListParagraph"/>
        <w:spacing w:line="276" w:lineRule="auto"/>
        <w:ind w:left="1571"/>
        <w:rPr>
          <w:rFonts w:eastAsia="SimSun"/>
          <w:b/>
          <w:i/>
        </w:rPr>
      </w:pPr>
    </w:p>
    <w:p w14:paraId="23560BB9" w14:textId="77777777" w:rsidR="0009599D" w:rsidRDefault="0009599D" w:rsidP="0009599D">
      <w:pPr>
        <w:ind w:firstLine="720"/>
        <w:rPr>
          <w:lang w:val="hy-AM"/>
        </w:rPr>
      </w:pPr>
      <w:r w:rsidRPr="00BC0D49">
        <w:rPr>
          <w:b/>
          <w:i/>
          <w:lang w:val="hy-AM"/>
        </w:rPr>
        <w:t xml:space="preserve">Առկա է անհամապատասխանություն  </w:t>
      </w:r>
      <w:r w:rsidRPr="00971822">
        <w:rPr>
          <w:b/>
          <w:i/>
          <w:lang w:val="hy-AM"/>
        </w:rPr>
        <w:t>ՆԳՆ և «</w:t>
      </w:r>
      <w:r w:rsidRPr="00BC0D49">
        <w:rPr>
          <w:b/>
          <w:i/>
          <w:lang w:val="hy-AM"/>
        </w:rPr>
        <w:t>Ճգնաժամային կառավարմ</w:t>
      </w:r>
      <w:r>
        <w:rPr>
          <w:b/>
          <w:i/>
        </w:rPr>
        <w:t>ա</w:t>
      </w:r>
      <w:r w:rsidRPr="00BC0D49">
        <w:rPr>
          <w:b/>
          <w:i/>
          <w:lang w:val="hy-AM"/>
        </w:rPr>
        <w:t>ն պետական ակադեմիա</w:t>
      </w:r>
      <w:r w:rsidRPr="00971822">
        <w:rPr>
          <w:b/>
          <w:i/>
          <w:lang w:val="hy-AM"/>
        </w:rPr>
        <w:t xml:space="preserve">» ՊՈԱԿ-ի միջև </w:t>
      </w:r>
      <w:r w:rsidRPr="00BC0D49">
        <w:rPr>
          <w:b/>
          <w:i/>
          <w:lang w:val="hy-AM"/>
        </w:rPr>
        <w:t>2024</w:t>
      </w:r>
      <w:r w:rsidRPr="00971822">
        <w:rPr>
          <w:b/>
          <w:i/>
          <w:lang w:val="hy-AM"/>
        </w:rPr>
        <w:t xml:space="preserve"> թվականի</w:t>
      </w:r>
      <w:r w:rsidRPr="00BC0D49">
        <w:rPr>
          <w:b/>
          <w:i/>
          <w:lang w:val="hy-AM"/>
        </w:rPr>
        <w:t xml:space="preserve"> հունվարի</w:t>
      </w:r>
      <w:r w:rsidRPr="00971822">
        <w:rPr>
          <w:b/>
          <w:i/>
          <w:lang w:val="hy-AM"/>
        </w:rPr>
        <w:t xml:space="preserve"> </w:t>
      </w:r>
      <w:r w:rsidRPr="00BC0D49">
        <w:rPr>
          <w:b/>
          <w:i/>
          <w:lang w:val="hy-AM"/>
        </w:rPr>
        <w:t>24</w:t>
      </w:r>
      <w:r w:rsidRPr="00971822">
        <w:rPr>
          <w:b/>
          <w:i/>
          <w:lang w:val="hy-AM"/>
        </w:rPr>
        <w:t>-ին</w:t>
      </w:r>
      <w:r w:rsidRPr="00BC0D49">
        <w:rPr>
          <w:b/>
          <w:i/>
          <w:lang w:val="hy-AM"/>
        </w:rPr>
        <w:t xml:space="preserve"> կնքված</w:t>
      </w:r>
      <w:r w:rsidRPr="00971822">
        <w:rPr>
          <w:b/>
          <w:i/>
          <w:lang w:val="hy-AM"/>
        </w:rPr>
        <w:t xml:space="preserve"> </w:t>
      </w:r>
      <w:r w:rsidRPr="00BC0D49">
        <w:rPr>
          <w:b/>
          <w:i/>
          <w:lang w:val="hy-AM"/>
        </w:rPr>
        <w:t>պայմանագրի</w:t>
      </w:r>
      <w:r w:rsidRPr="00971822">
        <w:rPr>
          <w:b/>
          <w:i/>
          <w:lang w:val="hy-AM"/>
        </w:rPr>
        <w:t xml:space="preserve"> </w:t>
      </w:r>
      <w:r>
        <w:rPr>
          <w:b/>
          <w:i/>
          <w:lang w:val="hy-AM"/>
        </w:rPr>
        <w:t>5-րդ</w:t>
      </w:r>
      <w:r w:rsidRPr="00AF24F4">
        <w:rPr>
          <w:b/>
          <w:i/>
          <w:lang w:val="hy-AM"/>
        </w:rPr>
        <w:t xml:space="preserve"> </w:t>
      </w:r>
      <w:r w:rsidRPr="00BC0D49">
        <w:rPr>
          <w:b/>
          <w:i/>
          <w:lang w:val="hy-AM"/>
        </w:rPr>
        <w:t>կետով սահմանված պահանջների նկատմամբ</w:t>
      </w:r>
      <w:r w:rsidRPr="00BB2C20">
        <w:rPr>
          <w:b/>
          <w:i/>
        </w:rPr>
        <w:t xml:space="preserve">, </w:t>
      </w:r>
      <w:proofErr w:type="spellStart"/>
      <w:r>
        <w:rPr>
          <w:b/>
          <w:i/>
        </w:rPr>
        <w:t>համաձայն</w:t>
      </w:r>
      <w:proofErr w:type="spellEnd"/>
      <w:r w:rsidRPr="00BB2C20">
        <w:rPr>
          <w:b/>
          <w:i/>
        </w:rPr>
        <w:t xml:space="preserve"> </w:t>
      </w:r>
      <w:proofErr w:type="spellStart"/>
      <w:r>
        <w:rPr>
          <w:b/>
          <w:i/>
        </w:rPr>
        <w:t>որի</w:t>
      </w:r>
      <w:proofErr w:type="spellEnd"/>
      <w:r>
        <w:rPr>
          <w:b/>
          <w:i/>
        </w:rPr>
        <w:t xml:space="preserve"> </w:t>
      </w:r>
      <w:r w:rsidRPr="00943D22">
        <w:rPr>
          <w:lang w:val="hy-AM"/>
        </w:rPr>
        <w:t>«</w:t>
      </w:r>
      <w:r w:rsidRPr="00AF24F4">
        <w:rPr>
          <w:lang w:val="hy-AM"/>
        </w:rPr>
        <w:t>Աշխատանքների իրականացման ընթացիկ և վերջնական արդյունքները Կազմակերպության կողմից հանձնվում և Նախարարության կողմից ընդունվում են Կոլեգիալ կառավարման մարմնի դրական եզրակացության հիման վրա</w:t>
      </w:r>
      <w:r w:rsidRPr="00943D22">
        <w:rPr>
          <w:lang w:val="hy-AM"/>
        </w:rPr>
        <w:t>»</w:t>
      </w:r>
      <w:r w:rsidRPr="00AF24F4">
        <w:rPr>
          <w:lang w:val="hy-AM"/>
        </w:rPr>
        <w:t>:</w:t>
      </w:r>
      <w:r w:rsidRPr="00943D22">
        <w:rPr>
          <w:lang w:val="hy-AM"/>
        </w:rPr>
        <w:t xml:space="preserve"> </w:t>
      </w:r>
    </w:p>
    <w:p w14:paraId="370C6AC9" w14:textId="77777777" w:rsidR="0009599D" w:rsidRDefault="0009599D" w:rsidP="0009599D">
      <w:pPr>
        <w:ind w:firstLine="720"/>
        <w:rPr>
          <w:b/>
          <w:i/>
          <w:lang w:val="hy-AM"/>
        </w:rPr>
      </w:pPr>
      <w:r w:rsidRPr="00F42EDD">
        <w:rPr>
          <w:b/>
          <w:i/>
          <w:lang w:val="hy-AM"/>
        </w:rPr>
        <w:t>Առկա է անհամապատասխանություն  ՆԳՆ և «Ճգնաժամային կառավարմ</w:t>
      </w:r>
      <w:r w:rsidRPr="00085263">
        <w:rPr>
          <w:b/>
          <w:i/>
          <w:lang w:val="hy-AM"/>
        </w:rPr>
        <w:t>ա</w:t>
      </w:r>
      <w:r w:rsidRPr="00F42EDD">
        <w:rPr>
          <w:b/>
          <w:i/>
          <w:lang w:val="hy-AM"/>
        </w:rPr>
        <w:t xml:space="preserve">ն պետական ակադեմիա» ՊՈԱԿ-ի միջև 2024 թվականի հունվարի 24-ին կնքված պայմանագրի </w:t>
      </w:r>
      <w:r w:rsidRPr="00085263">
        <w:rPr>
          <w:b/>
          <w:i/>
          <w:lang w:val="hy-AM"/>
        </w:rPr>
        <w:t xml:space="preserve">2.2.1.«բ»-կետով </w:t>
      </w:r>
      <w:r w:rsidRPr="00F42EDD">
        <w:rPr>
          <w:b/>
          <w:i/>
          <w:lang w:val="hy-AM"/>
        </w:rPr>
        <w:t>սահմանված պահանջների նկատմամբ</w:t>
      </w:r>
      <w:r w:rsidRPr="00085263">
        <w:rPr>
          <w:b/>
          <w:i/>
          <w:lang w:val="hy-AM"/>
        </w:rPr>
        <w:t>, համաձայն որի</w:t>
      </w:r>
      <w:r w:rsidRPr="00085263">
        <w:rPr>
          <w:lang w:val="hy-AM"/>
        </w:rPr>
        <w:t xml:space="preserve"> </w:t>
      </w:r>
      <w:r w:rsidRPr="00BC0D49">
        <w:rPr>
          <w:lang w:val="hy-AM"/>
        </w:rPr>
        <w:t>«</w:t>
      </w:r>
      <w:r w:rsidRPr="002B7623">
        <w:rPr>
          <w:lang w:val="hy-AM"/>
        </w:rPr>
        <w:t>Նախարարությունը պարտավոր է կազմակերպության կանոնադրությամբ նախատեսվսած և Նախարարի հրամանով ստեղծված Կոլեգիալ կառավարման մարմնի դրական եզրակացության հիման վրա իրականացնել Կազմակերպության կողմից ներկայացված ամսական հայտերի վճարումը</w:t>
      </w:r>
      <w:r w:rsidRPr="00BC0D49">
        <w:rPr>
          <w:lang w:val="hy-AM"/>
        </w:rPr>
        <w:t>»</w:t>
      </w:r>
      <w:r w:rsidRPr="002B7623">
        <w:rPr>
          <w:lang w:val="hy-AM"/>
        </w:rPr>
        <w:t>:</w:t>
      </w:r>
      <w:r w:rsidRPr="00BC0D49">
        <w:rPr>
          <w:lang w:val="hy-AM"/>
        </w:rPr>
        <w:t xml:space="preserve"> </w:t>
      </w:r>
      <w:r w:rsidRPr="004A0169">
        <w:rPr>
          <w:b/>
          <w:i/>
          <w:lang w:val="hy-AM"/>
        </w:rPr>
        <w:t>Հաշվեքննությամբ ընդգրկված ժամանակահատվածում</w:t>
      </w:r>
      <w:r w:rsidRPr="00BB2C20">
        <w:rPr>
          <w:b/>
          <w:i/>
          <w:lang w:val="hy-AM"/>
        </w:rPr>
        <w:t xml:space="preserve">, </w:t>
      </w:r>
      <w:r w:rsidRPr="00B133DE">
        <w:rPr>
          <w:b/>
          <w:i/>
          <w:lang w:val="hy-AM"/>
        </w:rPr>
        <w:t xml:space="preserve">աշխատանքների իրականացման ընթացիկ և վերջնական արդյունքների </w:t>
      </w:r>
      <w:r w:rsidRPr="00BB2C20">
        <w:rPr>
          <w:b/>
          <w:i/>
          <w:lang w:val="hy-AM"/>
        </w:rPr>
        <w:t>ընդունման</w:t>
      </w:r>
      <w:r w:rsidRPr="00B133DE">
        <w:rPr>
          <w:b/>
          <w:i/>
          <w:lang w:val="hy-AM"/>
        </w:rPr>
        <w:t xml:space="preserve"> ընթացակարգը </w:t>
      </w:r>
      <w:r w:rsidRPr="00BB2C20">
        <w:rPr>
          <w:b/>
          <w:i/>
          <w:lang w:val="hy-AM"/>
        </w:rPr>
        <w:t>Պայմանագրով սահմանված կարգով չի իրականացվել</w:t>
      </w:r>
      <w:r w:rsidRPr="00B133DE">
        <w:rPr>
          <w:b/>
          <w:i/>
          <w:lang w:val="hy-AM"/>
        </w:rPr>
        <w:t xml:space="preserve">: </w:t>
      </w:r>
    </w:p>
    <w:p w14:paraId="23F22649" w14:textId="47F800A3" w:rsidR="00A75410" w:rsidRDefault="00A00110" w:rsidP="00A75410">
      <w:pPr>
        <w:spacing w:before="0" w:after="0"/>
        <w:rPr>
          <w:rFonts w:eastAsia="Calibri"/>
          <w:b/>
          <w:i/>
          <w:szCs w:val="24"/>
          <w:lang w:val="hy-AM"/>
        </w:rPr>
      </w:pPr>
      <w:r w:rsidRPr="009D2611">
        <w:rPr>
          <w:rFonts w:eastAsia="Calibri"/>
          <w:b/>
          <w:i/>
          <w:szCs w:val="24"/>
          <w:lang w:val="hy-AM"/>
        </w:rPr>
        <w:t xml:space="preserve">ՆԳՆ-ի </w:t>
      </w:r>
      <w:r w:rsidR="00A75410" w:rsidRPr="00A75410">
        <w:rPr>
          <w:rFonts w:eastAsia="Calibri"/>
          <w:b/>
          <w:i/>
          <w:szCs w:val="24"/>
          <w:lang w:val="hy-AM"/>
        </w:rPr>
        <w:t>բացատրությունը</w:t>
      </w:r>
    </w:p>
    <w:p w14:paraId="51595596" w14:textId="4CBA58EC" w:rsidR="006D0031" w:rsidRPr="00937E23" w:rsidRDefault="0009599D" w:rsidP="00A75410">
      <w:pPr>
        <w:spacing w:before="0" w:after="0"/>
        <w:rPr>
          <w:rFonts w:cs="Sylfaen"/>
          <w:szCs w:val="24"/>
          <w:lang w:val="hy-AM"/>
        </w:rPr>
      </w:pPr>
      <w:r w:rsidRPr="006D0031">
        <w:rPr>
          <w:szCs w:val="24"/>
          <w:shd w:val="clear" w:color="auto" w:fill="FFFFFF"/>
          <w:lang w:val="hy-AM"/>
        </w:rPr>
        <w:t xml:space="preserve"> </w:t>
      </w:r>
      <w:r w:rsidR="006D0031">
        <w:rPr>
          <w:rFonts w:cs="Sylfaen"/>
          <w:szCs w:val="24"/>
          <w:lang w:val="hy-AM"/>
        </w:rPr>
        <w:t xml:space="preserve">Ընդունվել է ի գիտություն, տրվել է հանձնարարական </w:t>
      </w:r>
      <w:r w:rsidR="006D0031" w:rsidRPr="00937E23">
        <w:rPr>
          <w:rFonts w:cs="Sylfaen"/>
          <w:szCs w:val="24"/>
          <w:lang w:val="hy-AM"/>
        </w:rPr>
        <w:t xml:space="preserve">աշխատանքների իրականացման ընթացիկ և վերջնական արդյունքների ընդունման ընթացակարգը Պայմանագրով սահմանված կարգով </w:t>
      </w:r>
      <w:r w:rsidR="006D0031">
        <w:rPr>
          <w:rFonts w:cs="Sylfaen"/>
          <w:szCs w:val="24"/>
          <w:lang w:val="hy-AM"/>
        </w:rPr>
        <w:t>իրականացնելու ուղղությամբ։</w:t>
      </w:r>
    </w:p>
    <w:p w14:paraId="6B354BA8" w14:textId="77777777" w:rsidR="0009599D" w:rsidRDefault="0009599D" w:rsidP="0009599D">
      <w:pPr>
        <w:spacing w:after="0"/>
        <w:rPr>
          <w:rFonts w:eastAsia="Calibri"/>
          <w:b/>
          <w:i/>
          <w:szCs w:val="24"/>
          <w:lang w:val="hy-AM"/>
        </w:rPr>
      </w:pPr>
      <w:r w:rsidRPr="000F123F">
        <w:rPr>
          <w:rFonts w:eastAsia="Calibri"/>
          <w:b/>
          <w:i/>
          <w:szCs w:val="24"/>
          <w:lang w:val="hy-AM"/>
        </w:rPr>
        <w:t>Հաշվեքննողների մեկնաբանությունը</w:t>
      </w:r>
    </w:p>
    <w:p w14:paraId="76A46902" w14:textId="4BD894F1" w:rsidR="00D063AC" w:rsidRPr="00B30A40" w:rsidRDefault="00C95FB1" w:rsidP="00D063AC">
      <w:pPr>
        <w:tabs>
          <w:tab w:val="left" w:pos="720"/>
        </w:tabs>
        <w:rPr>
          <w:szCs w:val="24"/>
          <w:shd w:val="clear" w:color="auto" w:fill="FFFFFF"/>
          <w:lang w:val="hy-AM"/>
        </w:rPr>
      </w:pPr>
      <w:r>
        <w:rPr>
          <w:szCs w:val="24"/>
          <w:shd w:val="clear" w:color="auto" w:fill="FFFFFF"/>
          <w:lang w:val="hy-AM"/>
        </w:rPr>
        <w:t xml:space="preserve"> Ը</w:t>
      </w:r>
      <w:r w:rsidR="00D063AC" w:rsidRPr="00B30A40">
        <w:rPr>
          <w:szCs w:val="24"/>
          <w:shd w:val="clear" w:color="auto" w:fill="FFFFFF"/>
          <w:lang w:val="hy-AM"/>
        </w:rPr>
        <w:t>նդունվել է</w:t>
      </w:r>
      <w:r>
        <w:rPr>
          <w:szCs w:val="24"/>
          <w:shd w:val="clear" w:color="auto" w:fill="FFFFFF"/>
          <w:lang w:val="hy-AM"/>
        </w:rPr>
        <w:t xml:space="preserve"> ի գիտություն</w:t>
      </w:r>
      <w:r w:rsidR="00D063AC" w:rsidRPr="00B30A40">
        <w:rPr>
          <w:szCs w:val="24"/>
          <w:shd w:val="clear" w:color="auto" w:fill="FFFFFF"/>
          <w:lang w:val="hy-AM"/>
        </w:rPr>
        <w:t xml:space="preserve">: </w:t>
      </w:r>
    </w:p>
    <w:p w14:paraId="1C5D7108" w14:textId="77777777" w:rsidR="0009599D" w:rsidRPr="00FE63A5" w:rsidRDefault="0009599D" w:rsidP="006D0031">
      <w:pPr>
        <w:ind w:firstLine="720"/>
        <w:rPr>
          <w:b/>
          <w:i/>
          <w:lang w:val="hy-AM"/>
        </w:rPr>
      </w:pPr>
    </w:p>
    <w:p w14:paraId="47C60AC2" w14:textId="77777777" w:rsidR="0009599D" w:rsidRPr="003C2545" w:rsidRDefault="0009599D" w:rsidP="00FD16F9">
      <w:pPr>
        <w:pStyle w:val="Heading1"/>
        <w:keepNext/>
        <w:keepLines/>
        <w:numPr>
          <w:ilvl w:val="1"/>
          <w:numId w:val="2"/>
        </w:numPr>
        <w:tabs>
          <w:tab w:val="left" w:pos="426"/>
          <w:tab w:val="left" w:pos="2127"/>
          <w:tab w:val="left" w:pos="2268"/>
        </w:tabs>
        <w:spacing w:before="320" w:after="0"/>
        <w:ind w:left="1495" w:right="0"/>
        <w:rPr>
          <w:b w:val="0"/>
          <w:i/>
          <w:color w:val="auto"/>
          <w:sz w:val="24"/>
          <w:szCs w:val="24"/>
          <w:u w:val="single"/>
          <w:lang w:val="hy-AM"/>
        </w:rPr>
      </w:pPr>
      <w:bookmarkStart w:id="72" w:name="_Toc172188975"/>
      <w:bookmarkStart w:id="73" w:name="_Toc173766074"/>
      <w:r w:rsidRPr="003C2545">
        <w:rPr>
          <w:b w:val="0"/>
          <w:i/>
          <w:color w:val="auto"/>
          <w:sz w:val="24"/>
          <w:szCs w:val="24"/>
          <w:u w:val="single"/>
          <w:lang w:val="hy-AM"/>
        </w:rPr>
        <w:t>Միջոցառումների իրականացման արդյունքում առաջացած տնտեսումներ/խնայողություններ</w:t>
      </w:r>
      <w:bookmarkEnd w:id="72"/>
      <w:bookmarkEnd w:id="73"/>
    </w:p>
    <w:p w14:paraId="13979FED" w14:textId="77777777" w:rsidR="0009599D" w:rsidRDefault="0009599D" w:rsidP="0009599D">
      <w:pPr>
        <w:ind w:firstLine="720"/>
        <w:rPr>
          <w:b/>
          <w:i/>
          <w:lang w:val="hy-AM"/>
        </w:rPr>
      </w:pPr>
    </w:p>
    <w:p w14:paraId="3ADF0CB5" w14:textId="77777777" w:rsidR="0009599D" w:rsidRPr="00AB73F3" w:rsidRDefault="0009599D" w:rsidP="0009599D">
      <w:pPr>
        <w:ind w:firstLine="720"/>
        <w:rPr>
          <w:b/>
          <w:i/>
          <w:lang w:val="hy-AM"/>
        </w:rPr>
      </w:pPr>
      <w:r w:rsidRPr="00B86C27">
        <w:rPr>
          <w:b/>
          <w:i/>
          <w:lang w:val="hy-AM"/>
        </w:rPr>
        <w:lastRenderedPageBreak/>
        <w:t xml:space="preserve">Առկա է անհամապատասխանություն </w:t>
      </w:r>
      <w:r w:rsidRPr="00AA1E01">
        <w:rPr>
          <w:b/>
          <w:i/>
          <w:lang w:val="hy-AM"/>
        </w:rPr>
        <w:t xml:space="preserve">ՀՀ կառավարության 2023 թվականի դեկտեմբերի 28-ի թիվ 2323-Ն որոշման 4-րդ կետի 13-րդ ենթակետով </w:t>
      </w:r>
      <w:r w:rsidRPr="00024D14">
        <w:rPr>
          <w:b/>
          <w:i/>
          <w:lang w:val="hy-AM"/>
        </w:rPr>
        <w:t>սահմանված պահանջների նկատմամբ</w:t>
      </w:r>
      <w:r>
        <w:rPr>
          <w:b/>
          <w:i/>
          <w:lang w:val="hy-AM"/>
        </w:rPr>
        <w:t>, այն է՝</w:t>
      </w:r>
      <w:r w:rsidRPr="00AB73F3">
        <w:rPr>
          <w:b/>
          <w:i/>
          <w:lang w:val="hy-AM"/>
        </w:rPr>
        <w:t xml:space="preserve"> «2024 թվականի պետական բյուջեից առանց մրցույթի դրամաշնորհի ձևով իրավաբանական անձանց տրամադրվող հատկացումների շրջանակում կնքվելիք դրամաշնորհի պայմանագրում նախատեսել դրույթ այն մասին, որ դրամաշնորհի պայմանագրով նախատեսված միջոցառումների տարեկան արդյունքները պետական մարմնի կողմից ընդունվելուց հետո իրավաբանական անձը միջոցառումների իրականացման արդյունքում առաջացած տնտեսումները (խնայողությունները) վերադարձնում է Հայաստանի Հանրապետության պետական բյուջե` ոչ ուշ, քան մինչև 2024 թվականի դեկտեմբերի 20-ը»: </w:t>
      </w:r>
    </w:p>
    <w:p w14:paraId="19F74BC8" w14:textId="77777777" w:rsidR="0009599D" w:rsidRDefault="0009599D" w:rsidP="0009599D">
      <w:pPr>
        <w:ind w:firstLine="720"/>
        <w:rPr>
          <w:lang w:val="hy-AM"/>
        </w:rPr>
      </w:pPr>
      <w:r w:rsidRPr="00BB2C20">
        <w:rPr>
          <w:lang w:val="hy-AM"/>
        </w:rPr>
        <w:t>Հաշվեքննությամբ պարզվել է</w:t>
      </w:r>
      <w:r>
        <w:rPr>
          <w:lang w:val="hy-AM"/>
        </w:rPr>
        <w:t>, որ</w:t>
      </w:r>
      <w:r w:rsidRPr="00367F48">
        <w:rPr>
          <w:lang w:val="hy-AM"/>
        </w:rPr>
        <w:t xml:space="preserve"> դրամաշնորհի պ</w:t>
      </w:r>
      <w:r w:rsidRPr="00AA02D2">
        <w:rPr>
          <w:lang w:val="hy-AM"/>
        </w:rPr>
        <w:t>այմանագրի 3.3. կետով սահմանվել է</w:t>
      </w:r>
      <w:r w:rsidRPr="00BB2C20">
        <w:rPr>
          <w:lang w:val="hy-AM"/>
        </w:rPr>
        <w:t xml:space="preserve"> դրույթ</w:t>
      </w:r>
      <w:r w:rsidRPr="00AA02D2">
        <w:rPr>
          <w:lang w:val="hy-AM"/>
        </w:rPr>
        <w:t xml:space="preserve">, </w:t>
      </w:r>
      <w:r w:rsidRPr="00BB2C20">
        <w:rPr>
          <w:lang w:val="hy-AM"/>
        </w:rPr>
        <w:t xml:space="preserve">համաձայն որի </w:t>
      </w:r>
      <w:r w:rsidRPr="00AA02D2">
        <w:rPr>
          <w:lang w:val="hy-AM"/>
        </w:rPr>
        <w:t xml:space="preserve"> </w:t>
      </w:r>
      <w:r w:rsidRPr="00B86C27">
        <w:rPr>
          <w:lang w:val="hy-AM"/>
        </w:rPr>
        <w:t>ՀՀ կառավարության 2023 թվականի դեկտեմբերի 28-ի թիվ 2323-Ն որոշման 4-րդ կետի 13-րդ ենթակետի համաձայն՝</w:t>
      </w:r>
      <w:r w:rsidRPr="006027EB">
        <w:rPr>
          <w:lang w:val="hy-AM"/>
        </w:rPr>
        <w:t xml:space="preserve"> ակադեմիան միջոցառումների իրականացման արդյունքում առաջացած տնտեսումները/ խնայողությունները կվերադարձնի ՀՀ պետական բյուջե՝ ոչ ուշ, նքան մինչև 2024թ. դեկտեմբերի 25-ը</w:t>
      </w:r>
      <w:r w:rsidRPr="00BB2C20">
        <w:rPr>
          <w:lang w:val="hy-AM"/>
        </w:rPr>
        <w:t xml:space="preserve">: </w:t>
      </w:r>
      <w:r w:rsidRPr="00367F48">
        <w:rPr>
          <w:lang w:val="hy-AM"/>
        </w:rPr>
        <w:t xml:space="preserve"> </w:t>
      </w:r>
    </w:p>
    <w:p w14:paraId="3F22EAD5" w14:textId="77777777" w:rsidR="0009599D" w:rsidRPr="00AB73F3" w:rsidRDefault="0009599D" w:rsidP="0009599D">
      <w:pPr>
        <w:ind w:firstLine="720"/>
        <w:rPr>
          <w:rFonts w:cs="Sylfaen"/>
          <w:color w:val="000000"/>
          <w:lang w:val="hy-AM"/>
        </w:rPr>
      </w:pPr>
      <w:r w:rsidRPr="00AB73F3">
        <w:rPr>
          <w:rFonts w:cs="Sylfaen"/>
          <w:color w:val="000000"/>
          <w:lang w:val="hy-AM"/>
        </w:rPr>
        <w:t>Այսպիսով, Պայմանագրում նախատեսվել է դրույթ, որը հակասում է  վերոնշյալ որոշմամբ սահմանված պահանջներին:</w:t>
      </w:r>
    </w:p>
    <w:p w14:paraId="2C423F52" w14:textId="2C17ACE7" w:rsidR="00A75410" w:rsidRDefault="00A00110" w:rsidP="00A75410">
      <w:pPr>
        <w:spacing w:before="0" w:after="0"/>
        <w:rPr>
          <w:szCs w:val="24"/>
          <w:shd w:val="clear" w:color="auto" w:fill="FFFFFF"/>
          <w:lang w:val="hy-AM"/>
        </w:rPr>
      </w:pPr>
      <w:r w:rsidRPr="009D2611">
        <w:rPr>
          <w:rFonts w:eastAsia="Calibri"/>
          <w:b/>
          <w:i/>
          <w:szCs w:val="24"/>
          <w:lang w:val="hy-AM"/>
        </w:rPr>
        <w:t xml:space="preserve">ՆԳՆ-ի </w:t>
      </w:r>
      <w:r w:rsidRPr="000F123F">
        <w:rPr>
          <w:rFonts w:eastAsia="Calibri"/>
          <w:b/>
          <w:i/>
          <w:szCs w:val="24"/>
          <w:lang w:val="hy-AM"/>
        </w:rPr>
        <w:t xml:space="preserve"> </w:t>
      </w:r>
      <w:r w:rsidR="00A75410" w:rsidRPr="00A75410">
        <w:rPr>
          <w:rFonts w:eastAsia="Calibri"/>
          <w:b/>
          <w:i/>
          <w:szCs w:val="24"/>
          <w:lang w:val="hy-AM"/>
        </w:rPr>
        <w:t>բացատրությունը</w:t>
      </w:r>
      <w:r w:rsidR="0009599D" w:rsidRPr="006D0031">
        <w:rPr>
          <w:szCs w:val="24"/>
          <w:shd w:val="clear" w:color="auto" w:fill="FFFFFF"/>
          <w:lang w:val="hy-AM"/>
        </w:rPr>
        <w:t xml:space="preserve"> </w:t>
      </w:r>
    </w:p>
    <w:p w14:paraId="0F1B9D03" w14:textId="67B1D4EC" w:rsidR="006D0031" w:rsidRPr="006D0031" w:rsidRDefault="006D0031" w:rsidP="00A75410">
      <w:pPr>
        <w:spacing w:before="0" w:after="0"/>
        <w:rPr>
          <w:rFonts w:cs="Sylfaen"/>
          <w:color w:val="000000"/>
          <w:lang w:val="hy-AM"/>
        </w:rPr>
      </w:pPr>
      <w:r w:rsidRPr="006D0031">
        <w:rPr>
          <w:rFonts w:cs="Sylfaen"/>
          <w:color w:val="000000"/>
          <w:lang w:val="hy-AM"/>
        </w:rPr>
        <w:t>Ընդունվել է ի գիտություն, տրվել է հանձնարարական պայմանագրում համապատասխան փոփոխություններ կատարելու ուղղությամբ։</w:t>
      </w:r>
    </w:p>
    <w:p w14:paraId="31632274" w14:textId="77777777" w:rsidR="0009599D" w:rsidRPr="00147ED7" w:rsidRDefault="0009599D" w:rsidP="0009599D">
      <w:pPr>
        <w:spacing w:after="0"/>
        <w:rPr>
          <w:rFonts w:eastAsia="Calibri"/>
          <w:b/>
          <w:i/>
          <w:szCs w:val="24"/>
          <w:lang w:val="hy-AM"/>
        </w:rPr>
      </w:pPr>
      <w:r w:rsidRPr="000F123F">
        <w:rPr>
          <w:rFonts w:eastAsia="Calibri"/>
          <w:b/>
          <w:i/>
          <w:szCs w:val="24"/>
          <w:lang w:val="hy-AM"/>
        </w:rPr>
        <w:t>Հաշվեքննողների մեկնաբանությունը</w:t>
      </w:r>
      <w:r w:rsidR="006D0031" w:rsidRPr="00147ED7">
        <w:rPr>
          <w:rFonts w:eastAsia="Calibri"/>
          <w:b/>
          <w:i/>
          <w:szCs w:val="24"/>
          <w:lang w:val="hy-AM"/>
        </w:rPr>
        <w:t xml:space="preserve"> </w:t>
      </w:r>
    </w:p>
    <w:p w14:paraId="432D95FB" w14:textId="45B16858" w:rsidR="00D063AC" w:rsidRPr="00B30A40" w:rsidRDefault="00C95FB1" w:rsidP="00D063AC">
      <w:pPr>
        <w:tabs>
          <w:tab w:val="left" w:pos="720"/>
        </w:tabs>
        <w:rPr>
          <w:szCs w:val="24"/>
          <w:shd w:val="clear" w:color="auto" w:fill="FFFFFF"/>
          <w:lang w:val="hy-AM"/>
        </w:rPr>
      </w:pPr>
      <w:r>
        <w:rPr>
          <w:szCs w:val="24"/>
          <w:shd w:val="clear" w:color="auto" w:fill="FFFFFF"/>
          <w:lang w:val="hy-AM"/>
        </w:rPr>
        <w:t xml:space="preserve"> Ը</w:t>
      </w:r>
      <w:r w:rsidR="00D063AC" w:rsidRPr="00B30A40">
        <w:rPr>
          <w:szCs w:val="24"/>
          <w:shd w:val="clear" w:color="auto" w:fill="FFFFFF"/>
          <w:lang w:val="hy-AM"/>
        </w:rPr>
        <w:t>նդունվել է</w:t>
      </w:r>
      <w:r>
        <w:rPr>
          <w:szCs w:val="24"/>
          <w:shd w:val="clear" w:color="auto" w:fill="FFFFFF"/>
          <w:lang w:val="hy-AM"/>
        </w:rPr>
        <w:t xml:space="preserve"> ի գիտություն</w:t>
      </w:r>
      <w:r w:rsidR="00D063AC" w:rsidRPr="00B30A40">
        <w:rPr>
          <w:szCs w:val="24"/>
          <w:shd w:val="clear" w:color="auto" w:fill="FFFFFF"/>
          <w:lang w:val="hy-AM"/>
        </w:rPr>
        <w:t xml:space="preserve">: </w:t>
      </w:r>
    </w:p>
    <w:p w14:paraId="46DF8FDB" w14:textId="77777777" w:rsidR="006D0031" w:rsidRPr="006D0031" w:rsidRDefault="006D0031" w:rsidP="0009599D">
      <w:pPr>
        <w:spacing w:after="0"/>
        <w:rPr>
          <w:rFonts w:eastAsia="Calibri"/>
          <w:b/>
          <w:i/>
          <w:szCs w:val="24"/>
          <w:lang w:val="hy-AM"/>
        </w:rPr>
      </w:pPr>
    </w:p>
    <w:p w14:paraId="099E9DF4" w14:textId="77777777" w:rsidR="0009599D" w:rsidRPr="00A32316" w:rsidRDefault="0009599D" w:rsidP="0009599D">
      <w:pPr>
        <w:pStyle w:val="Heading1"/>
        <w:keepNext/>
        <w:keepLines/>
        <w:numPr>
          <w:ilvl w:val="0"/>
          <w:numId w:val="2"/>
        </w:numPr>
        <w:tabs>
          <w:tab w:val="left" w:pos="426"/>
        </w:tabs>
        <w:spacing w:before="320" w:after="0" w:line="276" w:lineRule="auto"/>
        <w:ind w:right="0"/>
        <w:rPr>
          <w:rFonts w:eastAsia="Times New Roman" w:cs="Calibri"/>
          <w:sz w:val="24"/>
          <w:lang w:val="hy-AM"/>
        </w:rPr>
      </w:pPr>
      <w:bookmarkStart w:id="74" w:name="_Toc172188976"/>
      <w:bookmarkStart w:id="75" w:name="_Toc173766075"/>
      <w:r w:rsidRPr="00A32316">
        <w:rPr>
          <w:rFonts w:eastAsia="Times New Roman" w:cs="Calibri"/>
          <w:sz w:val="24"/>
          <w:lang w:val="hy-AM"/>
        </w:rPr>
        <w:lastRenderedPageBreak/>
        <w:t>1234-11006՝ Անձի անհատական տվյալների, քաղաքացիության և հաշվառման վերաբերյալ տեղեկությունների ստացման, տրամադրման և փոխանակման ծառայությունների մատուցում, ճամփորդական փաստաթղթերում կենսաչափական տեխնոլոգիաների ներդրում, միգրացիոն քաղաքականության մշակում և իրականացում միջոցառման շրջանակներում 463700 «Ընթացիկ դրամաշնորհներ պետական և համայնքային ոչ առևտրային կազմակերպություններին» տնտեսագիտական դասակարգման հոդվածով կատարված ծախսեր</w:t>
      </w:r>
      <w:bookmarkEnd w:id="74"/>
      <w:bookmarkEnd w:id="75"/>
    </w:p>
    <w:p w14:paraId="251E4181" w14:textId="77777777" w:rsidR="0009599D" w:rsidRDefault="0009599D" w:rsidP="0009599D">
      <w:pPr>
        <w:rPr>
          <w:lang w:val="hy-AM"/>
        </w:rPr>
      </w:pPr>
    </w:p>
    <w:p w14:paraId="14C3BD9E" w14:textId="77777777" w:rsidR="0009599D" w:rsidRPr="00AB73F3" w:rsidRDefault="0009599D" w:rsidP="0009599D">
      <w:pPr>
        <w:ind w:firstLine="720"/>
        <w:rPr>
          <w:b/>
          <w:i/>
          <w:lang w:val="hy-AM"/>
        </w:rPr>
      </w:pPr>
      <w:r w:rsidRPr="00B86C27">
        <w:rPr>
          <w:b/>
          <w:i/>
          <w:lang w:val="hy-AM"/>
        </w:rPr>
        <w:t xml:space="preserve">Առկա է անհամապատասխանություն </w:t>
      </w:r>
      <w:r w:rsidRPr="00AA1E01">
        <w:rPr>
          <w:b/>
          <w:i/>
          <w:lang w:val="hy-AM"/>
        </w:rPr>
        <w:t xml:space="preserve">ՀՀ կառավարության 2023 թվականի դեկտեմբերի 28-ի թիվ 2323-Ն որոշման 4-րդ կետի 13-րդ ենթակետով </w:t>
      </w:r>
      <w:r w:rsidRPr="00024D14">
        <w:rPr>
          <w:b/>
          <w:i/>
          <w:lang w:val="hy-AM"/>
        </w:rPr>
        <w:t>սահմանված պահանջների նկատմամբ</w:t>
      </w:r>
      <w:r>
        <w:rPr>
          <w:b/>
          <w:i/>
          <w:lang w:val="hy-AM"/>
        </w:rPr>
        <w:t>, այն է՝</w:t>
      </w:r>
      <w:r w:rsidRPr="00AB73F3">
        <w:rPr>
          <w:b/>
          <w:i/>
          <w:lang w:val="hy-AM"/>
        </w:rPr>
        <w:t xml:space="preserve"> «2024 թվականի պետական բյուջեից առանց մրցույթի դրամաշնորհի ձևով իրավաբանական անձանց տրամադրվող հատկացումների շրջանակում կնքվելիք դրամաշնորհի պայմանագրում նախատեսել դրույթ այն մասին, որ դրամաշնորհի պայմանագրով նախատեսված միջոցառումների տարեկան արդյունքները պետական մարմնի կողմից ընդունվելուց հետո իրավաբանական անձը միջոցառումների իրականացման արդյունքում առաջացած տնտեսումները (խնայողությունները) վերադարձնում է Հայաստանի Հանրապետության պետական բյուջե` ոչ ուշ, քան մինչև 2024 թվականի դեկտեմբերի 20-ը»: </w:t>
      </w:r>
    </w:p>
    <w:p w14:paraId="344E2260" w14:textId="77777777" w:rsidR="0009599D" w:rsidRDefault="0009599D" w:rsidP="0009599D">
      <w:pPr>
        <w:ind w:firstLine="720"/>
        <w:rPr>
          <w:lang w:val="hy-AM"/>
        </w:rPr>
      </w:pPr>
      <w:r w:rsidRPr="00BB2C20">
        <w:rPr>
          <w:lang w:val="hy-AM"/>
        </w:rPr>
        <w:t>Հաշվեքննությամբ պարզվել է</w:t>
      </w:r>
      <w:r>
        <w:rPr>
          <w:lang w:val="hy-AM"/>
        </w:rPr>
        <w:t>, որ</w:t>
      </w:r>
      <w:r w:rsidRPr="00367F48">
        <w:rPr>
          <w:lang w:val="hy-AM"/>
        </w:rPr>
        <w:t xml:space="preserve"> դրամաշնորհի պ</w:t>
      </w:r>
      <w:r w:rsidRPr="00AA02D2">
        <w:rPr>
          <w:lang w:val="hy-AM"/>
        </w:rPr>
        <w:t xml:space="preserve">այմանագրի </w:t>
      </w:r>
      <w:r w:rsidRPr="00D55493">
        <w:rPr>
          <w:lang w:val="hy-AM"/>
        </w:rPr>
        <w:t>2.4.7</w:t>
      </w:r>
      <w:r w:rsidRPr="008815F2">
        <w:rPr>
          <w:lang w:val="hy-AM"/>
        </w:rPr>
        <w:t xml:space="preserve"> </w:t>
      </w:r>
      <w:r w:rsidRPr="00AA02D2">
        <w:rPr>
          <w:lang w:val="hy-AM"/>
        </w:rPr>
        <w:t>կետով սահմանվել է</w:t>
      </w:r>
      <w:r w:rsidRPr="00BB2C20">
        <w:rPr>
          <w:lang w:val="hy-AM"/>
        </w:rPr>
        <w:t xml:space="preserve"> դրույթ</w:t>
      </w:r>
      <w:r w:rsidRPr="00AA02D2">
        <w:rPr>
          <w:lang w:val="hy-AM"/>
        </w:rPr>
        <w:t xml:space="preserve">, </w:t>
      </w:r>
      <w:r w:rsidRPr="00BB2C20">
        <w:rPr>
          <w:lang w:val="hy-AM"/>
        </w:rPr>
        <w:t xml:space="preserve">համաձայն որի </w:t>
      </w:r>
      <w:r w:rsidRPr="00AA02D2">
        <w:rPr>
          <w:lang w:val="hy-AM"/>
        </w:rPr>
        <w:t xml:space="preserve"> </w:t>
      </w:r>
      <w:r w:rsidRPr="00B86C27">
        <w:rPr>
          <w:lang w:val="hy-AM"/>
        </w:rPr>
        <w:t>ՀՀ կառավարության 2023 թվականի դեկտեմբերի 28-ի թիվ 2323-Ն որոշման 4-րդ կետի 13-րդ ենթակետի համաձայն՝</w:t>
      </w:r>
      <w:r w:rsidRPr="006027EB">
        <w:rPr>
          <w:lang w:val="hy-AM"/>
        </w:rPr>
        <w:t xml:space="preserve"> ակադեմիան միջոցառումների իրականացման արդյունքում առաջացած տնտեսումները/ խնայողությունները կվերադարձնի ՀՀ պետական բյուջե՝ ոչ ուշ, նքան մինչև 2024թ. դեկտեմբերի</w:t>
      </w:r>
      <w:r>
        <w:rPr>
          <w:lang w:val="hy-AM"/>
        </w:rPr>
        <w:t xml:space="preserve"> 28</w:t>
      </w:r>
      <w:r w:rsidRPr="006027EB">
        <w:rPr>
          <w:lang w:val="hy-AM"/>
        </w:rPr>
        <w:t>-ը</w:t>
      </w:r>
      <w:r w:rsidRPr="00BB2C20">
        <w:rPr>
          <w:lang w:val="hy-AM"/>
        </w:rPr>
        <w:t xml:space="preserve">: </w:t>
      </w:r>
      <w:r w:rsidRPr="00367F48">
        <w:rPr>
          <w:lang w:val="hy-AM"/>
        </w:rPr>
        <w:t xml:space="preserve"> </w:t>
      </w:r>
    </w:p>
    <w:p w14:paraId="34899DC2" w14:textId="77777777" w:rsidR="0009599D" w:rsidRPr="00AB73F3" w:rsidRDefault="0009599D" w:rsidP="0009599D">
      <w:pPr>
        <w:ind w:firstLine="720"/>
        <w:rPr>
          <w:rFonts w:cs="Sylfaen"/>
          <w:color w:val="000000"/>
          <w:lang w:val="hy-AM"/>
        </w:rPr>
      </w:pPr>
      <w:r w:rsidRPr="00AB73F3">
        <w:rPr>
          <w:rFonts w:cs="Sylfaen"/>
          <w:color w:val="000000"/>
          <w:lang w:val="hy-AM"/>
        </w:rPr>
        <w:t>Այսպիսով, Պայմանագրում նախատեսվել է դրույթ, որը հակասում է  վերոնշյալ որոշմամբ սահմանված պահանջներին:</w:t>
      </w:r>
    </w:p>
    <w:p w14:paraId="0B3558C5" w14:textId="6BCAA919" w:rsidR="00A75410" w:rsidRDefault="00A00110" w:rsidP="00A75410">
      <w:pPr>
        <w:spacing w:before="0" w:after="0"/>
        <w:rPr>
          <w:rFonts w:eastAsia="Calibri"/>
          <w:b/>
          <w:i/>
          <w:szCs w:val="24"/>
          <w:lang w:val="hy-AM"/>
        </w:rPr>
      </w:pPr>
      <w:r w:rsidRPr="009D2611">
        <w:rPr>
          <w:rFonts w:eastAsia="Calibri"/>
          <w:b/>
          <w:i/>
          <w:szCs w:val="24"/>
          <w:lang w:val="hy-AM"/>
        </w:rPr>
        <w:t xml:space="preserve">ՆԳՆ-ի </w:t>
      </w:r>
      <w:r w:rsidRPr="000F123F">
        <w:rPr>
          <w:rFonts w:eastAsia="Calibri"/>
          <w:b/>
          <w:i/>
          <w:szCs w:val="24"/>
          <w:lang w:val="hy-AM"/>
        </w:rPr>
        <w:t xml:space="preserve"> </w:t>
      </w:r>
      <w:r w:rsidR="00A75410" w:rsidRPr="00A75410">
        <w:rPr>
          <w:rFonts w:eastAsia="Calibri"/>
          <w:b/>
          <w:i/>
          <w:szCs w:val="24"/>
          <w:lang w:val="hy-AM"/>
        </w:rPr>
        <w:t>բացատրությունը</w:t>
      </w:r>
    </w:p>
    <w:p w14:paraId="2D84DF48" w14:textId="7ED34CC7" w:rsidR="0009599D" w:rsidRPr="006D0031" w:rsidRDefault="0009599D" w:rsidP="00A75410">
      <w:pPr>
        <w:spacing w:before="0" w:after="0"/>
        <w:rPr>
          <w:szCs w:val="24"/>
          <w:shd w:val="clear" w:color="auto" w:fill="FFFFFF"/>
          <w:lang w:val="hy-AM"/>
        </w:rPr>
      </w:pPr>
      <w:r w:rsidRPr="006D0031">
        <w:rPr>
          <w:szCs w:val="24"/>
          <w:shd w:val="clear" w:color="auto" w:fill="FFFFFF"/>
          <w:lang w:val="hy-AM"/>
        </w:rPr>
        <w:lastRenderedPageBreak/>
        <w:t xml:space="preserve"> </w:t>
      </w:r>
      <w:r w:rsidR="006D0031">
        <w:rPr>
          <w:rFonts w:cs="Sylfaen"/>
          <w:szCs w:val="24"/>
          <w:lang w:val="hy-AM"/>
        </w:rPr>
        <w:t>Ընդունվել է ի գիտություն, տրվել է հանձնարարական պայմանագրում համապատասխան փոփոխություններ կատարելու ուղղությամբ։</w:t>
      </w:r>
    </w:p>
    <w:p w14:paraId="5D76983C" w14:textId="77777777" w:rsidR="0009599D" w:rsidRDefault="0009599D" w:rsidP="0009599D">
      <w:pPr>
        <w:spacing w:after="0"/>
        <w:rPr>
          <w:rFonts w:eastAsia="Calibri"/>
          <w:b/>
          <w:i/>
          <w:szCs w:val="24"/>
          <w:lang w:val="hy-AM"/>
        </w:rPr>
      </w:pPr>
      <w:r w:rsidRPr="000F123F">
        <w:rPr>
          <w:rFonts w:eastAsia="Calibri"/>
          <w:b/>
          <w:i/>
          <w:szCs w:val="24"/>
          <w:lang w:val="hy-AM"/>
        </w:rPr>
        <w:t>Հաշվեքննողների մեկնաբանությունը</w:t>
      </w:r>
    </w:p>
    <w:p w14:paraId="29BB0FCA" w14:textId="12A25FD3" w:rsidR="00D063AC" w:rsidRPr="00B30A40" w:rsidRDefault="00C95FB1" w:rsidP="00D063AC">
      <w:pPr>
        <w:tabs>
          <w:tab w:val="left" w:pos="720"/>
        </w:tabs>
        <w:rPr>
          <w:szCs w:val="24"/>
          <w:shd w:val="clear" w:color="auto" w:fill="FFFFFF"/>
          <w:lang w:val="hy-AM"/>
        </w:rPr>
      </w:pPr>
      <w:r>
        <w:rPr>
          <w:szCs w:val="24"/>
          <w:shd w:val="clear" w:color="auto" w:fill="FFFFFF"/>
          <w:lang w:val="hy-AM"/>
        </w:rPr>
        <w:t xml:space="preserve"> Ը</w:t>
      </w:r>
      <w:r w:rsidR="00D063AC" w:rsidRPr="00B30A40">
        <w:rPr>
          <w:szCs w:val="24"/>
          <w:shd w:val="clear" w:color="auto" w:fill="FFFFFF"/>
          <w:lang w:val="hy-AM"/>
        </w:rPr>
        <w:t>նդունվել է</w:t>
      </w:r>
      <w:r>
        <w:rPr>
          <w:szCs w:val="24"/>
          <w:shd w:val="clear" w:color="auto" w:fill="FFFFFF"/>
          <w:lang w:val="hy-AM"/>
        </w:rPr>
        <w:t xml:space="preserve"> ի գիտություն</w:t>
      </w:r>
      <w:r w:rsidR="00D063AC" w:rsidRPr="00B30A40">
        <w:rPr>
          <w:szCs w:val="24"/>
          <w:shd w:val="clear" w:color="auto" w:fill="FFFFFF"/>
          <w:lang w:val="hy-AM"/>
        </w:rPr>
        <w:t xml:space="preserve">: </w:t>
      </w:r>
    </w:p>
    <w:p w14:paraId="085971A2" w14:textId="77777777" w:rsidR="006D0031" w:rsidRPr="006D0031" w:rsidRDefault="006D0031" w:rsidP="006D0031">
      <w:pPr>
        <w:ind w:firstLine="720"/>
        <w:rPr>
          <w:lang w:val="hy-AM"/>
        </w:rPr>
      </w:pPr>
    </w:p>
    <w:p w14:paraId="6A68FEA2" w14:textId="77777777" w:rsidR="0009599D" w:rsidRPr="00A32316" w:rsidRDefault="0009599D" w:rsidP="0009599D">
      <w:pPr>
        <w:pStyle w:val="Heading1"/>
        <w:keepNext/>
        <w:keepLines/>
        <w:numPr>
          <w:ilvl w:val="0"/>
          <w:numId w:val="2"/>
        </w:numPr>
        <w:tabs>
          <w:tab w:val="left" w:pos="426"/>
        </w:tabs>
        <w:spacing w:before="320" w:after="0" w:line="276" w:lineRule="auto"/>
        <w:ind w:right="0"/>
        <w:rPr>
          <w:rFonts w:eastAsia="Times New Roman" w:cs="Calibri"/>
          <w:sz w:val="24"/>
          <w:lang w:val="hy-AM"/>
        </w:rPr>
      </w:pPr>
      <w:bookmarkStart w:id="76" w:name="_Toc172188977"/>
      <w:bookmarkStart w:id="77" w:name="_Toc173766076"/>
      <w:r w:rsidRPr="00A32316">
        <w:rPr>
          <w:rFonts w:eastAsia="Times New Roman" w:cs="Calibri"/>
          <w:sz w:val="24"/>
          <w:lang w:val="hy-AM"/>
        </w:rPr>
        <w:t>1234-11010 Տեխնիկական անվտանգության կանոնակարգման ծառայությունների իրականացում միջոցառման շրջանակներում 463700 «Ընթացիկ դրամաշնորհներ պետական և համայնքային ոչ առևտրային կազմակերպություններին» տնտեսագիտական դասակարգման հոդվածով կատարված ծախսեր</w:t>
      </w:r>
      <w:bookmarkEnd w:id="76"/>
      <w:bookmarkEnd w:id="77"/>
    </w:p>
    <w:p w14:paraId="58FD8230" w14:textId="77777777" w:rsidR="0009599D" w:rsidRPr="00E347BE" w:rsidRDefault="0009599D" w:rsidP="0009599D">
      <w:pPr>
        <w:rPr>
          <w:lang w:val="hy-AM"/>
        </w:rPr>
      </w:pPr>
    </w:p>
    <w:p w14:paraId="10785683" w14:textId="77777777" w:rsidR="0009599D" w:rsidRPr="008815F2" w:rsidRDefault="0009599D" w:rsidP="0009599D">
      <w:pPr>
        <w:pStyle w:val="Heading1"/>
        <w:keepNext/>
        <w:keepLines/>
        <w:numPr>
          <w:ilvl w:val="1"/>
          <w:numId w:val="2"/>
        </w:numPr>
        <w:tabs>
          <w:tab w:val="left" w:pos="426"/>
        </w:tabs>
        <w:spacing w:before="320" w:after="0"/>
        <w:ind w:left="1495" w:right="0"/>
        <w:rPr>
          <w:b w:val="0"/>
          <w:i/>
          <w:color w:val="auto"/>
          <w:sz w:val="24"/>
          <w:szCs w:val="24"/>
          <w:u w:val="single"/>
          <w:lang w:val="hy-AM"/>
        </w:rPr>
      </w:pPr>
      <w:bookmarkStart w:id="78" w:name="_Toc172188978"/>
      <w:bookmarkStart w:id="79" w:name="_Toc173766077"/>
      <w:r w:rsidRPr="008815F2">
        <w:rPr>
          <w:b w:val="0"/>
          <w:i/>
          <w:color w:val="auto"/>
          <w:sz w:val="24"/>
          <w:szCs w:val="24"/>
          <w:u w:val="single"/>
          <w:lang w:val="hy-AM"/>
        </w:rPr>
        <w:t>Մոնիթորինգի իրականացում</w:t>
      </w:r>
      <w:bookmarkEnd w:id="78"/>
      <w:bookmarkEnd w:id="79"/>
    </w:p>
    <w:p w14:paraId="739BA8B8" w14:textId="77777777" w:rsidR="0009599D" w:rsidRPr="00E347BE" w:rsidRDefault="0009599D" w:rsidP="0009599D">
      <w:pPr>
        <w:rPr>
          <w:lang w:val="hy-AM"/>
        </w:rPr>
      </w:pPr>
    </w:p>
    <w:p w14:paraId="35A47F79" w14:textId="77777777" w:rsidR="0009599D" w:rsidRPr="007C72BA" w:rsidRDefault="0009599D" w:rsidP="0009599D">
      <w:pPr>
        <w:ind w:firstLine="720"/>
        <w:rPr>
          <w:b/>
          <w:i/>
          <w:lang w:val="hy-AM"/>
        </w:rPr>
      </w:pPr>
      <w:r w:rsidRPr="00B86C27">
        <w:rPr>
          <w:b/>
          <w:i/>
          <w:lang w:val="hy-AM"/>
        </w:rPr>
        <w:t>Առկա է անհամապատասխանություն</w:t>
      </w:r>
      <w:r>
        <w:rPr>
          <w:b/>
          <w:i/>
          <w:lang w:val="hy-AM"/>
        </w:rPr>
        <w:t xml:space="preserve"> </w:t>
      </w:r>
      <w:r w:rsidRPr="00971822">
        <w:rPr>
          <w:b/>
          <w:i/>
          <w:lang w:val="hy-AM"/>
        </w:rPr>
        <w:t xml:space="preserve">ՆԳՆ և </w:t>
      </w:r>
      <w:r w:rsidRPr="00CC5D8A">
        <w:rPr>
          <w:b/>
          <w:i/>
          <w:lang w:val="hy-AM"/>
        </w:rPr>
        <w:t>«Տեխնիկական անվտանգության ազգային կենտրոն» ՊՈԱԿ-ի</w:t>
      </w:r>
      <w:r w:rsidRPr="00971822">
        <w:rPr>
          <w:b/>
          <w:i/>
          <w:lang w:val="hy-AM"/>
        </w:rPr>
        <w:t xml:space="preserve"> միջև </w:t>
      </w:r>
      <w:r w:rsidRPr="00BC0D49">
        <w:rPr>
          <w:b/>
          <w:i/>
          <w:lang w:val="hy-AM"/>
        </w:rPr>
        <w:t>2024</w:t>
      </w:r>
      <w:r w:rsidRPr="00971822">
        <w:rPr>
          <w:b/>
          <w:i/>
          <w:lang w:val="hy-AM"/>
        </w:rPr>
        <w:t xml:space="preserve"> թվականի</w:t>
      </w:r>
      <w:r w:rsidRPr="00BC0D49">
        <w:rPr>
          <w:b/>
          <w:i/>
          <w:lang w:val="hy-AM"/>
        </w:rPr>
        <w:t xml:space="preserve"> </w:t>
      </w:r>
      <w:r w:rsidRPr="00CC5D8A">
        <w:rPr>
          <w:b/>
          <w:i/>
          <w:lang w:val="hy-AM"/>
        </w:rPr>
        <w:t>հունվարի</w:t>
      </w:r>
      <w:r>
        <w:rPr>
          <w:b/>
          <w:i/>
          <w:lang w:val="hy-AM"/>
        </w:rPr>
        <w:t xml:space="preserve"> 24</w:t>
      </w:r>
      <w:r w:rsidRPr="00971822">
        <w:rPr>
          <w:b/>
          <w:i/>
          <w:lang w:val="hy-AM"/>
        </w:rPr>
        <w:t>-ին</w:t>
      </w:r>
      <w:r w:rsidRPr="00BC0D49">
        <w:rPr>
          <w:b/>
          <w:i/>
          <w:lang w:val="hy-AM"/>
        </w:rPr>
        <w:t xml:space="preserve"> կնքված</w:t>
      </w:r>
      <w:r w:rsidRPr="00971822">
        <w:rPr>
          <w:b/>
          <w:i/>
          <w:lang w:val="hy-AM"/>
        </w:rPr>
        <w:t xml:space="preserve"> </w:t>
      </w:r>
      <w:r w:rsidRPr="00BC0D49">
        <w:rPr>
          <w:b/>
          <w:i/>
          <w:lang w:val="hy-AM"/>
        </w:rPr>
        <w:t>պայմանագրի</w:t>
      </w:r>
      <w:r w:rsidRPr="00971822">
        <w:rPr>
          <w:b/>
          <w:i/>
          <w:lang w:val="hy-AM"/>
        </w:rPr>
        <w:t xml:space="preserve"> </w:t>
      </w:r>
      <w:r w:rsidRPr="00CC5D8A">
        <w:rPr>
          <w:b/>
          <w:i/>
          <w:lang w:val="hy-AM"/>
        </w:rPr>
        <w:t>3.1</w:t>
      </w:r>
      <w:r w:rsidRPr="009E3C6C">
        <w:rPr>
          <w:b/>
          <w:i/>
          <w:lang w:val="hy-AM"/>
        </w:rPr>
        <w:t>.</w:t>
      </w:r>
      <w:r>
        <w:rPr>
          <w:b/>
          <w:i/>
          <w:lang w:val="hy-AM"/>
        </w:rPr>
        <w:t>-</w:t>
      </w:r>
      <w:r w:rsidRPr="00CC5D8A">
        <w:rPr>
          <w:b/>
          <w:i/>
          <w:lang w:val="hy-AM"/>
        </w:rPr>
        <w:t xml:space="preserve">րդ </w:t>
      </w:r>
      <w:r w:rsidRPr="00024D14">
        <w:rPr>
          <w:b/>
          <w:i/>
          <w:lang w:val="hy-AM"/>
        </w:rPr>
        <w:t>կետով  սահմանված պահանջների նկատմամբ</w:t>
      </w:r>
      <w:r>
        <w:rPr>
          <w:b/>
          <w:i/>
          <w:lang w:val="hy-AM"/>
        </w:rPr>
        <w:t>,</w:t>
      </w:r>
      <w:r w:rsidRPr="008815F2">
        <w:rPr>
          <w:b/>
          <w:i/>
          <w:lang w:val="hy-AM"/>
        </w:rPr>
        <w:t xml:space="preserve"> այն է՝ «Պետական մարմինը ծրագրի իրականացման նախնական, ընթացիկ և վերջնական արդյունքների համապատասխանության գնահատման նպատակով իրականացնում է մոնիթորինգ»:  </w:t>
      </w:r>
    </w:p>
    <w:p w14:paraId="02BB1CB4" w14:textId="77777777" w:rsidR="0009599D" w:rsidRDefault="0009599D" w:rsidP="0009599D">
      <w:pPr>
        <w:rPr>
          <w:lang w:val="hy-AM"/>
        </w:rPr>
      </w:pPr>
      <w:r w:rsidRPr="00247412">
        <w:rPr>
          <w:lang w:val="hy-AM"/>
        </w:rPr>
        <w:t xml:space="preserve">«Տեխնիկական անվտանգության կանոնակարգման ծառայություններ» միջոցառման՝ շրջանակներում </w:t>
      </w:r>
      <w:r>
        <w:rPr>
          <w:lang w:val="hy-AM"/>
        </w:rPr>
        <w:t>2024</w:t>
      </w:r>
      <w:r w:rsidRPr="00971822">
        <w:rPr>
          <w:lang w:val="hy-AM"/>
        </w:rPr>
        <w:t xml:space="preserve"> թվականի</w:t>
      </w:r>
      <w:r w:rsidRPr="001342D6">
        <w:rPr>
          <w:lang w:val="hy-AM"/>
        </w:rPr>
        <w:t xml:space="preserve"> </w:t>
      </w:r>
      <w:r w:rsidRPr="00CC5D8A">
        <w:rPr>
          <w:lang w:val="hy-AM"/>
        </w:rPr>
        <w:t>հունվարի 24-ին ՆԳՆ</w:t>
      </w:r>
      <w:r w:rsidRPr="00971822">
        <w:rPr>
          <w:lang w:val="hy-AM"/>
        </w:rPr>
        <w:t xml:space="preserve"> և «</w:t>
      </w:r>
      <w:r w:rsidRPr="00CC5D8A">
        <w:rPr>
          <w:lang w:val="hy-AM"/>
        </w:rPr>
        <w:t>Տեխնիկական</w:t>
      </w:r>
      <w:r w:rsidRPr="00CC5D8A">
        <w:rPr>
          <w:lang w:val="af-ZA"/>
        </w:rPr>
        <w:t xml:space="preserve"> </w:t>
      </w:r>
      <w:r w:rsidRPr="00247412">
        <w:rPr>
          <w:lang w:val="hy-AM"/>
        </w:rPr>
        <w:t>անվտանգության</w:t>
      </w:r>
      <w:r w:rsidRPr="00CC5D8A">
        <w:rPr>
          <w:lang w:val="af-ZA"/>
        </w:rPr>
        <w:t xml:space="preserve"> </w:t>
      </w:r>
      <w:r w:rsidRPr="00247412">
        <w:rPr>
          <w:lang w:val="hy-AM"/>
        </w:rPr>
        <w:t>ազգային</w:t>
      </w:r>
      <w:r w:rsidRPr="00CC5D8A">
        <w:rPr>
          <w:lang w:val="af-ZA"/>
        </w:rPr>
        <w:t xml:space="preserve"> </w:t>
      </w:r>
      <w:r w:rsidRPr="00247412">
        <w:rPr>
          <w:lang w:val="hy-AM"/>
        </w:rPr>
        <w:t>կենտրոն</w:t>
      </w:r>
      <w:r w:rsidRPr="00971822">
        <w:rPr>
          <w:lang w:val="hy-AM"/>
        </w:rPr>
        <w:t xml:space="preserve">» ՊՈԱԿ-ի </w:t>
      </w:r>
      <w:r w:rsidRPr="00BC77F3">
        <w:rPr>
          <w:lang w:val="hy-AM"/>
        </w:rPr>
        <w:t xml:space="preserve"> </w:t>
      </w:r>
      <w:r w:rsidRPr="00971822">
        <w:rPr>
          <w:lang w:val="hy-AM"/>
        </w:rPr>
        <w:t xml:space="preserve"> միջև կնքվել է պայմանագիր</w:t>
      </w:r>
      <w:r w:rsidRPr="00BC77F3">
        <w:rPr>
          <w:lang w:val="hy-AM"/>
        </w:rPr>
        <w:t>: Պայմանագրային գումարը կազմում է</w:t>
      </w:r>
      <w:r w:rsidRPr="00CC5D8A">
        <w:rPr>
          <w:lang w:val="hy-AM"/>
        </w:rPr>
        <w:t xml:space="preserve"> մինչև 43,380.50 հազ.դրամ:</w:t>
      </w:r>
    </w:p>
    <w:p w14:paraId="5F48CD67" w14:textId="77777777" w:rsidR="0009599D" w:rsidRDefault="0009599D" w:rsidP="0009599D">
      <w:pPr>
        <w:rPr>
          <w:lang w:val="hy-AM"/>
        </w:rPr>
      </w:pPr>
      <w:r w:rsidRPr="008815F2">
        <w:rPr>
          <w:lang w:val="hy-AM"/>
        </w:rPr>
        <w:t>Հաշվեքննությամբ պարզվել է, որ</w:t>
      </w:r>
      <w:r w:rsidRPr="00CC5D8A">
        <w:rPr>
          <w:lang w:val="hy-AM"/>
        </w:rPr>
        <w:t xml:space="preserve"> </w:t>
      </w:r>
      <w:r w:rsidRPr="008815F2">
        <w:rPr>
          <w:lang w:val="hy-AM"/>
        </w:rPr>
        <w:t>պայմանագրով սահմանված մոնիթորինգ</w:t>
      </w:r>
      <w:r w:rsidRPr="00085263">
        <w:rPr>
          <w:lang w:val="hy-AM"/>
        </w:rPr>
        <w:t xml:space="preserve">ի </w:t>
      </w:r>
      <w:r w:rsidRPr="008815F2">
        <w:rPr>
          <w:lang w:val="hy-AM"/>
        </w:rPr>
        <w:t>իրականաց</w:t>
      </w:r>
      <w:r w:rsidRPr="00085263">
        <w:rPr>
          <w:lang w:val="hy-AM"/>
        </w:rPr>
        <w:t>ման կարգ չի սահմանվել և նախատեսված մոնիթորինգ չի իրականացվել</w:t>
      </w:r>
      <w:r w:rsidRPr="008815F2">
        <w:rPr>
          <w:lang w:val="hy-AM"/>
        </w:rPr>
        <w:t>:</w:t>
      </w:r>
    </w:p>
    <w:p w14:paraId="27F0722F" w14:textId="40EBF12D" w:rsidR="00A75410" w:rsidRDefault="00A00110" w:rsidP="00A75410">
      <w:pPr>
        <w:spacing w:before="0" w:after="0"/>
        <w:rPr>
          <w:rFonts w:eastAsia="Calibri"/>
          <w:b/>
          <w:i/>
          <w:szCs w:val="24"/>
          <w:lang w:val="hy-AM"/>
        </w:rPr>
      </w:pPr>
      <w:r w:rsidRPr="009D2611">
        <w:rPr>
          <w:rFonts w:eastAsia="Calibri"/>
          <w:b/>
          <w:i/>
          <w:szCs w:val="24"/>
          <w:lang w:val="hy-AM"/>
        </w:rPr>
        <w:t xml:space="preserve">ՆԳՆ-ի </w:t>
      </w:r>
      <w:r w:rsidRPr="000F123F">
        <w:rPr>
          <w:rFonts w:eastAsia="Calibri"/>
          <w:b/>
          <w:i/>
          <w:szCs w:val="24"/>
          <w:lang w:val="hy-AM"/>
        </w:rPr>
        <w:t xml:space="preserve"> </w:t>
      </w:r>
      <w:r w:rsidR="00A75410" w:rsidRPr="00A75410">
        <w:rPr>
          <w:rFonts w:eastAsia="Calibri"/>
          <w:b/>
          <w:i/>
          <w:szCs w:val="24"/>
          <w:lang w:val="hy-AM"/>
        </w:rPr>
        <w:t>բացատրությունը</w:t>
      </w:r>
    </w:p>
    <w:p w14:paraId="29AF86E9" w14:textId="1D502D8E" w:rsidR="006D0031" w:rsidRPr="006D0031" w:rsidRDefault="0009599D" w:rsidP="00A75410">
      <w:pPr>
        <w:spacing w:before="0" w:after="0"/>
        <w:rPr>
          <w:szCs w:val="24"/>
          <w:shd w:val="clear" w:color="auto" w:fill="FFFFFF"/>
          <w:lang w:val="hy-AM"/>
        </w:rPr>
      </w:pPr>
      <w:r w:rsidRPr="006D0031">
        <w:rPr>
          <w:szCs w:val="24"/>
          <w:shd w:val="clear" w:color="auto" w:fill="FFFFFF"/>
          <w:lang w:val="hy-AM"/>
        </w:rPr>
        <w:lastRenderedPageBreak/>
        <w:t xml:space="preserve"> </w:t>
      </w:r>
      <w:r w:rsidR="006D0031" w:rsidRPr="006D0031">
        <w:rPr>
          <w:szCs w:val="24"/>
          <w:shd w:val="clear" w:color="auto" w:fill="FFFFFF"/>
          <w:lang w:val="hy-AM"/>
        </w:rPr>
        <w:t>Տրվել է հանձնարարական պայմանագրով սահմանված մոնիթորինգի իրականացման կարգի սահմանման և նախատեսված մոնիթորինգի իրականացման համար։</w:t>
      </w:r>
    </w:p>
    <w:p w14:paraId="4DD77136" w14:textId="77777777" w:rsidR="0009599D" w:rsidRDefault="0009599D" w:rsidP="0009599D">
      <w:pPr>
        <w:spacing w:after="0"/>
        <w:rPr>
          <w:rFonts w:eastAsia="Calibri"/>
          <w:b/>
          <w:i/>
          <w:szCs w:val="24"/>
          <w:lang w:val="hy-AM"/>
        </w:rPr>
      </w:pPr>
      <w:r w:rsidRPr="000F123F">
        <w:rPr>
          <w:rFonts w:eastAsia="Calibri"/>
          <w:b/>
          <w:i/>
          <w:szCs w:val="24"/>
          <w:lang w:val="hy-AM"/>
        </w:rPr>
        <w:t>Հաշվեքննողների մեկնաբանությունը</w:t>
      </w:r>
    </w:p>
    <w:p w14:paraId="5D1EF2EA" w14:textId="41EA371A" w:rsidR="00D063AC" w:rsidRDefault="00C95FB1" w:rsidP="0009599D">
      <w:pPr>
        <w:rPr>
          <w:lang w:val="hy-AM"/>
        </w:rPr>
      </w:pPr>
      <w:r>
        <w:rPr>
          <w:lang w:val="hy-AM"/>
        </w:rPr>
        <w:t xml:space="preserve"> Ը</w:t>
      </w:r>
      <w:r w:rsidR="006D0031" w:rsidRPr="006D0031">
        <w:rPr>
          <w:lang w:val="hy-AM"/>
        </w:rPr>
        <w:t xml:space="preserve">նդունվել է ի գիտություն: </w:t>
      </w:r>
    </w:p>
    <w:p w14:paraId="5150B616" w14:textId="77777777" w:rsidR="00FD16F9" w:rsidRDefault="00FD16F9" w:rsidP="0009599D">
      <w:pPr>
        <w:rPr>
          <w:lang w:val="hy-AM"/>
        </w:rPr>
      </w:pPr>
    </w:p>
    <w:p w14:paraId="0759F419" w14:textId="77777777" w:rsidR="0009599D" w:rsidRPr="008815F2" w:rsidRDefault="0009599D" w:rsidP="0009599D">
      <w:pPr>
        <w:pStyle w:val="Heading1"/>
        <w:keepNext/>
        <w:keepLines/>
        <w:numPr>
          <w:ilvl w:val="1"/>
          <w:numId w:val="2"/>
        </w:numPr>
        <w:tabs>
          <w:tab w:val="left" w:pos="426"/>
        </w:tabs>
        <w:spacing w:before="320" w:after="0"/>
        <w:ind w:left="1495" w:right="0"/>
        <w:rPr>
          <w:b w:val="0"/>
          <w:i/>
          <w:color w:val="auto"/>
          <w:sz w:val="24"/>
          <w:szCs w:val="24"/>
          <w:u w:val="single"/>
          <w:lang w:val="hy-AM"/>
        </w:rPr>
      </w:pPr>
      <w:bookmarkStart w:id="80" w:name="_Toc172188979"/>
      <w:bookmarkStart w:id="81" w:name="_Toc173766078"/>
      <w:r w:rsidRPr="008815F2">
        <w:rPr>
          <w:b w:val="0"/>
          <w:i/>
          <w:color w:val="auto"/>
          <w:sz w:val="24"/>
          <w:szCs w:val="24"/>
          <w:u w:val="single"/>
          <w:lang w:val="hy-AM"/>
        </w:rPr>
        <w:t>Կատարողական հաշվետվությունների ներկայացում</w:t>
      </w:r>
      <w:bookmarkEnd w:id="80"/>
      <w:bookmarkEnd w:id="81"/>
    </w:p>
    <w:p w14:paraId="20F60494" w14:textId="77777777" w:rsidR="0009599D" w:rsidRPr="00E01CAB" w:rsidRDefault="0009599D" w:rsidP="0009599D">
      <w:pPr>
        <w:pStyle w:val="ListParagraph"/>
        <w:spacing w:line="276" w:lineRule="auto"/>
        <w:ind w:left="1571"/>
        <w:rPr>
          <w:rFonts w:eastAsia="SimSun"/>
          <w:b/>
          <w:i/>
        </w:rPr>
      </w:pPr>
    </w:p>
    <w:p w14:paraId="191A5CA9" w14:textId="77777777" w:rsidR="0009599D" w:rsidRPr="00E01CAB" w:rsidRDefault="0009599D" w:rsidP="0009599D">
      <w:pPr>
        <w:rPr>
          <w:lang w:val="hy-AM"/>
        </w:rPr>
      </w:pPr>
      <w:r w:rsidRPr="00E01CAB">
        <w:rPr>
          <w:b/>
          <w:i/>
          <w:lang w:val="hy-AM"/>
        </w:rPr>
        <w:t>Առկա է անհամապատասխանություն ՆԳՆ և «Տեխնիկական անվտանգության ազգային կենտրոն» ՊՈԱԿ-ի միջև 2024 թվականի հունվարի 24-ին կնքված պայմանագրի 2.3.4.-րդ կետով  սահմանված պահանջների նկատմամբ</w:t>
      </w:r>
      <w:r w:rsidRPr="008815F2">
        <w:rPr>
          <w:b/>
          <w:i/>
        </w:rPr>
        <w:t xml:space="preserve">, </w:t>
      </w:r>
      <w:proofErr w:type="spellStart"/>
      <w:r>
        <w:rPr>
          <w:b/>
          <w:i/>
        </w:rPr>
        <w:t>այն</w:t>
      </w:r>
      <w:proofErr w:type="spellEnd"/>
      <w:r w:rsidRPr="008815F2">
        <w:rPr>
          <w:b/>
          <w:i/>
        </w:rPr>
        <w:t xml:space="preserve"> </w:t>
      </w:r>
      <w:r>
        <w:rPr>
          <w:b/>
          <w:i/>
        </w:rPr>
        <w:t>է՝</w:t>
      </w:r>
      <w:r w:rsidRPr="008815F2">
        <w:rPr>
          <w:b/>
          <w:i/>
        </w:rPr>
        <w:t xml:space="preserve"> </w:t>
      </w:r>
      <w:r w:rsidRPr="00E01CAB">
        <w:rPr>
          <w:lang w:val="hy-AM"/>
        </w:rPr>
        <w:t xml:space="preserve">«Իրականացված միջոցառման մասին ներկայացված կատարողական հաշվետվությունների վերաբերյալ համապատասխան որոշում ընդունել դրանք ստանալու օրվանից մինչև 20 աշխատանքային օրվա ընթացքում: Եթե ներկայացված հաշվետվությունների համաձայն իրականացված միջոցառումը համապատասխանում է ծրագրի և սույն պայմանագրի պահանջներին, ապա դրանք ընդունվում են: Ընդ որում, պետական մարմինը հաշվետվությունն ընդունելու դեպքում եռօրյա ժամկետում դրա մասին գրավոր ծանուցում է  կազմակերպությանը»: </w:t>
      </w:r>
    </w:p>
    <w:p w14:paraId="23619065" w14:textId="77777777" w:rsidR="0009599D" w:rsidRPr="00B45E7E" w:rsidRDefault="0009599D" w:rsidP="0009599D">
      <w:pPr>
        <w:rPr>
          <w:lang w:val="hy-AM"/>
        </w:rPr>
      </w:pPr>
      <w:r w:rsidRPr="00277FB1">
        <w:rPr>
          <w:lang w:val="hy-AM"/>
        </w:rPr>
        <w:t>Հաշվեքննությամբ պարզվել է</w:t>
      </w:r>
      <w:r w:rsidRPr="004A0169">
        <w:rPr>
          <w:lang w:val="hy-AM"/>
        </w:rPr>
        <w:t>, որ</w:t>
      </w:r>
      <w:r w:rsidRPr="00277FB1">
        <w:rPr>
          <w:lang w:val="hy-AM"/>
        </w:rPr>
        <w:t xml:space="preserve"> </w:t>
      </w:r>
      <w:r>
        <w:rPr>
          <w:lang w:val="hy-AM"/>
        </w:rPr>
        <w:t>պ</w:t>
      </w:r>
      <w:r w:rsidRPr="00277FB1">
        <w:rPr>
          <w:lang w:val="hy-AM"/>
        </w:rPr>
        <w:t xml:space="preserve">այմանագրով սահմանված  միջոցառման մասին կատարողական հաշվետվությունները </w:t>
      </w:r>
      <w:r w:rsidRPr="00252BBA">
        <w:rPr>
          <w:lang w:val="hy-AM"/>
        </w:rPr>
        <w:t>ՊՈԱԿ-ի կողմից կազմելու և ներկայացնելու ուղղությամբ  ՆԳՆ-ն միջոցներ չի ձեռնարկել</w:t>
      </w:r>
      <w:r w:rsidRPr="00277FB1">
        <w:rPr>
          <w:lang w:val="hy-AM"/>
        </w:rPr>
        <w:t xml:space="preserve"> </w:t>
      </w:r>
      <w:r w:rsidRPr="00085263">
        <w:rPr>
          <w:lang w:val="hy-AM"/>
        </w:rPr>
        <w:t>:</w:t>
      </w:r>
    </w:p>
    <w:p w14:paraId="70ED33BA" w14:textId="35363A63" w:rsidR="0009599D" w:rsidRPr="0075427C" w:rsidRDefault="00A00110" w:rsidP="0009599D">
      <w:pPr>
        <w:spacing w:before="0" w:after="0"/>
        <w:rPr>
          <w:rFonts w:eastAsia="Calibri"/>
          <w:b/>
          <w:i/>
          <w:szCs w:val="24"/>
          <w:lang w:val="hy-AM"/>
        </w:rPr>
      </w:pPr>
      <w:r w:rsidRPr="009D2611">
        <w:rPr>
          <w:rFonts w:eastAsia="Calibri"/>
          <w:b/>
          <w:i/>
          <w:szCs w:val="24"/>
          <w:lang w:val="hy-AM"/>
        </w:rPr>
        <w:t xml:space="preserve">ՆԳՆ-ի </w:t>
      </w:r>
      <w:r w:rsidRPr="000F123F">
        <w:rPr>
          <w:rFonts w:eastAsia="Calibri"/>
          <w:b/>
          <w:i/>
          <w:szCs w:val="24"/>
          <w:lang w:val="hy-AM"/>
        </w:rPr>
        <w:t xml:space="preserve"> </w:t>
      </w:r>
      <w:r w:rsidR="00A75410" w:rsidRPr="009D2611">
        <w:rPr>
          <w:rFonts w:eastAsia="Calibri"/>
          <w:b/>
          <w:i/>
          <w:szCs w:val="24"/>
          <w:lang w:val="hy-AM"/>
        </w:rPr>
        <w:t>բացատրությունը</w:t>
      </w:r>
    </w:p>
    <w:p w14:paraId="56E659E2" w14:textId="77777777" w:rsidR="0009599D" w:rsidRPr="004A322B" w:rsidRDefault="0009599D" w:rsidP="0009599D">
      <w:pPr>
        <w:tabs>
          <w:tab w:val="left" w:pos="720"/>
        </w:tabs>
        <w:rPr>
          <w:szCs w:val="24"/>
          <w:shd w:val="clear" w:color="auto" w:fill="FFFFFF"/>
          <w:lang w:val="hy-AM"/>
        </w:rPr>
      </w:pPr>
      <w:r w:rsidRPr="004A322B">
        <w:rPr>
          <w:szCs w:val="24"/>
          <w:shd w:val="clear" w:color="auto" w:fill="FFFFFF"/>
          <w:lang w:val="hy-AM"/>
        </w:rPr>
        <w:t xml:space="preserve"> </w:t>
      </w:r>
      <w:r w:rsidR="004A322B" w:rsidRPr="004A322B">
        <w:rPr>
          <w:szCs w:val="24"/>
          <w:shd w:val="clear" w:color="auto" w:fill="FFFFFF"/>
          <w:lang w:val="hy-AM"/>
        </w:rPr>
        <w:t>ՊՈԱԿ-ը սկսած 2024 թվականի հունիս ամսից Ներքին գործերի նախարարություն է ներկայացնում  հայտ-պահանջագիր, որի հիման վրա ՆԳՆ-ի կողմից հաստատվում և փոխանցվում է ծրագրի շրջանակներում իրականացվելիք ծախսի գումարը:</w:t>
      </w:r>
    </w:p>
    <w:p w14:paraId="5E1321EB" w14:textId="77777777" w:rsidR="0009599D" w:rsidRDefault="0009599D" w:rsidP="0009599D">
      <w:pPr>
        <w:spacing w:after="0"/>
        <w:rPr>
          <w:rFonts w:eastAsia="Calibri"/>
          <w:b/>
          <w:i/>
          <w:szCs w:val="24"/>
          <w:lang w:val="hy-AM"/>
        </w:rPr>
      </w:pPr>
      <w:r w:rsidRPr="000F123F">
        <w:rPr>
          <w:rFonts w:eastAsia="Calibri"/>
          <w:b/>
          <w:i/>
          <w:szCs w:val="24"/>
          <w:lang w:val="hy-AM"/>
        </w:rPr>
        <w:t>Հաշվեքննողների մեկնաբանությունը</w:t>
      </w:r>
    </w:p>
    <w:p w14:paraId="1F092704" w14:textId="76E1C371" w:rsidR="004A322B" w:rsidRDefault="00A00110" w:rsidP="004A322B">
      <w:pPr>
        <w:rPr>
          <w:lang w:val="hy-AM"/>
        </w:rPr>
      </w:pPr>
      <w:r w:rsidRPr="009D2611">
        <w:rPr>
          <w:rFonts w:eastAsia="Calibri"/>
          <w:szCs w:val="24"/>
          <w:lang w:val="hy-AM"/>
        </w:rPr>
        <w:lastRenderedPageBreak/>
        <w:t>ՆԳՆ-ի</w:t>
      </w:r>
      <w:r w:rsidRPr="009D2611">
        <w:rPr>
          <w:rFonts w:eastAsia="Calibri"/>
          <w:b/>
          <w:i/>
          <w:szCs w:val="24"/>
          <w:lang w:val="hy-AM"/>
        </w:rPr>
        <w:t xml:space="preserve"> </w:t>
      </w:r>
      <w:r w:rsidRPr="000F123F">
        <w:rPr>
          <w:rFonts w:eastAsia="Calibri"/>
          <w:b/>
          <w:i/>
          <w:szCs w:val="24"/>
          <w:lang w:val="hy-AM"/>
        </w:rPr>
        <w:t xml:space="preserve"> </w:t>
      </w:r>
      <w:r w:rsidR="004A322B" w:rsidRPr="006D0031">
        <w:rPr>
          <w:lang w:val="hy-AM"/>
        </w:rPr>
        <w:t>կողմից ներկայացված պարզաբանումը ընդունվել է ի գիտություն:</w:t>
      </w:r>
      <w:r w:rsidR="00C95FB1">
        <w:rPr>
          <w:lang w:val="hy-AM"/>
        </w:rPr>
        <w:t xml:space="preserve"> </w:t>
      </w:r>
      <w:r w:rsidR="00D3160A">
        <w:rPr>
          <w:lang w:val="hy-AM"/>
        </w:rPr>
        <w:t xml:space="preserve">Սակայն </w:t>
      </w:r>
      <w:r w:rsidR="00C95FB1">
        <w:rPr>
          <w:lang w:val="hy-AM"/>
        </w:rPr>
        <w:t xml:space="preserve"> </w:t>
      </w:r>
      <w:r w:rsidR="00D3160A">
        <w:rPr>
          <w:lang w:val="hy-AM"/>
        </w:rPr>
        <w:t xml:space="preserve">ՊՈԱԿ-ի կողմից </w:t>
      </w:r>
      <w:r w:rsidR="00D3160A" w:rsidRPr="00277FB1">
        <w:rPr>
          <w:lang w:val="hy-AM"/>
        </w:rPr>
        <w:t>կատարողական հաշվետվություններ</w:t>
      </w:r>
      <w:r w:rsidR="00D3160A">
        <w:rPr>
          <w:lang w:val="hy-AM"/>
        </w:rPr>
        <w:t xml:space="preserve">ը կազմելու և ներկայացնելու ուղղությամբ ձեռնարկված և (կամ) նախատեսվող միջոցառումների  վերաբերյալ </w:t>
      </w:r>
      <w:r w:rsidR="00C95FB1">
        <w:rPr>
          <w:lang w:val="hy-AM"/>
        </w:rPr>
        <w:t>տեղեկ</w:t>
      </w:r>
      <w:r w:rsidR="00753234">
        <w:rPr>
          <w:lang w:val="hy-AM"/>
        </w:rPr>
        <w:t xml:space="preserve">ատվություն </w:t>
      </w:r>
      <w:r w:rsidR="00D3160A">
        <w:rPr>
          <w:lang w:val="hy-AM"/>
        </w:rPr>
        <w:t>չի տրամադրվել</w:t>
      </w:r>
      <w:r w:rsidR="00753234">
        <w:rPr>
          <w:lang w:val="hy-AM"/>
        </w:rPr>
        <w:t>։</w:t>
      </w:r>
    </w:p>
    <w:p w14:paraId="3D2A747C" w14:textId="77777777" w:rsidR="0009599D" w:rsidRDefault="0009599D" w:rsidP="0009599D">
      <w:pPr>
        <w:rPr>
          <w:lang w:val="hy-AM"/>
        </w:rPr>
      </w:pPr>
    </w:p>
    <w:p w14:paraId="20C37D16" w14:textId="77777777" w:rsidR="0009599D" w:rsidRPr="00A32316" w:rsidRDefault="0009599D" w:rsidP="0009599D">
      <w:pPr>
        <w:pStyle w:val="Heading1"/>
        <w:keepNext/>
        <w:keepLines/>
        <w:numPr>
          <w:ilvl w:val="0"/>
          <w:numId w:val="2"/>
        </w:numPr>
        <w:tabs>
          <w:tab w:val="left" w:pos="426"/>
        </w:tabs>
        <w:spacing w:before="320" w:after="0" w:line="276" w:lineRule="auto"/>
        <w:ind w:right="0"/>
        <w:rPr>
          <w:rFonts w:eastAsia="Times New Roman" w:cs="Calibri"/>
          <w:sz w:val="24"/>
          <w:lang w:val="hy-AM"/>
        </w:rPr>
      </w:pPr>
      <w:bookmarkStart w:id="82" w:name="_ՀՀ_ՆԳՆ_1234-11001՝"/>
      <w:bookmarkStart w:id="83" w:name="_Toc172188980"/>
      <w:bookmarkStart w:id="84" w:name="_Toc173766079"/>
      <w:bookmarkEnd w:id="82"/>
      <w:r w:rsidRPr="00A32316">
        <w:rPr>
          <w:rFonts w:eastAsia="Times New Roman" w:cs="Calibri"/>
          <w:sz w:val="24"/>
          <w:lang w:val="hy-AM"/>
        </w:rPr>
        <w:t>ՀՀ ՆԳՆ 1234-11001՝ «Ոստիկանության ոլորտի քաղաքականության մշակում, կառավարում, կենտրոնացված միջոցառումների, մոնիթորինգի և վերահսկողության իրականացում միջոցառման 411100 «Աշխատողների աշխատավարձեր և հավելավճարներ» տնտեսագիտական դասակարգման հոդվածով կատարված ծախսեր</w:t>
      </w:r>
      <w:bookmarkEnd w:id="83"/>
      <w:bookmarkEnd w:id="84"/>
    </w:p>
    <w:p w14:paraId="06A265C6" w14:textId="77777777" w:rsidR="0009599D" w:rsidRPr="00D8314F" w:rsidRDefault="0009599D" w:rsidP="0009599D">
      <w:pPr>
        <w:ind w:firstLine="432"/>
        <w:jc w:val="center"/>
        <w:rPr>
          <w:b/>
          <w:i/>
          <w:highlight w:val="yellow"/>
          <w:lang w:val="hy-AM"/>
        </w:rPr>
      </w:pPr>
    </w:p>
    <w:p w14:paraId="1F2719EC" w14:textId="77777777" w:rsidR="0009599D" w:rsidRPr="0061162A" w:rsidRDefault="0009599D" w:rsidP="0009599D">
      <w:pPr>
        <w:ind w:firstLine="709"/>
        <w:rPr>
          <w:b/>
          <w:i/>
          <w:lang w:val="hy-AM"/>
        </w:rPr>
      </w:pPr>
      <w:r w:rsidRPr="0061162A">
        <w:rPr>
          <w:b/>
          <w:i/>
          <w:lang w:val="hy-AM"/>
        </w:rPr>
        <w:t>Առկա է անհամապատասխանություն «Ոստիկանությունում ծառայության մասին» ՀՀ օրենքի 4-րդ հոդվածի 1-ի</w:t>
      </w:r>
      <w:r>
        <w:rPr>
          <w:b/>
          <w:i/>
          <w:lang w:val="hy-AM"/>
        </w:rPr>
        <w:t>ն</w:t>
      </w:r>
      <w:r w:rsidRPr="0061162A">
        <w:rPr>
          <w:b/>
          <w:i/>
          <w:lang w:val="hy-AM"/>
        </w:rPr>
        <w:t xml:space="preserve"> մասի 3-րդ և 4-րդ կետերով սահմանված դրույթների նկատմամբ՝  ՀՀ ՆԳՆ 2023 թվականի դեկտեմբերի 28-ի թիվ 2481-Ա հ</w:t>
      </w:r>
      <w:r>
        <w:rPr>
          <w:b/>
          <w:i/>
          <w:lang w:val="hy-AM"/>
        </w:rPr>
        <w:t xml:space="preserve">րամանի 15-րդ կետով հաստատվել է </w:t>
      </w:r>
      <w:r w:rsidRPr="0061162A">
        <w:rPr>
          <w:b/>
          <w:i/>
          <w:lang w:val="hy-AM"/>
        </w:rPr>
        <w:t xml:space="preserve">պաշտոների հավասարեցումներ, որը հակասում է օրենքով սահմանված պահանջին: </w:t>
      </w:r>
    </w:p>
    <w:p w14:paraId="3A1A4708" w14:textId="77777777" w:rsidR="0009599D" w:rsidRDefault="0009599D" w:rsidP="0009599D">
      <w:pPr>
        <w:ind w:firstLine="709"/>
        <w:rPr>
          <w:b/>
          <w:i/>
          <w:lang w:val="hy-AM"/>
        </w:rPr>
      </w:pPr>
      <w:r w:rsidRPr="0061162A">
        <w:rPr>
          <w:b/>
          <w:i/>
          <w:lang w:val="hy-AM"/>
        </w:rPr>
        <w:t xml:space="preserve">Առկա է անհամապատասխանություն «Պետական պաշտոն և պետական ծառայության պաշտոն զբաղեցնող </w:t>
      </w:r>
      <w:r w:rsidRPr="001C165D">
        <w:rPr>
          <w:b/>
          <w:i/>
          <w:lang w:val="hy-AM"/>
        </w:rPr>
        <w:t xml:space="preserve">անձանց </w:t>
      </w:r>
      <w:r w:rsidRPr="0061162A">
        <w:rPr>
          <w:b/>
          <w:i/>
          <w:lang w:val="hy-AM"/>
        </w:rPr>
        <w:t>վարձատրության մասին» ՀՀ օրենքի 4-րդ հոդվածով սահմանված դրույթների նկատմա</w:t>
      </w:r>
      <w:r>
        <w:rPr>
          <w:b/>
          <w:i/>
          <w:lang w:val="hy-AM"/>
        </w:rPr>
        <w:t>մ</w:t>
      </w:r>
      <w:r w:rsidRPr="0061162A">
        <w:rPr>
          <w:b/>
          <w:i/>
          <w:lang w:val="hy-AM"/>
        </w:rPr>
        <w:t>բ։</w:t>
      </w:r>
    </w:p>
    <w:p w14:paraId="1D23BEA6" w14:textId="77777777" w:rsidR="0009599D" w:rsidRPr="0061162A" w:rsidRDefault="0009599D" w:rsidP="0009599D">
      <w:pPr>
        <w:ind w:firstLine="709"/>
        <w:rPr>
          <w:lang w:val="hy-AM"/>
        </w:rPr>
      </w:pPr>
      <w:r w:rsidRPr="0061162A">
        <w:rPr>
          <w:lang w:val="hy-AM"/>
        </w:rPr>
        <w:t xml:space="preserve"> «Ոստիկանությունում ծառայության մասին</w:t>
      </w:r>
      <w:r w:rsidRPr="0061162A">
        <w:rPr>
          <w:b/>
          <w:i/>
          <w:lang w:val="hy-AM"/>
        </w:rPr>
        <w:t>»</w:t>
      </w:r>
      <w:r w:rsidRPr="0061162A">
        <w:rPr>
          <w:lang w:val="hy-AM"/>
        </w:rPr>
        <w:t xml:space="preserve"> ՀՀ օրենքի 4-րդ հոդվածի 2-րդ մասի համաձայն ոստիկանության պաշտոնների առանձին խմբերում ընդգրկվող հիմնական պաշտոններին հավասարեցված պաշտոնների անվանացանկը սահմանում է Լիազոր մարմնի ղեկավարը: Նշված անվանացանկը հաստատվել է ՀՀ ՆԳՆ 2023 թվականի դեկտեմբերի 28-ի թիվ 2481-Ա հրամանով /այսուհետ՝ Հրաման/։ </w:t>
      </w:r>
    </w:p>
    <w:p w14:paraId="7F559761" w14:textId="77777777" w:rsidR="0009599D" w:rsidRPr="0061162A" w:rsidRDefault="0009599D" w:rsidP="0009599D">
      <w:pPr>
        <w:ind w:firstLine="709"/>
        <w:rPr>
          <w:lang w:val="hy-AM"/>
        </w:rPr>
      </w:pPr>
      <w:r w:rsidRPr="0061162A">
        <w:rPr>
          <w:lang w:val="hy-AM"/>
        </w:rPr>
        <w:t>Հաշվեքննությամբ պարզվել է, որ համաձայն «Ոստիկանությունում ծառայության մասին</w:t>
      </w:r>
      <w:r w:rsidRPr="0061162A">
        <w:rPr>
          <w:b/>
          <w:i/>
          <w:lang w:val="hy-AM"/>
        </w:rPr>
        <w:t>»</w:t>
      </w:r>
      <w:r w:rsidRPr="0061162A">
        <w:rPr>
          <w:lang w:val="hy-AM"/>
        </w:rPr>
        <w:t xml:space="preserve"> ՀՀ օրենքի 4-րդ հոդվածի 1</w:t>
      </w:r>
      <w:r>
        <w:rPr>
          <w:lang w:val="hy-AM"/>
        </w:rPr>
        <w:noBreakHyphen/>
        <w:t>ին</w:t>
      </w:r>
      <w:r w:rsidRPr="0061162A">
        <w:rPr>
          <w:lang w:val="hy-AM"/>
        </w:rPr>
        <w:t xml:space="preserve"> մասի 3-րդ և 4-րդ կետերի</w:t>
      </w:r>
      <w:r>
        <w:rPr>
          <w:lang w:val="hy-AM"/>
        </w:rPr>
        <w:t>՝</w:t>
      </w:r>
      <w:r w:rsidRPr="0061162A">
        <w:rPr>
          <w:lang w:val="hy-AM"/>
        </w:rPr>
        <w:t xml:space="preserve">  բաժանմունքի պետը ընդգրկված է ոստիկանության ավագ պաշտոնների խմբում, իսկ բաժանմունքի պետի տեղ</w:t>
      </w:r>
      <w:r>
        <w:rPr>
          <w:lang w:val="hy-AM"/>
        </w:rPr>
        <w:t>ա</w:t>
      </w:r>
      <w:r w:rsidRPr="0061162A">
        <w:rPr>
          <w:lang w:val="hy-AM"/>
        </w:rPr>
        <w:t xml:space="preserve">կալը՝ ոստիկանության միջին պաշտոնների խմբում։ Ըստ Հրամանի 15-րդ կետի </w:t>
      </w:r>
      <w:r w:rsidRPr="0061162A">
        <w:rPr>
          <w:lang w:val="hy-AM"/>
        </w:rPr>
        <w:lastRenderedPageBreak/>
        <w:t>«բաժանմունքի պետի տեղակալ</w:t>
      </w:r>
      <w:r w:rsidRPr="0061162A">
        <w:rPr>
          <w:b/>
          <w:i/>
          <w:lang w:val="hy-AM"/>
        </w:rPr>
        <w:t>»</w:t>
      </w:r>
      <w:r w:rsidRPr="0061162A">
        <w:rPr>
          <w:lang w:val="hy-AM"/>
        </w:rPr>
        <w:t xml:space="preserve">  /կենտրոնական ապարատ/ պաշտոնը ընդգրկված է ավելի բարձր խմբում /25 խումբ/, քան բաժանմունքի պետի պաշտոնը /24 խումբ/։</w:t>
      </w:r>
    </w:p>
    <w:p w14:paraId="119D6378" w14:textId="77777777" w:rsidR="0009599D" w:rsidRPr="0061162A" w:rsidRDefault="0009599D" w:rsidP="0009599D">
      <w:pPr>
        <w:ind w:firstLine="709"/>
        <w:rPr>
          <w:lang w:val="hy-AM"/>
        </w:rPr>
      </w:pPr>
      <w:r w:rsidRPr="0061162A">
        <w:rPr>
          <w:lang w:val="hy-AM"/>
        </w:rPr>
        <w:t xml:space="preserve"> Հրամանի 15-րդ կետի համաձայն «բաժանմունքի պետի տեղակալ</w:t>
      </w:r>
      <w:r w:rsidRPr="0061162A">
        <w:rPr>
          <w:b/>
          <w:i/>
          <w:lang w:val="hy-AM"/>
        </w:rPr>
        <w:t>»</w:t>
      </w:r>
      <w:r w:rsidRPr="0061162A">
        <w:rPr>
          <w:lang w:val="hy-AM"/>
        </w:rPr>
        <w:t xml:space="preserve">  /կենտրոնական ապարատ/ պաշտոնին հավասարեցված են նաև «հատկապես կարևոր հանձնարարություններով ավագ տեսուչ</w:t>
      </w:r>
      <w:r w:rsidRPr="0061162A">
        <w:rPr>
          <w:b/>
          <w:i/>
          <w:lang w:val="hy-AM"/>
        </w:rPr>
        <w:t>»</w:t>
      </w:r>
      <w:r w:rsidRPr="0061162A">
        <w:rPr>
          <w:lang w:val="hy-AM"/>
        </w:rPr>
        <w:t xml:space="preserve"> և «հատկապես կարևոր հանձնարարություններով ավագ քրեական ոստիկան</w:t>
      </w:r>
      <w:r w:rsidRPr="0061162A">
        <w:rPr>
          <w:b/>
          <w:i/>
          <w:lang w:val="hy-AM"/>
        </w:rPr>
        <w:t>»</w:t>
      </w:r>
      <w:r w:rsidRPr="0061162A">
        <w:rPr>
          <w:lang w:val="hy-AM"/>
        </w:rPr>
        <w:t xml:space="preserve"> պաշտոնները</w:t>
      </w:r>
      <w:r w:rsidRPr="0061162A">
        <w:rPr>
          <w:b/>
          <w:i/>
          <w:lang w:val="hy-AM"/>
        </w:rPr>
        <w:t xml:space="preserve">, </w:t>
      </w:r>
      <w:r w:rsidRPr="0061162A">
        <w:rPr>
          <w:lang w:val="hy-AM"/>
        </w:rPr>
        <w:t xml:space="preserve">որոնք, ըստ «Ոստիկանությունում ծառայության մասին» ՀՀ օրենքի 4-րդ հոդվածի 1-ին մասի 4-րդ կետի համարվում են միջին պաշտոններ։ </w:t>
      </w:r>
    </w:p>
    <w:p w14:paraId="5DFDB68D" w14:textId="77777777" w:rsidR="0009599D" w:rsidRDefault="0009599D" w:rsidP="0009599D">
      <w:pPr>
        <w:ind w:firstLine="709"/>
        <w:rPr>
          <w:lang w:val="hy-AM"/>
        </w:rPr>
      </w:pPr>
      <w:r w:rsidRPr="0061162A">
        <w:rPr>
          <w:lang w:val="hy-AM"/>
        </w:rPr>
        <w:t>Այսպիսով, «Ոստիկանությունում ծառայության մասին» ՀՀ օրենքի 4-րդ հոդվածի 1-ին մասի 3-րդ կետով սահմանված «բաժանմունքի պետ» ավագ պաշտոնը ընդգրկված է վարձատրության ավելի ցածր խմբում, քան «Ոստիկանությունում ծառայության մասին» ՀՀ օրենքի 4-րդ հոդվածի 1-րդ մասի 4-րդ մասով սահմանված «հատկապես կարևոր հանձնարարություններով ավագ քրեական ոստիկան» ավագ տեսուչ, «հատկապես կարևոր հանձնարարություններով ավագ քրեական ոստիկան»  միջին պաշտոնները։</w:t>
      </w:r>
    </w:p>
    <w:p w14:paraId="695135C2" w14:textId="4E13B29F" w:rsidR="0009599D" w:rsidRDefault="0009599D" w:rsidP="0009599D">
      <w:pPr>
        <w:ind w:firstLine="709"/>
        <w:rPr>
          <w:lang w:val="hy-AM"/>
        </w:rPr>
      </w:pPr>
      <w:r w:rsidRPr="005B31FF">
        <w:rPr>
          <w:lang w:val="hy-AM"/>
        </w:rPr>
        <w:t xml:space="preserve">Այսպիսով, </w:t>
      </w:r>
      <w:r w:rsidR="00B50BFC" w:rsidRPr="009D2611">
        <w:rPr>
          <w:lang w:val="hy-AM"/>
        </w:rPr>
        <w:t xml:space="preserve">նույն հիմնական պաշտոնների խմբում ներառված </w:t>
      </w:r>
      <w:r w:rsidRPr="005B31FF">
        <w:rPr>
          <w:lang w:val="hy-AM"/>
        </w:rPr>
        <w:t>192 աշխատակցից 4-ը վարձատրվել են վարձատրության 22 խմբի համար նախատեսված գործակիցներով, 35</w:t>
      </w:r>
      <w:r w:rsidR="00B50BFC" w:rsidRPr="009D2611">
        <w:rPr>
          <w:lang w:val="hy-AM"/>
        </w:rPr>
        <w:t>-ը՝</w:t>
      </w:r>
      <w:r w:rsidRPr="005B31FF">
        <w:rPr>
          <w:lang w:val="hy-AM"/>
        </w:rPr>
        <w:t xml:space="preserve"> 23 խմբի</w:t>
      </w:r>
      <w:r w:rsidR="00B50BFC" w:rsidRPr="009D2611">
        <w:rPr>
          <w:lang w:val="hy-AM"/>
        </w:rPr>
        <w:t xml:space="preserve">, </w:t>
      </w:r>
      <w:r w:rsidRPr="005B31FF">
        <w:rPr>
          <w:lang w:val="hy-AM"/>
        </w:rPr>
        <w:t xml:space="preserve"> իսկ 153</w:t>
      </w:r>
      <w:r w:rsidR="00B50BFC" w:rsidRPr="009D2611">
        <w:rPr>
          <w:lang w:val="hy-AM"/>
        </w:rPr>
        <w:t>-ը՝</w:t>
      </w:r>
      <w:r w:rsidRPr="005B31FF">
        <w:rPr>
          <w:lang w:val="hy-AM"/>
        </w:rPr>
        <w:t xml:space="preserve"> 25 խմբի համար նախատեսված գործակիցներով։</w:t>
      </w:r>
    </w:p>
    <w:p w14:paraId="6B883AF3" w14:textId="77777777" w:rsidR="0009599D" w:rsidRPr="001C165D" w:rsidRDefault="0009599D" w:rsidP="0009599D">
      <w:pPr>
        <w:ind w:firstLine="709"/>
        <w:rPr>
          <w:b/>
          <w:i/>
          <w:lang w:val="hy-AM"/>
        </w:rPr>
      </w:pPr>
      <w:r w:rsidRPr="00277FB1">
        <w:rPr>
          <w:b/>
          <w:i/>
          <w:lang w:val="hy-AM"/>
        </w:rPr>
        <w:t>Հաշվեքննությամբ կ</w:t>
      </w:r>
      <w:r w:rsidRPr="001C165D">
        <w:rPr>
          <w:b/>
          <w:i/>
          <w:lang w:val="hy-AM"/>
        </w:rPr>
        <w:t xml:space="preserve">ատարվել է </w:t>
      </w:r>
      <w:r>
        <w:rPr>
          <w:b/>
          <w:i/>
          <w:lang w:val="hy-AM"/>
        </w:rPr>
        <w:t>վերահաշվարկ</w:t>
      </w:r>
      <w:r w:rsidRPr="001C165D">
        <w:rPr>
          <w:b/>
          <w:i/>
          <w:lang w:val="hy-AM"/>
        </w:rPr>
        <w:t xml:space="preserve"> «Պետական պաշտոն և պետական ծառայության պաշտոն զբաղեցնող անձանց վարձատրության մասին» ՀՀ օրենքի 5-րդ հավելվածով սահմանված </w:t>
      </w:r>
      <w:r>
        <w:rPr>
          <w:b/>
          <w:i/>
          <w:lang w:val="hy-AM"/>
        </w:rPr>
        <w:t>«25</w:t>
      </w:r>
      <w:r w:rsidRPr="001C165D">
        <w:rPr>
          <w:b/>
          <w:i/>
          <w:lang w:val="hy-AM"/>
        </w:rPr>
        <w:t xml:space="preserve"> խմբի» </w:t>
      </w:r>
      <w:r w:rsidRPr="00277FB1">
        <w:rPr>
          <w:b/>
          <w:i/>
          <w:lang w:val="hy-AM"/>
        </w:rPr>
        <w:t xml:space="preserve">փոխարեն </w:t>
      </w:r>
      <w:r w:rsidRPr="001C165D">
        <w:rPr>
          <w:b/>
          <w:i/>
          <w:lang w:val="hy-AM"/>
        </w:rPr>
        <w:t xml:space="preserve">«23 խմբի» համար նախատեսված գործակիցներով: Նշված անհամապատասխանությունը հանգեցրել է 6,082.75 հազ.դրամի խեղաթյուրման: </w:t>
      </w:r>
    </w:p>
    <w:p w14:paraId="644A768F" w14:textId="77777777" w:rsidR="0009599D" w:rsidRDefault="0009599D" w:rsidP="0009599D">
      <w:pPr>
        <w:ind w:firstLine="709"/>
        <w:rPr>
          <w:lang w:val="hy-AM"/>
        </w:rPr>
      </w:pPr>
      <w:r w:rsidRPr="002541BD">
        <w:rPr>
          <w:lang w:val="hy-AM"/>
        </w:rPr>
        <w:t>ՀՀ ՆԳՆ 2023 թվականի դեկտեմբերի 28-ի թիվ 2481-Ա հրամանով</w:t>
      </w:r>
      <w:r w:rsidRPr="00D8314F">
        <w:rPr>
          <w:lang w:val="hy-AM"/>
        </w:rPr>
        <w:t xml:space="preserve"> </w:t>
      </w:r>
      <w:r>
        <w:rPr>
          <w:lang w:val="hy-AM"/>
        </w:rPr>
        <w:t xml:space="preserve">հաստատված հավասարեցումների 12-րդ կետով պարեկային ծառայության գումարտակի հրամանատարի տեղակալի պաշտոնը հավասարացված է բաժնի պետի տեղակալ հիմնական պաշտոնին, որը ընդգրկված է ավագ պաշտոնների խմբում, իսկ վարձատրության խումբը </w:t>
      </w:r>
      <w:r w:rsidRPr="00D8314F">
        <w:rPr>
          <w:lang w:val="hy-AM"/>
        </w:rPr>
        <w:t xml:space="preserve">ընդգրկված է </w:t>
      </w:r>
      <w:r>
        <w:rPr>
          <w:lang w:val="hy-AM"/>
        </w:rPr>
        <w:t>28</w:t>
      </w:r>
      <w:r w:rsidRPr="00D8314F">
        <w:rPr>
          <w:lang w:val="hy-AM"/>
        </w:rPr>
        <w:t>-րդ կետում</w:t>
      </w:r>
      <w:r>
        <w:rPr>
          <w:lang w:val="hy-AM"/>
        </w:rPr>
        <w:t xml:space="preserve">։ </w:t>
      </w:r>
      <w:r w:rsidRPr="002541BD">
        <w:rPr>
          <w:lang w:val="hy-AM"/>
        </w:rPr>
        <w:t>Ն</w:t>
      </w:r>
      <w:r>
        <w:rPr>
          <w:lang w:val="hy-AM"/>
        </w:rPr>
        <w:t>շված պաշտոնների համար հիմնական աշխատավարձի հաշվարկման դրույքաչափերը սահմանվել են միջին պաշտոնների համար նախատեսված վարձատրության խմբում /23 խումբ/։</w:t>
      </w:r>
    </w:p>
    <w:p w14:paraId="17B33693" w14:textId="77777777" w:rsidR="0009599D" w:rsidRPr="00B71D79" w:rsidRDefault="0009599D" w:rsidP="0009599D">
      <w:pPr>
        <w:ind w:firstLine="709"/>
        <w:rPr>
          <w:b/>
          <w:i/>
          <w:lang w:val="hy-AM"/>
        </w:rPr>
      </w:pPr>
      <w:r w:rsidRPr="00277FB1">
        <w:rPr>
          <w:b/>
          <w:i/>
          <w:lang w:val="hy-AM"/>
        </w:rPr>
        <w:lastRenderedPageBreak/>
        <w:t>Հաշվեքննությամբ կ</w:t>
      </w:r>
      <w:r w:rsidRPr="001C165D">
        <w:rPr>
          <w:b/>
          <w:i/>
          <w:lang w:val="hy-AM"/>
        </w:rPr>
        <w:t xml:space="preserve">ատարվել է </w:t>
      </w:r>
      <w:r>
        <w:rPr>
          <w:b/>
          <w:i/>
          <w:lang w:val="hy-AM"/>
        </w:rPr>
        <w:t>վերահաշվարկ</w:t>
      </w:r>
      <w:r w:rsidRPr="001C165D">
        <w:rPr>
          <w:b/>
          <w:i/>
          <w:lang w:val="hy-AM"/>
        </w:rPr>
        <w:t xml:space="preserve"> «Պետական պաշտոն և պետական ծառայության պաշտոն զբաղեցնող անձանց վարձատրության մասին» ՀՀ օրենքի 5-րդ հավելվածով սահմանված «</w:t>
      </w:r>
      <w:r>
        <w:rPr>
          <w:b/>
          <w:i/>
          <w:lang w:val="hy-AM"/>
        </w:rPr>
        <w:t>28</w:t>
      </w:r>
      <w:r w:rsidRPr="001C165D">
        <w:rPr>
          <w:b/>
          <w:i/>
          <w:lang w:val="hy-AM"/>
        </w:rPr>
        <w:t xml:space="preserve"> խմբի» համար նախատեսված գործակիցներով</w:t>
      </w:r>
      <w:r>
        <w:rPr>
          <w:b/>
          <w:i/>
          <w:lang w:val="hy-AM"/>
        </w:rPr>
        <w:t xml:space="preserve">, որի հետևանքով </w:t>
      </w:r>
      <w:r w:rsidRPr="00696874">
        <w:rPr>
          <w:b/>
          <w:i/>
          <w:lang w:val="hy-AM"/>
        </w:rPr>
        <w:t xml:space="preserve">1,946.63 հազ. դրամի չափով </w:t>
      </w:r>
      <w:r w:rsidRPr="001C165D">
        <w:rPr>
          <w:b/>
          <w:i/>
          <w:lang w:val="hy-AM"/>
        </w:rPr>
        <w:t xml:space="preserve"> </w:t>
      </w:r>
      <w:r>
        <w:rPr>
          <w:b/>
          <w:i/>
          <w:lang w:val="hy-AM"/>
        </w:rPr>
        <w:t xml:space="preserve">աշխատակիցներին </w:t>
      </w:r>
      <w:r w:rsidRPr="00696874">
        <w:rPr>
          <w:b/>
          <w:i/>
          <w:lang w:val="hy-AM"/>
        </w:rPr>
        <w:t>պակաս աշխատավարձ է վճարվել:</w:t>
      </w:r>
      <w:r w:rsidRPr="00B71D79">
        <w:rPr>
          <w:b/>
          <w:i/>
          <w:lang w:val="hy-AM"/>
        </w:rPr>
        <w:t xml:space="preserve"> Բ</w:t>
      </w:r>
      <w:r>
        <w:rPr>
          <w:b/>
          <w:i/>
          <w:lang w:val="hy-AM"/>
        </w:rPr>
        <w:t xml:space="preserve">ացի այդ, </w:t>
      </w:r>
      <w:r w:rsidRPr="00B71D79">
        <w:rPr>
          <w:b/>
          <w:i/>
          <w:lang w:val="hy-AM"/>
        </w:rPr>
        <w:t xml:space="preserve">ՀՀ կառավարության 2014 թվականի հուլիսի 3-ի թիվ 712-Ն որոշման Հավելված </w:t>
      </w:r>
      <w:r>
        <w:rPr>
          <w:b/>
          <w:i/>
          <w:lang w:val="hy-AM"/>
        </w:rPr>
        <w:t>8</w:t>
      </w:r>
      <w:r w:rsidRPr="00B71D79">
        <w:rPr>
          <w:b/>
          <w:i/>
          <w:lang w:val="hy-AM"/>
        </w:rPr>
        <w:t>-ի</w:t>
      </w:r>
      <w:r>
        <w:rPr>
          <w:b/>
          <w:i/>
          <w:lang w:val="hy-AM"/>
        </w:rPr>
        <w:t xml:space="preserve">  15-րդ կետի</w:t>
      </w:r>
      <w:r w:rsidRPr="00B71D79">
        <w:rPr>
          <w:b/>
          <w:i/>
          <w:lang w:val="hy-AM"/>
        </w:rPr>
        <w:t xml:space="preserve">  համաձայն վերոնշյալ պաշտոնների համար /</w:t>
      </w:r>
      <w:r w:rsidRPr="001C165D">
        <w:rPr>
          <w:b/>
          <w:i/>
          <w:lang w:val="hy-AM"/>
        </w:rPr>
        <w:t>«</w:t>
      </w:r>
      <w:r>
        <w:rPr>
          <w:b/>
          <w:i/>
          <w:lang w:val="hy-AM"/>
        </w:rPr>
        <w:t>28 խ</w:t>
      </w:r>
      <w:r w:rsidRPr="00B71D79">
        <w:rPr>
          <w:b/>
          <w:i/>
          <w:lang w:val="hy-AM"/>
        </w:rPr>
        <w:t>ու</w:t>
      </w:r>
      <w:r>
        <w:rPr>
          <w:b/>
          <w:i/>
          <w:lang w:val="hy-AM"/>
        </w:rPr>
        <w:t>մբ</w:t>
      </w:r>
      <w:r w:rsidRPr="001C165D">
        <w:rPr>
          <w:b/>
          <w:i/>
          <w:lang w:val="hy-AM"/>
        </w:rPr>
        <w:t>»</w:t>
      </w:r>
      <w:r w:rsidRPr="00B71D79">
        <w:rPr>
          <w:b/>
          <w:i/>
          <w:lang w:val="hy-AM"/>
        </w:rPr>
        <w:t xml:space="preserve">/ հավելումներ նախատեսված չեն, սակայն վճարվել են </w:t>
      </w:r>
      <w:r w:rsidRPr="001C165D">
        <w:rPr>
          <w:b/>
          <w:i/>
          <w:lang w:val="hy-AM"/>
        </w:rPr>
        <w:t>«</w:t>
      </w:r>
      <w:r>
        <w:rPr>
          <w:b/>
          <w:i/>
          <w:lang w:val="hy-AM"/>
        </w:rPr>
        <w:t>23</w:t>
      </w:r>
      <w:r w:rsidRPr="001C165D">
        <w:rPr>
          <w:b/>
          <w:i/>
          <w:lang w:val="hy-AM"/>
        </w:rPr>
        <w:t xml:space="preserve"> խմբի»</w:t>
      </w:r>
      <w:r w:rsidRPr="00B71D79">
        <w:rPr>
          <w:b/>
          <w:i/>
          <w:lang w:val="hy-AM"/>
        </w:rPr>
        <w:t xml:space="preserve"> համար նախատեսված գումարներ</w:t>
      </w:r>
      <w:r>
        <w:rPr>
          <w:b/>
          <w:i/>
          <w:lang w:val="hy-AM"/>
        </w:rPr>
        <w:t>, ընդհանուր</w:t>
      </w:r>
      <w:r w:rsidRPr="00B71D79">
        <w:rPr>
          <w:b/>
          <w:i/>
          <w:lang w:val="hy-AM"/>
        </w:rPr>
        <w:t xml:space="preserve">՝ 7,405.09 հազ. դրամ: </w:t>
      </w:r>
      <w:r>
        <w:rPr>
          <w:b/>
          <w:i/>
          <w:lang w:val="hy-AM"/>
        </w:rPr>
        <w:t xml:space="preserve"> </w:t>
      </w:r>
      <w:r w:rsidRPr="001C165D">
        <w:rPr>
          <w:b/>
          <w:i/>
          <w:lang w:val="hy-AM"/>
        </w:rPr>
        <w:t>Նշված անհամ</w:t>
      </w:r>
      <w:r>
        <w:rPr>
          <w:b/>
          <w:i/>
          <w:lang w:val="hy-AM"/>
        </w:rPr>
        <w:t xml:space="preserve">ապատասխանությունների տարբերությունը </w:t>
      </w:r>
      <w:r w:rsidRPr="001C165D">
        <w:rPr>
          <w:b/>
          <w:i/>
          <w:lang w:val="hy-AM"/>
        </w:rPr>
        <w:t>հանգեցրել է 5,458.66 հազ.դրամի</w:t>
      </w:r>
      <w:r>
        <w:rPr>
          <w:b/>
          <w:i/>
          <w:lang w:val="hy-AM"/>
        </w:rPr>
        <w:t xml:space="preserve"> </w:t>
      </w:r>
      <w:r w:rsidRPr="001C165D">
        <w:rPr>
          <w:b/>
          <w:i/>
          <w:lang w:val="hy-AM"/>
        </w:rPr>
        <w:t>խեղաթյուրման:</w:t>
      </w:r>
    </w:p>
    <w:p w14:paraId="51416B16" w14:textId="0E8D364B" w:rsidR="0009599D" w:rsidRPr="0075427C" w:rsidRDefault="00A00110" w:rsidP="0009599D">
      <w:pPr>
        <w:spacing w:before="0" w:after="0"/>
        <w:rPr>
          <w:rFonts w:eastAsia="Calibri"/>
          <w:b/>
          <w:i/>
          <w:szCs w:val="24"/>
          <w:lang w:val="hy-AM"/>
        </w:rPr>
      </w:pPr>
      <w:r w:rsidRPr="009D2611">
        <w:rPr>
          <w:rFonts w:eastAsia="Calibri"/>
          <w:b/>
          <w:i/>
          <w:szCs w:val="24"/>
          <w:lang w:val="hy-AM"/>
        </w:rPr>
        <w:t xml:space="preserve">ՆԳՆ-ի </w:t>
      </w:r>
      <w:r w:rsidRPr="000F123F">
        <w:rPr>
          <w:rFonts w:eastAsia="Calibri"/>
          <w:b/>
          <w:i/>
          <w:szCs w:val="24"/>
          <w:lang w:val="hy-AM"/>
        </w:rPr>
        <w:t xml:space="preserve"> </w:t>
      </w:r>
      <w:r w:rsidR="008B0FB4" w:rsidRPr="009D2611">
        <w:rPr>
          <w:rFonts w:eastAsia="Calibri"/>
          <w:b/>
          <w:i/>
          <w:szCs w:val="24"/>
          <w:lang w:val="hy-AM"/>
        </w:rPr>
        <w:t>բացատրությունը</w:t>
      </w:r>
    </w:p>
    <w:p w14:paraId="55B601FC" w14:textId="77777777" w:rsidR="004A322B" w:rsidRDefault="0009599D" w:rsidP="004A322B">
      <w:pPr>
        <w:pStyle w:val="NormalWeb"/>
        <w:shd w:val="clear" w:color="auto" w:fill="FFFFFF"/>
        <w:spacing w:before="0" w:beforeAutospacing="0" w:after="0" w:afterAutospacing="0" w:line="276" w:lineRule="auto"/>
        <w:ind w:firstLine="375"/>
        <w:jc w:val="both"/>
        <w:rPr>
          <w:rFonts w:ascii="GHEA Grapalat" w:hAnsi="GHEA Grapalat"/>
          <w:color w:val="000000"/>
          <w:lang w:val="hy-AM"/>
        </w:rPr>
      </w:pPr>
      <w:r w:rsidRPr="004A322B">
        <w:rPr>
          <w:shd w:val="clear" w:color="auto" w:fill="FFFFFF"/>
          <w:lang w:val="hy-AM"/>
        </w:rPr>
        <w:t xml:space="preserve"> </w:t>
      </w:r>
      <w:r w:rsidR="004A322B" w:rsidRPr="00AB50E3">
        <w:rPr>
          <w:rFonts w:ascii="GHEA Grapalat" w:hAnsi="GHEA Grapalat"/>
          <w:lang w:val="hy-AM"/>
        </w:rPr>
        <w:t xml:space="preserve">Ոստիկանությունում ծառայության մասին օրենքի 4-րդ հոդվածի համաձայն </w:t>
      </w:r>
      <w:r w:rsidR="004A322B" w:rsidRPr="00C95A6F">
        <w:rPr>
          <w:rFonts w:ascii="GHEA Grapalat" w:hAnsi="GHEA Grapalat"/>
          <w:b/>
          <w:bCs/>
          <w:color w:val="000000"/>
          <w:lang w:val="hy-AM"/>
        </w:rPr>
        <w:t>ոստիկանության</w:t>
      </w:r>
      <w:r w:rsidR="004A322B" w:rsidRPr="00AB50E3">
        <w:rPr>
          <w:rFonts w:ascii="GHEA Grapalat" w:hAnsi="GHEA Grapalat"/>
          <w:color w:val="000000"/>
          <w:lang w:val="hy-AM"/>
        </w:rPr>
        <w:t xml:space="preserve"> </w:t>
      </w:r>
      <w:r w:rsidR="004A322B" w:rsidRPr="00AB50E3">
        <w:rPr>
          <w:rFonts w:ascii="GHEA Grapalat" w:hAnsi="GHEA Grapalat"/>
          <w:b/>
          <w:bCs/>
          <w:color w:val="000000"/>
          <w:lang w:val="hy-AM"/>
        </w:rPr>
        <w:t>ավագ</w:t>
      </w:r>
      <w:r w:rsidR="004A322B">
        <w:rPr>
          <w:rFonts w:ascii="GHEA Grapalat" w:hAnsi="GHEA Grapalat"/>
          <w:b/>
          <w:bCs/>
          <w:color w:val="000000"/>
          <w:lang w:val="hy-AM"/>
        </w:rPr>
        <w:t xml:space="preserve"> խմբի</w:t>
      </w:r>
      <w:r w:rsidR="004A322B" w:rsidRPr="00AB50E3">
        <w:rPr>
          <w:rFonts w:ascii="GHEA Grapalat" w:hAnsi="GHEA Grapalat"/>
          <w:b/>
          <w:bCs/>
          <w:color w:val="000000"/>
          <w:lang w:val="hy-AM"/>
        </w:rPr>
        <w:t xml:space="preserve"> պաշտոններում </w:t>
      </w:r>
      <w:r w:rsidR="004A322B" w:rsidRPr="00C95A6F">
        <w:rPr>
          <w:rFonts w:ascii="GHEA Grapalat" w:hAnsi="GHEA Grapalat"/>
          <w:color w:val="000000"/>
          <w:lang w:val="hy-AM"/>
        </w:rPr>
        <w:t>ընդգրկված են</w:t>
      </w:r>
      <w:r w:rsidR="004A322B" w:rsidRPr="00AB50E3">
        <w:rPr>
          <w:rFonts w:ascii="GHEA Grapalat" w:hAnsi="GHEA Grapalat"/>
          <w:b/>
          <w:bCs/>
          <w:color w:val="000000"/>
          <w:lang w:val="hy-AM"/>
        </w:rPr>
        <w:t xml:space="preserve"> բաժնի պետի տեղակալ և բաժանմունքի պետ պաշտոնները</w:t>
      </w:r>
      <w:r w:rsidR="004A322B" w:rsidRPr="00AB50E3">
        <w:rPr>
          <w:rFonts w:ascii="GHEA Grapalat" w:hAnsi="GHEA Grapalat"/>
          <w:color w:val="000000"/>
          <w:lang w:val="hy-AM"/>
        </w:rPr>
        <w:t xml:space="preserve">, իսկ </w:t>
      </w:r>
      <w:r w:rsidR="004A322B" w:rsidRPr="00AB50E3">
        <w:rPr>
          <w:rFonts w:ascii="GHEA Grapalat" w:hAnsi="GHEA Grapalat"/>
          <w:b/>
          <w:bCs/>
          <w:color w:val="000000"/>
          <w:shd w:val="clear" w:color="auto" w:fill="FFFFFF"/>
          <w:lang w:val="hy-AM"/>
        </w:rPr>
        <w:t xml:space="preserve">ոստիկանության միջին </w:t>
      </w:r>
      <w:r w:rsidR="004A322B">
        <w:rPr>
          <w:rFonts w:ascii="GHEA Grapalat" w:hAnsi="GHEA Grapalat"/>
          <w:b/>
          <w:bCs/>
          <w:color w:val="000000"/>
          <w:shd w:val="clear" w:color="auto" w:fill="FFFFFF"/>
          <w:lang w:val="hy-AM"/>
        </w:rPr>
        <w:t xml:space="preserve">խմբի </w:t>
      </w:r>
      <w:r w:rsidR="004A322B" w:rsidRPr="00AB50E3">
        <w:rPr>
          <w:rFonts w:ascii="GHEA Grapalat" w:hAnsi="GHEA Grapalat"/>
          <w:b/>
          <w:bCs/>
          <w:color w:val="000000"/>
          <w:shd w:val="clear" w:color="auto" w:fill="FFFFFF"/>
          <w:lang w:val="hy-AM"/>
        </w:rPr>
        <w:t>պաշտոնների</w:t>
      </w:r>
      <w:r w:rsidR="004A322B" w:rsidRPr="00AB50E3">
        <w:rPr>
          <w:rFonts w:ascii="GHEA Grapalat" w:hAnsi="GHEA Grapalat"/>
          <w:color w:val="000000"/>
          <w:shd w:val="clear" w:color="auto" w:fill="FFFFFF"/>
          <w:lang w:val="hy-AM"/>
        </w:rPr>
        <w:t xml:space="preserve"> ցանկում ներառված են </w:t>
      </w:r>
      <w:r w:rsidR="004A322B" w:rsidRPr="00AB50E3">
        <w:rPr>
          <w:rFonts w:ascii="GHEA Grapalat" w:hAnsi="GHEA Grapalat"/>
          <w:b/>
          <w:bCs/>
          <w:color w:val="000000"/>
          <w:shd w:val="clear" w:color="auto" w:fill="FFFFFF"/>
          <w:lang w:val="hy-AM"/>
        </w:rPr>
        <w:t>հատկապես կարևոր հանձնարարություններով ավագ տեսուչ, հատկապես կարևոր գործերով ավագ քրեական</w:t>
      </w:r>
      <w:r w:rsidR="004A322B" w:rsidRPr="00AB50E3">
        <w:rPr>
          <w:rFonts w:ascii="Calibri" w:hAnsi="Calibri" w:cs="Calibri"/>
          <w:b/>
          <w:bCs/>
          <w:color w:val="000000"/>
          <w:shd w:val="clear" w:color="auto" w:fill="FFFFFF"/>
          <w:lang w:val="hy-AM"/>
        </w:rPr>
        <w:t> </w:t>
      </w:r>
      <w:r w:rsidR="004A322B" w:rsidRPr="00AB50E3">
        <w:rPr>
          <w:rFonts w:ascii="GHEA Grapalat" w:hAnsi="GHEA Grapalat"/>
          <w:b/>
          <w:bCs/>
          <w:color w:val="000000"/>
          <w:shd w:val="clear" w:color="auto" w:fill="FFFFFF"/>
          <w:lang w:val="hy-AM"/>
        </w:rPr>
        <w:t>ոստիկան պաշտոնները</w:t>
      </w:r>
      <w:r w:rsidR="004A322B" w:rsidRPr="00AB50E3">
        <w:rPr>
          <w:rFonts w:ascii="GHEA Grapalat" w:hAnsi="GHEA Grapalat"/>
          <w:color w:val="000000"/>
          <w:lang w:val="hy-AM"/>
        </w:rPr>
        <w:t xml:space="preserve">։ </w:t>
      </w:r>
    </w:p>
    <w:p w14:paraId="4276F5F7" w14:textId="77777777" w:rsidR="004A322B" w:rsidRPr="007D0F0F" w:rsidRDefault="004A322B" w:rsidP="004A322B">
      <w:pPr>
        <w:pStyle w:val="NormalWeb"/>
        <w:shd w:val="clear" w:color="auto" w:fill="FFFFFF"/>
        <w:spacing w:before="0" w:beforeAutospacing="0" w:after="0" w:afterAutospacing="0" w:line="276" w:lineRule="auto"/>
        <w:ind w:firstLine="375"/>
        <w:jc w:val="both"/>
        <w:rPr>
          <w:rFonts w:ascii="GHEA Grapalat" w:hAnsi="GHEA Grapalat"/>
          <w:color w:val="000000"/>
          <w:lang w:val="hy-AM"/>
        </w:rPr>
      </w:pPr>
      <w:r w:rsidRPr="007D0F0F">
        <w:rPr>
          <w:rFonts w:ascii="GHEA Grapalat" w:hAnsi="GHEA Grapalat"/>
          <w:color w:val="000000"/>
          <w:lang w:val="hy-AM"/>
        </w:rPr>
        <w:t>ՀՀ կառավարության 19</w:t>
      </w:r>
      <w:r w:rsidRPr="007D0F0F">
        <w:rPr>
          <w:rFonts w:ascii="Cambria Math" w:hAnsi="Cambria Math" w:cs="Cambria Math"/>
          <w:color w:val="000000"/>
          <w:lang w:val="hy-AM"/>
        </w:rPr>
        <w:t>․</w:t>
      </w:r>
      <w:r w:rsidRPr="007D0F0F">
        <w:rPr>
          <w:rFonts w:ascii="GHEA Grapalat" w:hAnsi="GHEA Grapalat"/>
          <w:color w:val="000000"/>
          <w:lang w:val="hy-AM"/>
        </w:rPr>
        <w:t>12</w:t>
      </w:r>
      <w:r w:rsidRPr="007D0F0F">
        <w:rPr>
          <w:rFonts w:ascii="Cambria Math" w:hAnsi="Cambria Math" w:cs="Cambria Math"/>
          <w:color w:val="000000"/>
          <w:lang w:val="hy-AM"/>
        </w:rPr>
        <w:t>․</w:t>
      </w:r>
      <w:r w:rsidRPr="007D0F0F">
        <w:rPr>
          <w:rFonts w:ascii="GHEA Grapalat" w:hAnsi="GHEA Grapalat"/>
          <w:color w:val="000000"/>
          <w:lang w:val="hy-AM"/>
        </w:rPr>
        <w:t>2002թ</w:t>
      </w:r>
      <w:r w:rsidRPr="007D0F0F">
        <w:rPr>
          <w:rFonts w:ascii="Cambria Math" w:hAnsi="Cambria Math" w:cs="Cambria Math"/>
          <w:color w:val="000000"/>
          <w:lang w:val="hy-AM"/>
        </w:rPr>
        <w:t>․</w:t>
      </w:r>
      <w:r w:rsidRPr="007D0F0F">
        <w:rPr>
          <w:rFonts w:ascii="GHEA Grapalat" w:hAnsi="GHEA Grapalat"/>
          <w:color w:val="000000"/>
          <w:lang w:val="hy-AM"/>
        </w:rPr>
        <w:t>-</w:t>
      </w:r>
      <w:r w:rsidRPr="007D0F0F">
        <w:rPr>
          <w:rFonts w:ascii="GHEA Grapalat" w:hAnsi="GHEA Grapalat" w:cs="GHEA Grapalat"/>
          <w:color w:val="000000"/>
          <w:lang w:val="hy-AM"/>
        </w:rPr>
        <w:t>ի</w:t>
      </w:r>
      <w:r w:rsidRPr="007D0F0F">
        <w:rPr>
          <w:rFonts w:ascii="GHEA Grapalat" w:hAnsi="GHEA Grapalat"/>
          <w:color w:val="000000"/>
          <w:lang w:val="hy-AM"/>
        </w:rPr>
        <w:t xml:space="preserve"> N 2148-Ն որոշման հավելվածի </w:t>
      </w:r>
      <w:r w:rsidRPr="007D0F0F">
        <w:rPr>
          <w:rFonts w:ascii="GHEA Grapalat" w:hAnsi="GHEA Grapalat"/>
          <w:b/>
          <w:bCs/>
          <w:color w:val="000000"/>
          <w:lang w:val="hy-AM"/>
        </w:rPr>
        <w:t>Ավագ խմբի պաշտոններ</w:t>
      </w:r>
      <w:r w:rsidRPr="007D0F0F">
        <w:rPr>
          <w:rFonts w:ascii="GHEA Grapalat" w:hAnsi="GHEA Grapalat"/>
          <w:color w:val="000000"/>
          <w:lang w:val="hy-AM"/>
        </w:rPr>
        <w:t xml:space="preserve"> բաժնի Բաժանմունքի պետ պաշտոնի համար սահմանված է </w:t>
      </w:r>
      <w:r w:rsidRPr="007D0F0F">
        <w:rPr>
          <w:rFonts w:ascii="GHEA Grapalat" w:hAnsi="GHEA Grapalat"/>
          <w:b/>
          <w:bCs/>
          <w:color w:val="000000"/>
          <w:lang w:val="hy-AM"/>
        </w:rPr>
        <w:t>ոստիկանության մայոր</w:t>
      </w:r>
      <w:r w:rsidRPr="007D0F0F">
        <w:rPr>
          <w:rFonts w:ascii="GHEA Grapalat" w:hAnsi="GHEA Grapalat"/>
          <w:color w:val="000000"/>
          <w:lang w:val="hy-AM"/>
        </w:rPr>
        <w:t xml:space="preserve"> կոչումը, իսկ կենտրոնական ապարատի </w:t>
      </w:r>
      <w:r w:rsidRPr="007D0F0F">
        <w:rPr>
          <w:rFonts w:ascii="GHEA Grapalat" w:hAnsi="GHEA Grapalat"/>
          <w:b/>
          <w:bCs/>
          <w:color w:val="000000"/>
          <w:lang w:val="hy-AM"/>
        </w:rPr>
        <w:t>Միջին խմբի պաշտոններ</w:t>
      </w:r>
      <w:r w:rsidRPr="007D0F0F">
        <w:rPr>
          <w:rFonts w:ascii="GHEA Grapalat" w:hAnsi="GHEA Grapalat"/>
          <w:color w:val="000000"/>
          <w:lang w:val="hy-AM"/>
        </w:rPr>
        <w:t xml:space="preserve"> բաժնի </w:t>
      </w:r>
      <w:r w:rsidRPr="007D0F0F">
        <w:rPr>
          <w:rFonts w:ascii="GHEA Grapalat" w:hAnsi="GHEA Grapalat"/>
          <w:b/>
          <w:bCs/>
          <w:color w:val="000000"/>
          <w:lang w:val="hy-AM"/>
        </w:rPr>
        <w:t>Հ</w:t>
      </w:r>
      <w:r w:rsidRPr="007D0F0F">
        <w:rPr>
          <w:rFonts w:ascii="GHEA Grapalat" w:hAnsi="GHEA Grapalat"/>
          <w:b/>
          <w:bCs/>
          <w:color w:val="000000"/>
          <w:shd w:val="clear" w:color="auto" w:fill="FFFFFF"/>
          <w:lang w:val="hy-AM"/>
        </w:rPr>
        <w:t>ատկապես կարևոր հանձնարարություններով ավագ տեսուչ, հատկապես կարևոր գործերով</w:t>
      </w:r>
      <w:r w:rsidRPr="007D0F0F">
        <w:rPr>
          <w:rFonts w:ascii="GHEA Grapalat" w:hAnsi="GHEA Grapalat"/>
          <w:color w:val="000000"/>
          <w:lang w:val="hy-AM"/>
        </w:rPr>
        <w:t xml:space="preserve"> </w:t>
      </w:r>
      <w:r w:rsidRPr="007D0F0F">
        <w:rPr>
          <w:rFonts w:ascii="GHEA Grapalat" w:hAnsi="GHEA Grapalat"/>
          <w:b/>
          <w:bCs/>
          <w:color w:val="000000"/>
          <w:lang w:val="hy-AM"/>
        </w:rPr>
        <w:t>ավագ օպերլիազոր</w:t>
      </w:r>
      <w:r w:rsidRPr="007D0F0F">
        <w:rPr>
          <w:rFonts w:ascii="GHEA Grapalat" w:hAnsi="GHEA Grapalat"/>
          <w:color w:val="000000"/>
          <w:lang w:val="hy-AM"/>
        </w:rPr>
        <w:t> պաշտոն</w:t>
      </w:r>
      <w:r>
        <w:rPr>
          <w:rFonts w:ascii="GHEA Grapalat" w:hAnsi="GHEA Grapalat"/>
          <w:color w:val="000000"/>
          <w:lang w:val="hy-AM"/>
        </w:rPr>
        <w:t>ներ</w:t>
      </w:r>
      <w:r w:rsidRPr="007D0F0F">
        <w:rPr>
          <w:rFonts w:ascii="GHEA Grapalat" w:hAnsi="GHEA Grapalat"/>
          <w:color w:val="000000"/>
          <w:lang w:val="hy-AM"/>
        </w:rPr>
        <w:t xml:space="preserve">ի համար սահմանված </w:t>
      </w:r>
      <w:r>
        <w:rPr>
          <w:rFonts w:ascii="GHEA Grapalat" w:hAnsi="GHEA Grapalat"/>
          <w:color w:val="000000"/>
          <w:lang w:val="hy-AM"/>
        </w:rPr>
        <w:t xml:space="preserve">է </w:t>
      </w:r>
      <w:r w:rsidRPr="007D0F0F">
        <w:rPr>
          <w:rFonts w:ascii="GHEA Grapalat" w:hAnsi="GHEA Grapalat"/>
          <w:b/>
          <w:bCs/>
          <w:color w:val="000000"/>
          <w:lang w:val="hy-AM"/>
        </w:rPr>
        <w:t>ոստիկանության փոխգնդապետ</w:t>
      </w:r>
      <w:r w:rsidRPr="007D0F0F">
        <w:rPr>
          <w:rFonts w:ascii="GHEA Grapalat" w:hAnsi="GHEA Grapalat"/>
          <w:color w:val="000000"/>
          <w:lang w:val="hy-AM"/>
        </w:rPr>
        <w:t xml:space="preserve"> կոչումը։     </w:t>
      </w:r>
    </w:p>
    <w:p w14:paraId="68C6E144" w14:textId="77777777" w:rsidR="004A322B" w:rsidRDefault="004A322B" w:rsidP="004A322B">
      <w:pPr>
        <w:pStyle w:val="NormalWeb"/>
        <w:shd w:val="clear" w:color="auto" w:fill="FFFFFF"/>
        <w:spacing w:before="0" w:beforeAutospacing="0" w:after="0" w:afterAutospacing="0" w:line="276" w:lineRule="auto"/>
        <w:ind w:firstLine="375"/>
        <w:jc w:val="both"/>
        <w:rPr>
          <w:rFonts w:ascii="GHEA Grapalat" w:hAnsi="GHEA Grapalat"/>
          <w:lang w:val="hy-AM"/>
        </w:rPr>
      </w:pPr>
      <w:r w:rsidRPr="00AB50E3">
        <w:rPr>
          <w:rFonts w:ascii="GHEA Grapalat" w:hAnsi="GHEA Grapalat"/>
          <w:lang w:val="hy-AM"/>
        </w:rPr>
        <w:t>ՀՀ ՆԳ նախարարի 28</w:t>
      </w:r>
      <w:r w:rsidRPr="00AB50E3">
        <w:rPr>
          <w:rFonts w:ascii="Cambria Math" w:hAnsi="Cambria Math" w:cs="Cambria Math"/>
          <w:lang w:val="hy-AM"/>
        </w:rPr>
        <w:t>․</w:t>
      </w:r>
      <w:r w:rsidRPr="00AB50E3">
        <w:rPr>
          <w:rFonts w:ascii="GHEA Grapalat" w:hAnsi="GHEA Grapalat"/>
          <w:lang w:val="hy-AM"/>
        </w:rPr>
        <w:t>12</w:t>
      </w:r>
      <w:r w:rsidRPr="00AB50E3">
        <w:rPr>
          <w:rFonts w:ascii="Cambria Math" w:hAnsi="Cambria Math" w:cs="Cambria Math"/>
          <w:lang w:val="hy-AM"/>
        </w:rPr>
        <w:t>․</w:t>
      </w:r>
      <w:r w:rsidRPr="00AB50E3">
        <w:rPr>
          <w:rFonts w:ascii="GHEA Grapalat" w:hAnsi="GHEA Grapalat"/>
          <w:lang w:val="hy-AM"/>
        </w:rPr>
        <w:t>2023</w:t>
      </w:r>
      <w:r w:rsidRPr="00AB50E3">
        <w:rPr>
          <w:rFonts w:ascii="GHEA Grapalat" w:hAnsi="GHEA Grapalat" w:cs="GHEA Grapalat"/>
          <w:lang w:val="hy-AM"/>
        </w:rPr>
        <w:t>թ</w:t>
      </w:r>
      <w:r w:rsidRPr="00AB50E3">
        <w:rPr>
          <w:rFonts w:ascii="Cambria Math" w:hAnsi="Cambria Math" w:cs="Cambria Math"/>
          <w:lang w:val="hy-AM"/>
        </w:rPr>
        <w:t>․</w:t>
      </w:r>
      <w:r w:rsidRPr="00AB50E3">
        <w:rPr>
          <w:rFonts w:ascii="GHEA Grapalat" w:hAnsi="GHEA Grapalat"/>
          <w:lang w:val="hy-AM"/>
        </w:rPr>
        <w:t>-</w:t>
      </w:r>
      <w:r w:rsidRPr="00AB50E3">
        <w:rPr>
          <w:rFonts w:ascii="GHEA Grapalat" w:hAnsi="GHEA Grapalat" w:cs="GHEA Grapalat"/>
          <w:lang w:val="hy-AM"/>
        </w:rPr>
        <w:t>ի</w:t>
      </w:r>
      <w:r w:rsidRPr="00AB50E3">
        <w:rPr>
          <w:rFonts w:ascii="GHEA Grapalat" w:hAnsi="GHEA Grapalat"/>
          <w:lang w:val="hy-AM"/>
        </w:rPr>
        <w:t xml:space="preserve"> N 2481-Ա հրաման</w:t>
      </w:r>
      <w:r>
        <w:rPr>
          <w:rFonts w:ascii="GHEA Grapalat" w:hAnsi="GHEA Grapalat"/>
          <w:lang w:val="hy-AM"/>
        </w:rPr>
        <w:t>ի հավելվածով</w:t>
      </w:r>
      <w:r w:rsidRPr="00AB50E3">
        <w:rPr>
          <w:rFonts w:ascii="GHEA Grapalat" w:hAnsi="GHEA Grapalat"/>
          <w:lang w:val="hy-AM"/>
        </w:rPr>
        <w:t xml:space="preserve"> սահմանված</w:t>
      </w:r>
      <w:r>
        <w:rPr>
          <w:rFonts w:ascii="GHEA Grapalat" w:hAnsi="GHEA Grapalat"/>
          <w:lang w:val="hy-AM"/>
        </w:rPr>
        <w:t xml:space="preserve"> </w:t>
      </w:r>
      <w:r w:rsidRPr="00AB50E3">
        <w:rPr>
          <w:rFonts w:ascii="GHEA Grapalat" w:hAnsi="GHEA Grapalat"/>
          <w:lang w:val="hy-AM"/>
        </w:rPr>
        <w:t>են</w:t>
      </w:r>
      <w:r>
        <w:rPr>
          <w:rFonts w:ascii="Cambria Math" w:hAnsi="Cambria Math"/>
          <w:lang w:val="hy-AM"/>
        </w:rPr>
        <w:t>․</w:t>
      </w:r>
      <w:r w:rsidRPr="00AB50E3">
        <w:rPr>
          <w:rFonts w:ascii="GHEA Grapalat" w:hAnsi="GHEA Grapalat"/>
          <w:lang w:val="hy-AM"/>
        </w:rPr>
        <w:t xml:space="preserve"> </w:t>
      </w:r>
    </w:p>
    <w:p w14:paraId="30BCD40E" w14:textId="77777777" w:rsidR="004A322B" w:rsidRPr="00AB50E3" w:rsidRDefault="004A322B" w:rsidP="004A322B">
      <w:pPr>
        <w:pStyle w:val="NormalWeb"/>
        <w:shd w:val="clear" w:color="auto" w:fill="FFFFFF"/>
        <w:spacing w:before="0" w:beforeAutospacing="0" w:after="0" w:afterAutospacing="0" w:line="276" w:lineRule="auto"/>
        <w:ind w:firstLine="375"/>
        <w:jc w:val="both"/>
        <w:rPr>
          <w:rFonts w:ascii="GHEA Grapalat" w:hAnsi="GHEA Grapalat"/>
          <w:lang w:val="hy-AM"/>
        </w:rPr>
      </w:pPr>
      <w:r>
        <w:rPr>
          <w:rFonts w:ascii="GHEA Grapalat" w:hAnsi="GHEA Grapalat"/>
          <w:lang w:val="hy-AM"/>
        </w:rPr>
        <w:t>1</w:t>
      </w:r>
      <w:r>
        <w:rPr>
          <w:rFonts w:ascii="Cambria Math" w:hAnsi="Cambria Math"/>
          <w:lang w:val="hy-AM"/>
        </w:rPr>
        <w:t xml:space="preserve">․ </w:t>
      </w:r>
      <w:r w:rsidRPr="00AB50E3">
        <w:rPr>
          <w:rFonts w:ascii="GHEA Grapalat" w:hAnsi="GHEA Grapalat"/>
          <w:lang w:val="hy-AM"/>
        </w:rPr>
        <w:t></w:t>
      </w:r>
      <w:r w:rsidRPr="00AB50E3">
        <w:rPr>
          <w:rFonts w:ascii="GHEA Grapalat" w:hAnsi="GHEA Grapalat"/>
          <w:color w:val="000000"/>
          <w:lang w:val="hy-AM"/>
        </w:rPr>
        <w:t>Բաժանմունքի պետ</w:t>
      </w:r>
      <w:r w:rsidRPr="00AB50E3">
        <w:rPr>
          <w:rFonts w:ascii="GHEA Grapalat" w:hAnsi="GHEA Grapalat"/>
          <w:lang w:val="hy-AM"/>
        </w:rPr>
        <w:t>-ի վարձատրության խմբերը ըստ կազմհաստիքային հրամաններով սահմանված առավելագույն ոստիկանության կոչումների</w:t>
      </w:r>
      <w:r w:rsidRPr="00AB50E3">
        <w:rPr>
          <w:rFonts w:ascii="Cambria Math" w:hAnsi="Cambria Math" w:cs="Cambria Math"/>
          <w:lang w:val="hy-AM"/>
        </w:rPr>
        <w:t>․</w:t>
      </w:r>
    </w:p>
    <w:p w14:paraId="571FFB92" w14:textId="77777777" w:rsidR="004A322B" w:rsidRPr="00AB50E3" w:rsidRDefault="004A322B" w:rsidP="004A322B">
      <w:pPr>
        <w:pStyle w:val="NormalWeb"/>
        <w:shd w:val="clear" w:color="auto" w:fill="FFFFFF"/>
        <w:spacing w:before="0" w:beforeAutospacing="0" w:after="0" w:afterAutospacing="0" w:line="276" w:lineRule="auto"/>
        <w:jc w:val="both"/>
        <w:rPr>
          <w:rFonts w:ascii="GHEA Grapalat" w:hAnsi="GHEA Grapalat"/>
          <w:lang w:val="hy-AM"/>
        </w:rPr>
      </w:pPr>
      <w:r>
        <w:rPr>
          <w:rFonts w:ascii="GHEA Grapalat" w:hAnsi="GHEA Grapalat"/>
          <w:color w:val="000000"/>
          <w:lang w:val="hy-AM"/>
        </w:rPr>
        <w:t>-</w:t>
      </w:r>
      <w:r w:rsidRPr="00AB50E3">
        <w:rPr>
          <w:rFonts w:ascii="GHEA Grapalat" w:hAnsi="GHEA Grapalat"/>
          <w:color w:val="000000"/>
          <w:lang w:val="hy-AM"/>
        </w:rPr>
        <w:t>բաժանմունքի պետ, ոստիկանության փոխգնդապետ կոչումով՝ 27 և 26 խմբեր,</w:t>
      </w:r>
    </w:p>
    <w:p w14:paraId="0102EBC1" w14:textId="77777777" w:rsidR="004A322B" w:rsidRPr="00AB50E3" w:rsidRDefault="004A322B" w:rsidP="004A322B">
      <w:pPr>
        <w:pStyle w:val="NormalWeb"/>
        <w:shd w:val="clear" w:color="auto" w:fill="FFFFFF"/>
        <w:spacing w:before="0" w:beforeAutospacing="0" w:after="0" w:afterAutospacing="0" w:line="276" w:lineRule="auto"/>
        <w:jc w:val="both"/>
        <w:rPr>
          <w:rFonts w:ascii="GHEA Grapalat" w:hAnsi="GHEA Grapalat"/>
          <w:lang w:val="hy-AM"/>
        </w:rPr>
      </w:pPr>
      <w:r>
        <w:rPr>
          <w:rFonts w:ascii="GHEA Grapalat" w:hAnsi="GHEA Grapalat"/>
          <w:lang w:val="hy-AM"/>
        </w:rPr>
        <w:t>-</w:t>
      </w:r>
      <w:r w:rsidRPr="00AB50E3">
        <w:rPr>
          <w:rFonts w:ascii="GHEA Grapalat" w:hAnsi="GHEA Grapalat"/>
          <w:lang w:val="hy-AM"/>
        </w:rPr>
        <w:t>բաժանմունքի պետ, ոստիկանության մայոր կոչումով՝ 24 խումբ։</w:t>
      </w:r>
    </w:p>
    <w:p w14:paraId="681B0B2D" w14:textId="77777777" w:rsidR="004A322B" w:rsidRPr="00AB50E3" w:rsidRDefault="004A322B" w:rsidP="004A322B">
      <w:pPr>
        <w:pStyle w:val="NormalWeb"/>
        <w:shd w:val="clear" w:color="auto" w:fill="FFFFFF"/>
        <w:spacing w:before="0" w:beforeAutospacing="0" w:after="0" w:afterAutospacing="0" w:line="276" w:lineRule="auto"/>
        <w:ind w:firstLine="375"/>
        <w:jc w:val="both"/>
        <w:rPr>
          <w:rFonts w:ascii="GHEA Grapalat" w:hAnsi="GHEA Grapalat"/>
          <w:lang w:val="hy-AM"/>
        </w:rPr>
      </w:pPr>
      <w:r>
        <w:rPr>
          <w:rFonts w:ascii="GHEA Grapalat" w:hAnsi="GHEA Grapalat"/>
          <w:lang w:val="hy-AM"/>
        </w:rPr>
        <w:t>2</w:t>
      </w:r>
      <w:r>
        <w:rPr>
          <w:rFonts w:ascii="Cambria Math" w:hAnsi="Cambria Math"/>
          <w:lang w:val="hy-AM"/>
        </w:rPr>
        <w:t xml:space="preserve">․ </w:t>
      </w:r>
      <w:r w:rsidRPr="00AB50E3">
        <w:rPr>
          <w:rFonts w:ascii="GHEA Grapalat" w:hAnsi="GHEA Grapalat"/>
          <w:lang w:val="hy-AM"/>
        </w:rPr>
        <w:t xml:space="preserve"> </w:t>
      </w:r>
      <w:r>
        <w:rPr>
          <w:rFonts w:ascii="GHEA Grapalat" w:hAnsi="GHEA Grapalat"/>
          <w:lang w:val="hy-AM"/>
        </w:rPr>
        <w:t>Հ</w:t>
      </w:r>
      <w:r w:rsidRPr="00AB50E3">
        <w:rPr>
          <w:rFonts w:ascii="GHEA Grapalat" w:hAnsi="GHEA Grapalat"/>
          <w:color w:val="000000"/>
          <w:shd w:val="clear" w:color="auto" w:fill="FFFFFF"/>
          <w:lang w:val="hy-AM"/>
        </w:rPr>
        <w:t>ատկապես կարևոր հանձնարարություններով ավագ տեսուչ</w:t>
      </w:r>
      <w:r w:rsidRPr="00AB50E3">
        <w:rPr>
          <w:rFonts w:ascii="GHEA Grapalat" w:hAnsi="GHEA Grapalat"/>
          <w:lang w:val="hy-AM"/>
        </w:rPr>
        <w:t>-ի վարձատրության խմբերը ըստ կազմհաստիքային հրամաններով սահմանված առավելագույն ոստիկանության կոչումների</w:t>
      </w:r>
      <w:r w:rsidRPr="00AB50E3">
        <w:rPr>
          <w:rFonts w:ascii="Cambria Math" w:hAnsi="Cambria Math" w:cs="Cambria Math"/>
          <w:lang w:val="hy-AM"/>
        </w:rPr>
        <w:t>․</w:t>
      </w:r>
    </w:p>
    <w:p w14:paraId="7088A2CD" w14:textId="77777777" w:rsidR="004A322B" w:rsidRPr="00AB50E3" w:rsidRDefault="004A322B" w:rsidP="004A322B">
      <w:pPr>
        <w:pStyle w:val="NormalWeb"/>
        <w:shd w:val="clear" w:color="auto" w:fill="FFFFFF"/>
        <w:spacing w:before="0" w:beforeAutospacing="0" w:after="0" w:afterAutospacing="0" w:line="276" w:lineRule="auto"/>
        <w:jc w:val="both"/>
        <w:rPr>
          <w:rFonts w:ascii="GHEA Grapalat" w:hAnsi="GHEA Grapalat"/>
          <w:lang w:val="hy-AM"/>
        </w:rPr>
      </w:pPr>
      <w:r>
        <w:rPr>
          <w:rFonts w:ascii="GHEA Grapalat" w:hAnsi="GHEA Grapalat"/>
          <w:color w:val="000000"/>
          <w:lang w:val="hy-AM"/>
        </w:rPr>
        <w:lastRenderedPageBreak/>
        <w:t>-ՀԿՀ ավագ տեսուչ,</w:t>
      </w:r>
      <w:r w:rsidRPr="00AB50E3">
        <w:rPr>
          <w:rFonts w:ascii="GHEA Grapalat" w:hAnsi="GHEA Grapalat"/>
          <w:color w:val="000000"/>
          <w:lang w:val="hy-AM"/>
        </w:rPr>
        <w:t xml:space="preserve"> ոստիկանության փոխգնդապետ կոչումով՝ 2</w:t>
      </w:r>
      <w:r>
        <w:rPr>
          <w:rFonts w:ascii="GHEA Grapalat" w:hAnsi="GHEA Grapalat"/>
          <w:color w:val="000000"/>
          <w:lang w:val="hy-AM"/>
        </w:rPr>
        <w:t>5</w:t>
      </w:r>
      <w:r w:rsidRPr="00AB50E3">
        <w:rPr>
          <w:rFonts w:ascii="GHEA Grapalat" w:hAnsi="GHEA Grapalat"/>
          <w:color w:val="000000"/>
          <w:lang w:val="hy-AM"/>
        </w:rPr>
        <w:t xml:space="preserve"> խ</w:t>
      </w:r>
      <w:r>
        <w:rPr>
          <w:rFonts w:ascii="GHEA Grapalat" w:hAnsi="GHEA Grapalat"/>
          <w:color w:val="000000"/>
          <w:lang w:val="hy-AM"/>
        </w:rPr>
        <w:t>ու</w:t>
      </w:r>
      <w:r w:rsidRPr="00AB50E3">
        <w:rPr>
          <w:rFonts w:ascii="GHEA Grapalat" w:hAnsi="GHEA Grapalat"/>
          <w:color w:val="000000"/>
          <w:lang w:val="hy-AM"/>
        </w:rPr>
        <w:t>մբ,</w:t>
      </w:r>
    </w:p>
    <w:p w14:paraId="44DA7587" w14:textId="77777777" w:rsidR="004A322B" w:rsidRDefault="004A322B" w:rsidP="004A322B">
      <w:pPr>
        <w:pStyle w:val="NormalWeb"/>
        <w:shd w:val="clear" w:color="auto" w:fill="FFFFFF"/>
        <w:spacing w:before="0" w:beforeAutospacing="0" w:after="0" w:afterAutospacing="0" w:line="276" w:lineRule="auto"/>
        <w:jc w:val="both"/>
        <w:rPr>
          <w:rFonts w:ascii="GHEA Grapalat" w:hAnsi="GHEA Grapalat"/>
          <w:lang w:val="hy-AM"/>
        </w:rPr>
      </w:pPr>
      <w:r>
        <w:rPr>
          <w:rFonts w:ascii="GHEA Grapalat" w:hAnsi="GHEA Grapalat"/>
          <w:color w:val="000000"/>
          <w:lang w:val="hy-AM"/>
        </w:rPr>
        <w:t>-ՀԿՀ ավագ տեսուչ</w:t>
      </w:r>
      <w:r w:rsidRPr="00AB50E3">
        <w:rPr>
          <w:rFonts w:ascii="GHEA Grapalat" w:hAnsi="GHEA Grapalat"/>
          <w:lang w:val="hy-AM"/>
        </w:rPr>
        <w:t>, ոստիկանության մայոր կոչումով՝ 2</w:t>
      </w:r>
      <w:r>
        <w:rPr>
          <w:rFonts w:ascii="GHEA Grapalat" w:hAnsi="GHEA Grapalat"/>
          <w:lang w:val="hy-AM"/>
        </w:rPr>
        <w:t>3</w:t>
      </w:r>
      <w:r w:rsidRPr="00AB50E3">
        <w:rPr>
          <w:rFonts w:ascii="GHEA Grapalat" w:hAnsi="GHEA Grapalat"/>
          <w:lang w:val="hy-AM"/>
        </w:rPr>
        <w:t xml:space="preserve"> խումբ։</w:t>
      </w:r>
    </w:p>
    <w:p w14:paraId="0BDB9AFB" w14:textId="77777777" w:rsidR="004A322B" w:rsidRDefault="004A322B" w:rsidP="004A322B">
      <w:pPr>
        <w:pStyle w:val="NormalWeb"/>
        <w:shd w:val="clear" w:color="auto" w:fill="FFFFFF"/>
        <w:spacing w:before="0" w:beforeAutospacing="0" w:after="0" w:afterAutospacing="0" w:line="276" w:lineRule="auto"/>
        <w:ind w:firstLine="284"/>
        <w:jc w:val="both"/>
        <w:rPr>
          <w:rFonts w:ascii="GHEA Grapalat" w:hAnsi="GHEA Grapalat"/>
          <w:lang w:val="hy-AM"/>
        </w:rPr>
      </w:pPr>
      <w:r>
        <w:rPr>
          <w:rFonts w:ascii="GHEA Grapalat" w:hAnsi="GHEA Grapalat"/>
          <w:color w:val="000000"/>
          <w:lang w:val="hy-AM"/>
        </w:rPr>
        <w:t xml:space="preserve">Այսպիսով, </w:t>
      </w:r>
      <w:r w:rsidRPr="00C95A6F">
        <w:rPr>
          <w:rFonts w:ascii="GHEA Grapalat" w:hAnsi="GHEA Grapalat"/>
          <w:b/>
          <w:bCs/>
          <w:color w:val="000000"/>
          <w:lang w:val="hy-AM"/>
        </w:rPr>
        <w:t>ոստիկանության</w:t>
      </w:r>
      <w:r w:rsidRPr="00AB50E3">
        <w:rPr>
          <w:rFonts w:ascii="GHEA Grapalat" w:hAnsi="GHEA Grapalat"/>
          <w:color w:val="000000"/>
          <w:lang w:val="hy-AM"/>
        </w:rPr>
        <w:t xml:space="preserve"> </w:t>
      </w:r>
      <w:r w:rsidRPr="00AB50E3">
        <w:rPr>
          <w:rFonts w:ascii="GHEA Grapalat" w:hAnsi="GHEA Grapalat"/>
          <w:b/>
          <w:bCs/>
          <w:color w:val="000000"/>
          <w:lang w:val="hy-AM"/>
        </w:rPr>
        <w:t xml:space="preserve">ավագ </w:t>
      </w:r>
      <w:r>
        <w:rPr>
          <w:rFonts w:ascii="GHEA Grapalat" w:hAnsi="GHEA Grapalat"/>
          <w:b/>
          <w:bCs/>
          <w:color w:val="000000"/>
          <w:lang w:val="hy-AM"/>
        </w:rPr>
        <w:t xml:space="preserve">խմբի՝ ոստիկանության մայոր կոչումով բաժանմունքի պետի վարձատրության խումբը </w:t>
      </w:r>
      <w:r>
        <w:rPr>
          <w:rFonts w:ascii="GHEA Grapalat" w:hAnsi="GHEA Grapalat"/>
          <w:color w:val="000000"/>
          <w:lang w:val="hy-AM"/>
        </w:rPr>
        <w:t xml:space="preserve">գտնվում է ավելի ցածր դիրքում </w:t>
      </w:r>
      <w:r w:rsidRPr="00C95A6F">
        <w:rPr>
          <w:rFonts w:ascii="GHEA Grapalat" w:hAnsi="GHEA Grapalat"/>
          <w:b/>
          <w:bCs/>
          <w:color w:val="000000"/>
          <w:lang w:val="hy-AM"/>
        </w:rPr>
        <w:t>(</w:t>
      </w:r>
      <w:r>
        <w:rPr>
          <w:rFonts w:ascii="GHEA Grapalat" w:hAnsi="GHEA Grapalat"/>
          <w:b/>
          <w:bCs/>
          <w:color w:val="000000"/>
          <w:lang w:val="hy-AM"/>
        </w:rPr>
        <w:t>24 խումբ</w:t>
      </w:r>
      <w:r w:rsidRPr="00C95A6F">
        <w:rPr>
          <w:rFonts w:ascii="GHEA Grapalat" w:hAnsi="GHEA Grapalat"/>
          <w:b/>
          <w:bCs/>
          <w:color w:val="000000"/>
          <w:lang w:val="hy-AM"/>
        </w:rPr>
        <w:t>)</w:t>
      </w:r>
      <w:r>
        <w:rPr>
          <w:rFonts w:ascii="GHEA Grapalat" w:hAnsi="GHEA Grapalat"/>
          <w:b/>
          <w:bCs/>
          <w:color w:val="000000"/>
          <w:lang w:val="hy-AM"/>
        </w:rPr>
        <w:t xml:space="preserve">, </w:t>
      </w:r>
      <w:r w:rsidRPr="00445EE1">
        <w:rPr>
          <w:rFonts w:ascii="GHEA Grapalat" w:hAnsi="GHEA Grapalat"/>
          <w:color w:val="000000"/>
          <w:lang w:val="hy-AM"/>
        </w:rPr>
        <w:t>քան</w:t>
      </w:r>
      <w:r>
        <w:rPr>
          <w:rFonts w:ascii="GHEA Grapalat" w:hAnsi="GHEA Grapalat"/>
          <w:b/>
          <w:bCs/>
          <w:color w:val="000000"/>
          <w:lang w:val="hy-AM"/>
        </w:rPr>
        <w:t xml:space="preserve"> </w:t>
      </w:r>
      <w:r w:rsidRPr="00C95A6F">
        <w:rPr>
          <w:rFonts w:ascii="GHEA Grapalat" w:hAnsi="GHEA Grapalat"/>
          <w:b/>
          <w:bCs/>
          <w:color w:val="000000"/>
          <w:lang w:val="hy-AM"/>
        </w:rPr>
        <w:t>ոստիկանության միջին խմբի</w:t>
      </w:r>
      <w:r>
        <w:rPr>
          <w:rFonts w:ascii="GHEA Grapalat" w:hAnsi="GHEA Grapalat"/>
          <w:b/>
          <w:bCs/>
          <w:color w:val="000000"/>
          <w:lang w:val="hy-AM"/>
        </w:rPr>
        <w:t>՝</w:t>
      </w:r>
      <w:r>
        <w:rPr>
          <w:rFonts w:ascii="GHEA Grapalat" w:hAnsi="GHEA Grapalat"/>
          <w:color w:val="000000"/>
          <w:lang w:val="hy-AM"/>
        </w:rPr>
        <w:t xml:space="preserve"> </w:t>
      </w:r>
      <w:r w:rsidRPr="00445EE1">
        <w:rPr>
          <w:rFonts w:ascii="GHEA Grapalat" w:hAnsi="GHEA Grapalat"/>
          <w:b/>
          <w:bCs/>
          <w:color w:val="000000"/>
          <w:lang w:val="hy-AM"/>
        </w:rPr>
        <w:t>ոստիկանության փոխգնդապետ կոչումով ՀԿՀ ավագ տեսուչի</w:t>
      </w:r>
      <w:r>
        <w:rPr>
          <w:rFonts w:ascii="GHEA Grapalat" w:hAnsi="GHEA Grapalat"/>
          <w:color w:val="000000"/>
          <w:lang w:val="hy-AM"/>
        </w:rPr>
        <w:t xml:space="preserve"> վարձատրության խումբը </w:t>
      </w:r>
      <w:r w:rsidRPr="00C95A6F">
        <w:rPr>
          <w:rFonts w:ascii="GHEA Grapalat" w:hAnsi="GHEA Grapalat"/>
          <w:color w:val="000000"/>
          <w:lang w:val="hy-AM"/>
        </w:rPr>
        <w:t>(</w:t>
      </w:r>
      <w:r>
        <w:rPr>
          <w:rFonts w:ascii="GHEA Grapalat" w:hAnsi="GHEA Grapalat"/>
          <w:color w:val="000000"/>
          <w:lang w:val="hy-AM"/>
        </w:rPr>
        <w:t>25 խումբ</w:t>
      </w:r>
      <w:r w:rsidRPr="00C95A6F">
        <w:rPr>
          <w:rFonts w:ascii="GHEA Grapalat" w:hAnsi="GHEA Grapalat"/>
          <w:color w:val="000000"/>
          <w:lang w:val="hy-AM"/>
        </w:rPr>
        <w:t>)</w:t>
      </w:r>
      <w:r>
        <w:rPr>
          <w:rFonts w:ascii="GHEA Grapalat" w:hAnsi="GHEA Grapalat"/>
          <w:b/>
          <w:bCs/>
          <w:color w:val="000000"/>
          <w:lang w:val="hy-AM"/>
        </w:rPr>
        <w:t>։</w:t>
      </w:r>
      <w:r>
        <w:rPr>
          <w:rFonts w:ascii="GHEA Grapalat" w:hAnsi="GHEA Grapalat"/>
          <w:color w:val="000000"/>
          <w:lang w:val="hy-AM"/>
        </w:rPr>
        <w:t xml:space="preserve"> </w:t>
      </w:r>
    </w:p>
    <w:p w14:paraId="02D547FC" w14:textId="77777777" w:rsidR="004A322B" w:rsidRPr="00445EE1" w:rsidRDefault="004A322B" w:rsidP="004A322B">
      <w:pPr>
        <w:pStyle w:val="NormalWeb"/>
        <w:shd w:val="clear" w:color="auto" w:fill="FFFFFF"/>
        <w:spacing w:before="0" w:beforeAutospacing="0" w:after="0" w:afterAutospacing="0" w:line="276" w:lineRule="auto"/>
        <w:ind w:firstLine="426"/>
        <w:jc w:val="both"/>
        <w:rPr>
          <w:rFonts w:ascii="GHEA Grapalat" w:hAnsi="GHEA Grapalat"/>
          <w:color w:val="000000"/>
          <w:lang w:val="hy-AM"/>
        </w:rPr>
      </w:pPr>
      <w:r w:rsidRPr="00445EE1">
        <w:rPr>
          <w:rFonts w:ascii="GHEA Grapalat" w:hAnsi="GHEA Grapalat"/>
          <w:color w:val="000000"/>
          <w:lang w:val="hy-AM"/>
        </w:rPr>
        <w:t>Վերոնշյալ պաշտոնների ավագ և միջին խմբերում</w:t>
      </w:r>
      <w:r>
        <w:rPr>
          <w:rFonts w:ascii="GHEA Grapalat" w:hAnsi="GHEA Grapalat"/>
          <w:color w:val="000000"/>
          <w:lang w:val="hy-AM"/>
        </w:rPr>
        <w:t xml:space="preserve"> նրանց կոչումներով</w:t>
      </w:r>
      <w:r w:rsidRPr="00445EE1">
        <w:rPr>
          <w:rFonts w:ascii="GHEA Grapalat" w:hAnsi="GHEA Grapalat"/>
          <w:color w:val="000000"/>
          <w:lang w:val="hy-AM"/>
        </w:rPr>
        <w:t xml:space="preserve"> դասակարգ</w:t>
      </w:r>
      <w:r>
        <w:rPr>
          <w:rFonts w:ascii="GHEA Grapalat" w:hAnsi="GHEA Grapalat"/>
          <w:color w:val="000000"/>
          <w:lang w:val="hy-AM"/>
        </w:rPr>
        <w:t>ու</w:t>
      </w:r>
      <w:r w:rsidRPr="00445EE1">
        <w:rPr>
          <w:rFonts w:ascii="GHEA Grapalat" w:hAnsi="GHEA Grapalat"/>
          <w:color w:val="000000"/>
          <w:lang w:val="hy-AM"/>
        </w:rPr>
        <w:t>մ</w:t>
      </w:r>
      <w:r>
        <w:rPr>
          <w:rFonts w:ascii="GHEA Grapalat" w:hAnsi="GHEA Grapalat"/>
          <w:color w:val="000000"/>
          <w:lang w:val="hy-AM"/>
        </w:rPr>
        <w:t xml:space="preserve">ը չի առաջացնում վարձատրության հաշվարկման անհամապատասխանություն։ </w:t>
      </w:r>
      <w:r w:rsidRPr="00445EE1">
        <w:rPr>
          <w:rFonts w:ascii="GHEA Grapalat" w:hAnsi="GHEA Grapalat"/>
          <w:color w:val="000000"/>
          <w:lang w:val="hy-AM"/>
        </w:rPr>
        <w:t xml:space="preserve"> </w:t>
      </w:r>
    </w:p>
    <w:p w14:paraId="4B3735E2" w14:textId="77777777" w:rsidR="0009599D" w:rsidRPr="004A322B" w:rsidRDefault="004A322B" w:rsidP="004A322B">
      <w:pPr>
        <w:tabs>
          <w:tab w:val="left" w:pos="720"/>
        </w:tabs>
        <w:rPr>
          <w:szCs w:val="24"/>
          <w:shd w:val="clear" w:color="auto" w:fill="FFFFFF"/>
          <w:lang w:val="hy-AM"/>
        </w:rPr>
      </w:pPr>
      <w:r w:rsidRPr="009868F9">
        <w:rPr>
          <w:bCs/>
          <w:iCs/>
          <w:color w:val="000000" w:themeColor="text1"/>
          <w:szCs w:val="24"/>
          <w:lang w:val="hy-AM"/>
        </w:rPr>
        <w:t xml:space="preserve">ՀՀ ՆԳՆ-ում </w:t>
      </w:r>
      <w:r>
        <w:rPr>
          <w:bCs/>
          <w:iCs/>
          <w:color w:val="000000" w:themeColor="text1"/>
          <w:szCs w:val="24"/>
          <w:lang w:val="hy-AM"/>
        </w:rPr>
        <w:t>շարունակվոււմ</w:t>
      </w:r>
      <w:r w:rsidRPr="009868F9">
        <w:rPr>
          <w:bCs/>
          <w:iCs/>
          <w:color w:val="000000" w:themeColor="text1"/>
          <w:szCs w:val="24"/>
          <w:lang w:val="hy-AM"/>
        </w:rPr>
        <w:t xml:space="preserve"> են կառուցվածքային փոփոխություններ</w:t>
      </w:r>
      <w:r>
        <w:rPr>
          <w:bCs/>
          <w:iCs/>
          <w:color w:val="000000" w:themeColor="text1"/>
          <w:szCs w:val="24"/>
          <w:lang w:val="hy-AM"/>
        </w:rPr>
        <w:t xml:space="preserve">ը և </w:t>
      </w:r>
      <w:r w:rsidR="00D063AC">
        <w:rPr>
          <w:bCs/>
          <w:iCs/>
          <w:color w:val="000000" w:themeColor="text1"/>
          <w:szCs w:val="24"/>
          <w:lang w:val="hy-AM"/>
        </w:rPr>
        <w:t xml:space="preserve">մինչև </w:t>
      </w:r>
      <w:r>
        <w:rPr>
          <w:bCs/>
          <w:iCs/>
          <w:color w:val="000000" w:themeColor="text1"/>
          <w:szCs w:val="24"/>
          <w:lang w:val="hy-AM"/>
        </w:rPr>
        <w:t xml:space="preserve">տարեվերջ ըստ էության </w:t>
      </w:r>
      <w:r w:rsidRPr="009868F9">
        <w:rPr>
          <w:bCs/>
          <w:iCs/>
          <w:color w:val="000000" w:themeColor="text1"/>
          <w:szCs w:val="24"/>
          <w:lang w:val="hy-AM"/>
        </w:rPr>
        <w:t>հնարավոր կլինի կատարել օրենսդրական փոփոխություններ։</w:t>
      </w:r>
    </w:p>
    <w:p w14:paraId="201B06CF" w14:textId="77777777" w:rsidR="0009599D" w:rsidRDefault="0009599D" w:rsidP="0009599D">
      <w:pPr>
        <w:spacing w:after="0"/>
        <w:rPr>
          <w:rFonts w:eastAsia="Calibri"/>
          <w:b/>
          <w:i/>
          <w:szCs w:val="24"/>
          <w:lang w:val="hy-AM"/>
        </w:rPr>
      </w:pPr>
      <w:r w:rsidRPr="000F123F">
        <w:rPr>
          <w:rFonts w:eastAsia="Calibri"/>
          <w:b/>
          <w:i/>
          <w:szCs w:val="24"/>
          <w:lang w:val="hy-AM"/>
        </w:rPr>
        <w:t>Հաշվեքննողների մեկնաբանությունը</w:t>
      </w:r>
    </w:p>
    <w:p w14:paraId="47E0E64D" w14:textId="5F56C945" w:rsidR="0009599D" w:rsidRDefault="00A00110" w:rsidP="008B0FB4">
      <w:pPr>
        <w:tabs>
          <w:tab w:val="left" w:pos="720"/>
        </w:tabs>
        <w:rPr>
          <w:lang w:val="hy-AM"/>
        </w:rPr>
      </w:pPr>
      <w:r w:rsidRPr="009D2611">
        <w:rPr>
          <w:lang w:val="hy-AM"/>
        </w:rPr>
        <w:t>ՆԳՆ-ի</w:t>
      </w:r>
      <w:r w:rsidRPr="009D2611">
        <w:rPr>
          <w:rFonts w:eastAsia="Calibri"/>
          <w:b/>
          <w:i/>
          <w:szCs w:val="24"/>
          <w:lang w:val="hy-AM"/>
        </w:rPr>
        <w:t xml:space="preserve"> </w:t>
      </w:r>
      <w:r w:rsidRPr="000F123F">
        <w:rPr>
          <w:rFonts w:eastAsia="Calibri"/>
          <w:b/>
          <w:i/>
          <w:szCs w:val="24"/>
          <w:lang w:val="hy-AM"/>
        </w:rPr>
        <w:t xml:space="preserve"> </w:t>
      </w:r>
      <w:r w:rsidR="008B0FB4" w:rsidRPr="009D2611">
        <w:rPr>
          <w:lang w:val="hy-AM"/>
        </w:rPr>
        <w:t>բացատրությունը այն մասին, որ</w:t>
      </w:r>
      <w:r w:rsidR="008B0FB4" w:rsidRPr="008B0FB4">
        <w:rPr>
          <w:bCs/>
          <w:iCs/>
          <w:color w:val="000000" w:themeColor="text1"/>
          <w:szCs w:val="24"/>
          <w:lang w:val="hy-AM"/>
        </w:rPr>
        <w:t xml:space="preserve"> </w:t>
      </w:r>
      <w:r w:rsidR="008B0FB4" w:rsidRPr="009868F9">
        <w:rPr>
          <w:bCs/>
          <w:iCs/>
          <w:color w:val="000000" w:themeColor="text1"/>
          <w:szCs w:val="24"/>
          <w:lang w:val="hy-AM"/>
        </w:rPr>
        <w:t xml:space="preserve">ՀՀ ՆԳՆ-ում </w:t>
      </w:r>
      <w:r w:rsidR="008B0FB4">
        <w:rPr>
          <w:bCs/>
          <w:iCs/>
          <w:color w:val="000000" w:themeColor="text1"/>
          <w:szCs w:val="24"/>
          <w:lang w:val="hy-AM"/>
        </w:rPr>
        <w:t>շարունակվոււմ</w:t>
      </w:r>
      <w:r w:rsidR="008B0FB4" w:rsidRPr="009868F9">
        <w:rPr>
          <w:bCs/>
          <w:iCs/>
          <w:color w:val="000000" w:themeColor="text1"/>
          <w:szCs w:val="24"/>
          <w:lang w:val="hy-AM"/>
        </w:rPr>
        <w:t xml:space="preserve"> են կառուցվածքային փոփոխություններ</w:t>
      </w:r>
      <w:r w:rsidR="008B0FB4">
        <w:rPr>
          <w:bCs/>
          <w:iCs/>
          <w:color w:val="000000" w:themeColor="text1"/>
          <w:szCs w:val="24"/>
          <w:lang w:val="hy-AM"/>
        </w:rPr>
        <w:t xml:space="preserve">ը և մինչև տարեվերջ ըստ էության </w:t>
      </w:r>
      <w:r w:rsidR="008B0FB4" w:rsidRPr="009868F9">
        <w:rPr>
          <w:bCs/>
          <w:iCs/>
          <w:color w:val="000000" w:themeColor="text1"/>
          <w:szCs w:val="24"/>
          <w:lang w:val="hy-AM"/>
        </w:rPr>
        <w:t xml:space="preserve">հնարավոր կլինի կատարել օրենսդրական </w:t>
      </w:r>
      <w:r w:rsidR="008B0FB4">
        <w:rPr>
          <w:bCs/>
          <w:iCs/>
          <w:color w:val="000000" w:themeColor="text1"/>
          <w:szCs w:val="24"/>
          <w:lang w:val="hy-AM"/>
        </w:rPr>
        <w:t xml:space="preserve">փոփոխություններ՝ </w:t>
      </w:r>
      <w:r w:rsidR="008B0FB4" w:rsidRPr="008B0FB4">
        <w:rPr>
          <w:lang w:val="hy-AM"/>
        </w:rPr>
        <w:t>ը</w:t>
      </w:r>
      <w:r w:rsidR="008B0FB4" w:rsidRPr="009D2611">
        <w:rPr>
          <w:lang w:val="hy-AM"/>
        </w:rPr>
        <w:t xml:space="preserve">նդունվել է ի գիտություն: </w:t>
      </w:r>
    </w:p>
    <w:p w14:paraId="36809A77" w14:textId="2375CA46" w:rsidR="00AE1C48" w:rsidRDefault="00AE1C48" w:rsidP="008B0FB4">
      <w:pPr>
        <w:tabs>
          <w:tab w:val="left" w:pos="720"/>
        </w:tabs>
        <w:rPr>
          <w:lang w:val="hy-AM"/>
        </w:rPr>
      </w:pPr>
    </w:p>
    <w:p w14:paraId="78DDA3B0" w14:textId="23DE67B0" w:rsidR="00FD16F9" w:rsidRDefault="00FD16F9" w:rsidP="008B0FB4">
      <w:pPr>
        <w:tabs>
          <w:tab w:val="left" w:pos="720"/>
        </w:tabs>
        <w:rPr>
          <w:lang w:val="hy-AM"/>
        </w:rPr>
      </w:pPr>
    </w:p>
    <w:p w14:paraId="1A27561F" w14:textId="0227D38C" w:rsidR="00FD16F9" w:rsidRPr="008B0FB4" w:rsidRDefault="00FD16F9" w:rsidP="008B0FB4">
      <w:pPr>
        <w:tabs>
          <w:tab w:val="left" w:pos="720"/>
        </w:tabs>
        <w:rPr>
          <w:lang w:val="hy-AM"/>
        </w:rPr>
      </w:pPr>
    </w:p>
    <w:p w14:paraId="19EFED2B" w14:textId="77777777" w:rsidR="0009599D" w:rsidRPr="00A32316" w:rsidRDefault="0009599D" w:rsidP="0009599D">
      <w:pPr>
        <w:pStyle w:val="Heading1"/>
        <w:keepNext/>
        <w:keepLines/>
        <w:numPr>
          <w:ilvl w:val="0"/>
          <w:numId w:val="2"/>
        </w:numPr>
        <w:tabs>
          <w:tab w:val="left" w:pos="426"/>
        </w:tabs>
        <w:spacing w:before="320" w:after="0" w:line="276" w:lineRule="auto"/>
        <w:ind w:right="0"/>
        <w:rPr>
          <w:rFonts w:eastAsia="Times New Roman" w:cs="Calibri"/>
          <w:sz w:val="24"/>
          <w:lang w:val="hy-AM"/>
        </w:rPr>
      </w:pPr>
      <w:bookmarkStart w:id="85" w:name="_Toc172188981"/>
      <w:bookmarkStart w:id="86" w:name="_Toc173766080"/>
      <w:r w:rsidRPr="00A32316">
        <w:rPr>
          <w:rFonts w:eastAsia="Times New Roman" w:cs="Calibri"/>
          <w:sz w:val="24"/>
          <w:lang w:val="hy-AM"/>
        </w:rPr>
        <w:t>ՀՀ ՆԳՆ ոստիկանության համակարգում քաղաքացիական ծառայողների, քաղաքացիական աշխատանք կատարողների և տեխնիկական սպասարկողների ամենամյա արձակուրդի տրամադրում և վճարում</w:t>
      </w:r>
      <w:bookmarkEnd w:id="85"/>
      <w:bookmarkEnd w:id="86"/>
    </w:p>
    <w:p w14:paraId="246A5241" w14:textId="77777777" w:rsidR="0009599D" w:rsidRDefault="0009599D" w:rsidP="0009599D">
      <w:pPr>
        <w:tabs>
          <w:tab w:val="left" w:pos="984"/>
        </w:tabs>
        <w:rPr>
          <w:lang w:val="hy-AM"/>
        </w:rPr>
      </w:pPr>
    </w:p>
    <w:p w14:paraId="1DE253F8" w14:textId="77777777" w:rsidR="0009599D" w:rsidRPr="00A82CC3" w:rsidRDefault="0009599D" w:rsidP="0009599D">
      <w:pPr>
        <w:ind w:firstLine="709"/>
        <w:rPr>
          <w:b/>
          <w:i/>
          <w:lang w:val="hy-AM"/>
        </w:rPr>
      </w:pPr>
      <w:r w:rsidRPr="00CB5AFC">
        <w:rPr>
          <w:b/>
          <w:i/>
          <w:lang w:val="hy-AM"/>
        </w:rPr>
        <w:t>Առկա է</w:t>
      </w:r>
      <w:r w:rsidRPr="00D569FD">
        <w:rPr>
          <w:b/>
          <w:i/>
          <w:lang w:val="hy-AM"/>
        </w:rPr>
        <w:t xml:space="preserve"> անհամապատասխանություն ՀՀ աշխատանքային օրենսգրքի 169-րդ հոդվածի 2-րդ մասով սահմանված պահանջի նկատմամբ</w:t>
      </w:r>
      <w:r w:rsidRPr="000E3E07">
        <w:rPr>
          <w:b/>
          <w:i/>
          <w:lang w:val="hy-AM"/>
        </w:rPr>
        <w:t>,</w:t>
      </w:r>
      <w:r>
        <w:rPr>
          <w:b/>
          <w:i/>
          <w:lang w:val="hy-AM"/>
        </w:rPr>
        <w:t xml:space="preserve"> համաձայն որի </w:t>
      </w:r>
      <w:r w:rsidRPr="00BE5DAF">
        <w:rPr>
          <w:lang w:val="hy-AM"/>
        </w:rPr>
        <w:t xml:space="preserve">ամենամյա արձակուրդի </w:t>
      </w:r>
      <w:r w:rsidRPr="00944829">
        <w:rPr>
          <w:lang w:val="hy-AM"/>
        </w:rPr>
        <w:t xml:space="preserve"> </w:t>
      </w:r>
      <w:r w:rsidRPr="00BE5DAF">
        <w:rPr>
          <w:lang w:val="hy-AM"/>
        </w:rPr>
        <w:t xml:space="preserve">վճարումն իրականացվում է ոչ ուշ, քան ամենամյա արձակուրդն սկսելուց երեք օր առաջ, իսկ եթե դա հնարավոր չէ գործատուից անկախ պատճառներով, ապա ամենամյա արձակուրդն սկսելու՝ աշխատողի դիմումում նշված ժամկետից հետո՝ երեք աշխատանքային օրվա ընթացքում: Եթե աշխատողի համար հաշվարկված </w:t>
      </w:r>
      <w:r w:rsidRPr="00BE5DAF">
        <w:rPr>
          <w:lang w:val="hy-AM"/>
        </w:rPr>
        <w:lastRenderedPageBreak/>
        <w:t>աշխատավարձը սահմանված ժամկետում չի վճարվում աշխատողից անկախ պատճառներով, ապա ամենամյա արձակուրդը</w:t>
      </w:r>
      <w:r w:rsidRPr="00BE5DAF">
        <w:rPr>
          <w:rFonts w:ascii="Calibri" w:hAnsi="Calibri" w:cs="Calibri"/>
          <w:lang w:val="hy-AM"/>
        </w:rPr>
        <w:t> </w:t>
      </w:r>
      <w:r w:rsidRPr="00BE5DAF">
        <w:rPr>
          <w:lang w:val="hy-AM"/>
        </w:rPr>
        <w:t>երկարաձգվում</w:t>
      </w:r>
      <w:r w:rsidRPr="00BE5DAF">
        <w:rPr>
          <w:rFonts w:ascii="Calibri" w:hAnsi="Calibri" w:cs="Calibri"/>
          <w:lang w:val="hy-AM"/>
        </w:rPr>
        <w:t>  </w:t>
      </w:r>
      <w:r w:rsidRPr="00BE5DAF">
        <w:rPr>
          <w:lang w:val="hy-AM"/>
        </w:rPr>
        <w:t>է այնքան օրով, որքան օրով երկարաձգվել է աշխատավարձի վճարումը, և երկարաձգված ժամանակի համար վճարումը կատարվում է այնպես, ինչպես ամենամյա արձակուրդի համար:</w:t>
      </w:r>
      <w:r w:rsidRPr="000E3E07">
        <w:rPr>
          <w:lang w:val="hy-AM"/>
        </w:rPr>
        <w:t xml:space="preserve"> </w:t>
      </w:r>
      <w:r w:rsidRPr="00BE5DAF">
        <w:rPr>
          <w:lang w:val="hy-AM"/>
        </w:rPr>
        <w:t xml:space="preserve">ամենամյա արձակուրդի </w:t>
      </w:r>
      <w:r w:rsidRPr="00944829">
        <w:rPr>
          <w:lang w:val="hy-AM"/>
        </w:rPr>
        <w:t xml:space="preserve"> </w:t>
      </w:r>
      <w:r w:rsidRPr="00BE5DAF">
        <w:rPr>
          <w:lang w:val="hy-AM"/>
        </w:rPr>
        <w:t>վճարում</w:t>
      </w:r>
      <w:r w:rsidRPr="00C730FA">
        <w:rPr>
          <w:lang w:val="hy-AM"/>
        </w:rPr>
        <w:t>ը</w:t>
      </w:r>
      <w:r w:rsidRPr="00BE5DAF">
        <w:rPr>
          <w:lang w:val="hy-AM"/>
        </w:rPr>
        <w:t xml:space="preserve"> </w:t>
      </w:r>
      <w:r w:rsidRPr="00C730FA">
        <w:rPr>
          <w:lang w:val="hy-AM"/>
        </w:rPr>
        <w:t xml:space="preserve">չի </w:t>
      </w:r>
      <w:r w:rsidRPr="00BE5DAF">
        <w:rPr>
          <w:lang w:val="hy-AM"/>
        </w:rPr>
        <w:t>իրականացվ</w:t>
      </w:r>
      <w:r w:rsidRPr="00C730FA">
        <w:rPr>
          <w:lang w:val="hy-AM"/>
        </w:rPr>
        <w:t xml:space="preserve">ել  </w:t>
      </w:r>
      <w:r w:rsidRPr="00BE5DAF">
        <w:rPr>
          <w:lang w:val="hy-AM"/>
        </w:rPr>
        <w:t>ամենամյա արձակուրդն սկսելուց երեք օր առաջ</w:t>
      </w:r>
      <w:r w:rsidRPr="00D569FD">
        <w:rPr>
          <w:b/>
          <w:i/>
          <w:lang w:val="hy-AM"/>
        </w:rPr>
        <w:t>։</w:t>
      </w:r>
    </w:p>
    <w:p w14:paraId="0EBC0818" w14:textId="77777777" w:rsidR="0009599D" w:rsidRPr="00BF3E1A" w:rsidRDefault="0009599D" w:rsidP="0009599D">
      <w:pPr>
        <w:ind w:firstLine="709"/>
        <w:rPr>
          <w:color w:val="0563C1" w:themeColor="hyperlink"/>
          <w:u w:val="single"/>
          <w:lang w:val="hy-AM"/>
        </w:rPr>
      </w:pPr>
      <w:r w:rsidRPr="00BF3E1A">
        <w:rPr>
          <w:lang w:val="hy-AM"/>
        </w:rPr>
        <w:t xml:space="preserve">Հաշվեքննությամբ պարզվել է, որ </w:t>
      </w:r>
      <w:r>
        <w:rPr>
          <w:lang w:val="hy-AM"/>
        </w:rPr>
        <w:t xml:space="preserve">քաղաքացիական ծառայողների, </w:t>
      </w:r>
      <w:r w:rsidRPr="002A7197">
        <w:rPr>
          <w:lang w:val="hy-AM"/>
        </w:rPr>
        <w:t>քաղաքացիական աշխատանք կատարող և տեխնիկական սպասարկում իրականացնող անձանց ամենամյա արձակուրդի տրամադրման և աշխատավարձի վճարման վերաբերյալ տեղեկատվության</w:t>
      </w:r>
      <w:r w:rsidRPr="00BF3E1A">
        <w:rPr>
          <w:lang w:val="hy-AM"/>
        </w:rPr>
        <w:t xml:space="preserve"> համաձայն</w:t>
      </w:r>
      <w:r w:rsidRPr="002A7197">
        <w:rPr>
          <w:lang w:val="hy-AM"/>
        </w:rPr>
        <w:t xml:space="preserve"> /</w:t>
      </w:r>
      <w:r>
        <w:rPr>
          <w:lang w:val="hy-AM"/>
        </w:rPr>
        <w:t>հունվար-մարտ</w:t>
      </w:r>
      <w:r w:rsidRPr="002A7197">
        <w:rPr>
          <w:lang w:val="hy-AM"/>
        </w:rPr>
        <w:t xml:space="preserve"> ամիսների համար/</w:t>
      </w:r>
      <w:r w:rsidRPr="00CB5AFC">
        <w:rPr>
          <w:lang w:val="hy-AM"/>
        </w:rPr>
        <w:t xml:space="preserve"> արձակուրդի համար</w:t>
      </w:r>
      <w:r w:rsidRPr="00D569FD">
        <w:rPr>
          <w:lang w:val="hy-AM"/>
        </w:rPr>
        <w:t xml:space="preserve"> </w:t>
      </w:r>
      <w:r w:rsidRPr="00BF4BA1">
        <w:rPr>
          <w:lang w:val="hy-AM"/>
        </w:rPr>
        <w:t>հաշվարկված աշխատավարձը 6 դեպքերում չի վճարվել արձակուրդն սկսելուց ոչ ուշ, քան 3 օր առաջ</w:t>
      </w:r>
      <w:r w:rsidRPr="00BF3E1A">
        <w:rPr>
          <w:lang w:val="hy-AM"/>
        </w:rPr>
        <w:t>,</w:t>
      </w:r>
      <w:r w:rsidRPr="00BF4BA1">
        <w:rPr>
          <w:lang w:val="hy-AM"/>
        </w:rPr>
        <w:t xml:space="preserve"> </w:t>
      </w:r>
      <w:r w:rsidRPr="00BF3E1A">
        <w:rPr>
          <w:lang w:val="hy-AM"/>
        </w:rPr>
        <w:t xml:space="preserve"> կամ </w:t>
      </w:r>
      <w:r w:rsidRPr="00BF4BA1">
        <w:rPr>
          <w:lang w:val="hy-AM"/>
        </w:rPr>
        <w:t>արձակուրդը</w:t>
      </w:r>
      <w:r w:rsidRPr="00BF4BA1">
        <w:rPr>
          <w:rFonts w:ascii="Calibri" w:hAnsi="Calibri" w:cs="Calibri"/>
          <w:lang w:val="hy-AM"/>
        </w:rPr>
        <w:t> </w:t>
      </w:r>
      <w:r w:rsidRPr="00BF4BA1">
        <w:rPr>
          <w:lang w:val="hy-AM"/>
        </w:rPr>
        <w:t>չի</w:t>
      </w:r>
      <w:r>
        <w:rPr>
          <w:lang w:val="hy-AM"/>
        </w:rPr>
        <w:t xml:space="preserve"> երկարաձգվել այնքան օրով, որքանով ուշ է վճարվել </w:t>
      </w:r>
      <w:r w:rsidRPr="00BF3E1A">
        <w:rPr>
          <w:lang w:val="hy-AM"/>
        </w:rPr>
        <w:t>արձակորդի վճարումը</w:t>
      </w:r>
      <w:r w:rsidRPr="00BE5DAF">
        <w:rPr>
          <w:lang w:val="hy-AM"/>
        </w:rPr>
        <w:t xml:space="preserve"> </w:t>
      </w:r>
      <w:r w:rsidRPr="00BF4BA1">
        <w:rPr>
          <w:lang w:val="hy-AM"/>
        </w:rPr>
        <w:t xml:space="preserve">/ </w:t>
      </w:r>
      <w:r w:rsidR="009F3A25">
        <w:fldChar w:fldCharType="begin"/>
      </w:r>
      <w:r w:rsidR="009F3A25" w:rsidRPr="00C827B7">
        <w:rPr>
          <w:lang w:val="hy-AM"/>
        </w:rPr>
        <w:instrText xml:space="preserve"> HYPERLINK "file:///C:\\Users\\User\\Downloads\\</w:instrText>
      </w:r>
      <w:r w:rsidR="009F3A25" w:rsidRPr="00C827B7">
        <w:rPr>
          <w:lang w:val="hy-AM"/>
        </w:rPr>
        <w:instrText>Հավելված</w:instrText>
      </w:r>
      <w:r w:rsidR="009F3A25" w:rsidRPr="00C827B7">
        <w:rPr>
          <w:lang w:val="hy-AM"/>
        </w:rPr>
        <w:instrText>%202%20.xlsx" \o "</w:instrText>
      </w:r>
      <w:r w:rsidR="009F3A25" w:rsidRPr="00C827B7">
        <w:rPr>
          <w:lang w:val="hy-AM"/>
        </w:rPr>
        <w:instrText>Հավելված</w:instrText>
      </w:r>
      <w:r w:rsidR="009F3A25" w:rsidRPr="00C827B7">
        <w:rPr>
          <w:lang w:val="hy-AM"/>
        </w:rPr>
        <w:instrText xml:space="preserve"> 1" </w:instrText>
      </w:r>
      <w:r w:rsidR="009F3A25">
        <w:fldChar w:fldCharType="separate"/>
      </w:r>
      <w:r w:rsidRPr="00CC413D">
        <w:rPr>
          <w:rStyle w:val="Hyperlink"/>
          <w:lang w:val="hy-AM"/>
        </w:rPr>
        <w:t>Հավելված</w:t>
      </w:r>
      <w:r w:rsidR="009F3A25">
        <w:rPr>
          <w:rStyle w:val="Hyperlink"/>
          <w:lang w:val="hy-AM"/>
        </w:rPr>
        <w:fldChar w:fldCharType="end"/>
      </w:r>
      <w:r w:rsidR="00CC413D">
        <w:rPr>
          <w:rStyle w:val="IntenseEmphasis"/>
          <w:lang w:val="hy-AM"/>
        </w:rPr>
        <w:t xml:space="preserve"> 2</w:t>
      </w:r>
      <w:r>
        <w:rPr>
          <w:lang w:val="hy-AM"/>
        </w:rPr>
        <w:t>/</w:t>
      </w:r>
      <w:r w:rsidRPr="00BF3E1A">
        <w:rPr>
          <w:lang w:val="hy-AM"/>
        </w:rPr>
        <w:t>:</w:t>
      </w:r>
    </w:p>
    <w:p w14:paraId="5E8F40A2" w14:textId="77777777" w:rsidR="00CC413D" w:rsidRDefault="00CC413D" w:rsidP="0009599D">
      <w:pPr>
        <w:spacing w:before="0" w:after="0"/>
        <w:rPr>
          <w:rFonts w:cs="Sylfaen"/>
          <w:color w:val="000000"/>
          <w:szCs w:val="24"/>
          <w:lang w:val="hy-AM"/>
        </w:rPr>
      </w:pPr>
    </w:p>
    <w:p w14:paraId="38AF5E5E" w14:textId="03230858" w:rsidR="0009599D" w:rsidRPr="0075427C" w:rsidRDefault="00A00110" w:rsidP="0009599D">
      <w:pPr>
        <w:spacing w:before="0" w:after="0"/>
        <w:rPr>
          <w:rFonts w:eastAsia="Calibri"/>
          <w:b/>
          <w:i/>
          <w:szCs w:val="24"/>
          <w:lang w:val="hy-AM"/>
        </w:rPr>
      </w:pPr>
      <w:r w:rsidRPr="009D2611">
        <w:rPr>
          <w:rFonts w:eastAsia="Calibri"/>
          <w:b/>
          <w:i/>
          <w:szCs w:val="24"/>
          <w:lang w:val="hy-AM"/>
        </w:rPr>
        <w:t xml:space="preserve">ՆԳՆ-ի </w:t>
      </w:r>
      <w:r w:rsidRPr="000F123F">
        <w:rPr>
          <w:rFonts w:eastAsia="Calibri"/>
          <w:b/>
          <w:i/>
          <w:szCs w:val="24"/>
          <w:lang w:val="hy-AM"/>
        </w:rPr>
        <w:t xml:space="preserve"> </w:t>
      </w:r>
      <w:r w:rsidR="00A75410" w:rsidRPr="009D2611">
        <w:rPr>
          <w:rFonts w:eastAsia="Calibri"/>
          <w:b/>
          <w:i/>
          <w:szCs w:val="24"/>
          <w:lang w:val="hy-AM"/>
        </w:rPr>
        <w:t>բացատրությունը</w:t>
      </w:r>
    </w:p>
    <w:p w14:paraId="3AC41BFB" w14:textId="77777777" w:rsidR="004A322B" w:rsidRDefault="0009599D" w:rsidP="004A322B">
      <w:pPr>
        <w:tabs>
          <w:tab w:val="left" w:pos="720"/>
        </w:tabs>
        <w:rPr>
          <w:szCs w:val="24"/>
          <w:shd w:val="clear" w:color="auto" w:fill="FFFFFF"/>
          <w:lang w:val="hy-AM"/>
        </w:rPr>
      </w:pPr>
      <w:r w:rsidRPr="004A322B">
        <w:rPr>
          <w:szCs w:val="24"/>
          <w:shd w:val="clear" w:color="auto" w:fill="FFFFFF"/>
          <w:lang w:val="hy-AM"/>
        </w:rPr>
        <w:t xml:space="preserve"> </w:t>
      </w:r>
      <w:r w:rsidR="004A322B" w:rsidRPr="009930ED">
        <w:rPr>
          <w:szCs w:val="24"/>
          <w:shd w:val="clear" w:color="auto" w:fill="FFFFFF"/>
          <w:lang w:val="hy-AM"/>
        </w:rPr>
        <w:t xml:space="preserve">ՀՀ </w:t>
      </w:r>
      <w:r w:rsidR="004A322B">
        <w:rPr>
          <w:szCs w:val="24"/>
          <w:shd w:val="clear" w:color="auto" w:fill="FFFFFF"/>
          <w:lang w:val="hy-AM"/>
        </w:rPr>
        <w:t xml:space="preserve">ՆԳՆ </w:t>
      </w:r>
      <w:r w:rsidR="004A322B" w:rsidRPr="009930ED">
        <w:rPr>
          <w:szCs w:val="24"/>
          <w:shd w:val="clear" w:color="auto" w:fill="FFFFFF"/>
          <w:lang w:val="hy-AM"/>
        </w:rPr>
        <w:t xml:space="preserve">ոստիկանությունում ծառայության առանձնահատկություններով պայմանավորված, ինչպես նաև ամբողջ ՀՀ տարածքով ոստիկանության ստորաբաժանումների համապատասխան հրամանների փոխանցումների, հաշվարկների տրամադրման և հետագայում ֆինանսական հայտերի հիմքով հատկացումները՝ մասնակի դեպքերում, կատարվում են որոշակի ուշացումներով: Նշված շեղումները բացառելու նպատակով՝ </w:t>
      </w:r>
      <w:r w:rsidR="004A322B">
        <w:rPr>
          <w:szCs w:val="24"/>
          <w:shd w:val="clear" w:color="auto" w:fill="FFFFFF"/>
          <w:lang w:val="hy-AM"/>
        </w:rPr>
        <w:t>ք</w:t>
      </w:r>
      <w:r w:rsidR="004A322B" w:rsidRPr="004C4532">
        <w:rPr>
          <w:szCs w:val="24"/>
          <w:shd w:val="clear" w:color="auto" w:fill="FFFFFF"/>
          <w:lang w:val="hy-AM"/>
        </w:rPr>
        <w:t xml:space="preserve">ննարկվել է ոստիկանության ստորաբաժանումների՝ Երևան քաղաքի և մարզային վարչությունների  անձնակազմի գծով տեղակալների հետ ծառայողների շրջանում ամենամյա արձակուրդների տրամադրումը նախատեսվածից մեկ շաբաթ շուտ հայտարարելու և դրա վերաբերյալ տեղեկացնելու ֆինանսական ծառայություններին, որոնց հայտերի հիմքով հատկացումները </w:t>
      </w:r>
      <w:r w:rsidR="004A322B">
        <w:rPr>
          <w:szCs w:val="24"/>
          <w:shd w:val="clear" w:color="auto" w:fill="FFFFFF"/>
          <w:lang w:val="hy-AM"/>
        </w:rPr>
        <w:t xml:space="preserve">արդեն իսկ մեծամասամբ </w:t>
      </w:r>
      <w:r w:rsidR="004A322B" w:rsidRPr="004C4532">
        <w:rPr>
          <w:szCs w:val="24"/>
          <w:shd w:val="clear" w:color="auto" w:fill="FFFFFF"/>
          <w:lang w:val="hy-AM"/>
        </w:rPr>
        <w:t>իրականացվ</w:t>
      </w:r>
      <w:r w:rsidR="004A322B">
        <w:rPr>
          <w:szCs w:val="24"/>
          <w:shd w:val="clear" w:color="auto" w:fill="FFFFFF"/>
          <w:lang w:val="hy-AM"/>
        </w:rPr>
        <w:t xml:space="preserve">ում են </w:t>
      </w:r>
      <w:r w:rsidR="004A322B" w:rsidRPr="004C4532">
        <w:rPr>
          <w:szCs w:val="24"/>
          <w:shd w:val="clear" w:color="auto" w:fill="FFFFFF"/>
          <w:lang w:val="hy-AM"/>
        </w:rPr>
        <w:t xml:space="preserve"> սահմանված </w:t>
      </w:r>
      <w:r w:rsidR="004A322B" w:rsidRPr="009930ED">
        <w:rPr>
          <w:szCs w:val="24"/>
          <w:shd w:val="clear" w:color="auto" w:fill="FFFFFF"/>
          <w:lang w:val="hy-AM"/>
        </w:rPr>
        <w:t xml:space="preserve">ժամկետների </w:t>
      </w:r>
      <w:r w:rsidR="004A322B">
        <w:rPr>
          <w:szCs w:val="24"/>
          <w:shd w:val="clear" w:color="auto" w:fill="FFFFFF"/>
          <w:lang w:val="hy-AM"/>
        </w:rPr>
        <w:t>պահպանմամբ</w:t>
      </w:r>
      <w:r w:rsidR="004A322B" w:rsidRPr="004C4532">
        <w:rPr>
          <w:szCs w:val="24"/>
          <w:shd w:val="clear" w:color="auto" w:fill="FFFFFF"/>
          <w:lang w:val="hy-AM"/>
        </w:rPr>
        <w:t>։</w:t>
      </w:r>
    </w:p>
    <w:p w14:paraId="1072523D" w14:textId="77777777" w:rsidR="004A322B" w:rsidRPr="0071591C" w:rsidRDefault="004A322B" w:rsidP="004A322B">
      <w:pPr>
        <w:tabs>
          <w:tab w:val="left" w:pos="720"/>
        </w:tabs>
        <w:rPr>
          <w:szCs w:val="24"/>
          <w:lang w:val="hy-AM"/>
        </w:rPr>
      </w:pPr>
      <w:r>
        <w:rPr>
          <w:szCs w:val="24"/>
          <w:lang w:val="hy-AM"/>
        </w:rPr>
        <w:t>Այժմ ը</w:t>
      </w:r>
      <w:r w:rsidRPr="00F20659">
        <w:rPr>
          <w:szCs w:val="24"/>
          <w:lang w:val="hy-AM"/>
        </w:rPr>
        <w:t>նթա</w:t>
      </w:r>
      <w:r>
        <w:rPr>
          <w:szCs w:val="24"/>
          <w:lang w:val="hy-AM"/>
        </w:rPr>
        <w:t>նում են</w:t>
      </w:r>
      <w:r w:rsidRPr="00F20659">
        <w:rPr>
          <w:szCs w:val="24"/>
          <w:lang w:val="hy-AM"/>
        </w:rPr>
        <w:t xml:space="preserve"> </w:t>
      </w:r>
      <w:r>
        <w:rPr>
          <w:szCs w:val="24"/>
          <w:lang w:val="hy-AM"/>
        </w:rPr>
        <w:t xml:space="preserve">հաշվապահական հաշվառումը, օրենսդրության պահանջներին համապատասխան համակարգչային ծրագրով և կենտրոնացված կարգով վարման հնարավորություն  ընձեռող ավտոմատացված տեղեկատվական համակարգի ներդրման </w:t>
      </w:r>
      <w:r>
        <w:rPr>
          <w:szCs w:val="24"/>
          <w:lang w:val="hy-AM"/>
        </w:rPr>
        <w:lastRenderedPageBreak/>
        <w:t>աշխատանքները</w:t>
      </w:r>
      <w:r>
        <w:rPr>
          <w:color w:val="000000"/>
          <w:szCs w:val="24"/>
          <w:shd w:val="clear" w:color="auto" w:fill="FFFFFF"/>
          <w:lang w:val="hy-AM"/>
        </w:rPr>
        <w:t>, որի արդյունքում հնարավոր կլինի խուսափել նշված անհամապատասխանությունների առաջացումից։</w:t>
      </w:r>
    </w:p>
    <w:p w14:paraId="0CC9B0C6" w14:textId="77777777" w:rsidR="0009599D" w:rsidRDefault="0009599D" w:rsidP="0009599D">
      <w:pPr>
        <w:spacing w:after="0"/>
        <w:rPr>
          <w:rFonts w:eastAsia="Calibri"/>
          <w:b/>
          <w:i/>
          <w:szCs w:val="24"/>
          <w:lang w:val="hy-AM"/>
        </w:rPr>
      </w:pPr>
      <w:r w:rsidRPr="000F123F">
        <w:rPr>
          <w:rFonts w:eastAsia="Calibri"/>
          <w:b/>
          <w:i/>
          <w:szCs w:val="24"/>
          <w:lang w:val="hy-AM"/>
        </w:rPr>
        <w:t>Հաշվեքննողների մեկնաբանությունը</w:t>
      </w:r>
    </w:p>
    <w:p w14:paraId="308F61C4" w14:textId="682552F7" w:rsidR="0081035F" w:rsidRDefault="00CA0B90" w:rsidP="0081035F">
      <w:pPr>
        <w:rPr>
          <w:lang w:val="hy-AM"/>
        </w:rPr>
      </w:pPr>
      <w:r w:rsidRPr="009D2611">
        <w:rPr>
          <w:rFonts w:eastAsia="Calibri"/>
          <w:b/>
          <w:i/>
          <w:szCs w:val="24"/>
          <w:lang w:val="hy-AM"/>
        </w:rPr>
        <w:t>ՆԳՆ-ի</w:t>
      </w:r>
      <w:r w:rsidRPr="000F123F">
        <w:rPr>
          <w:rFonts w:eastAsia="Calibri"/>
          <w:b/>
          <w:i/>
          <w:szCs w:val="24"/>
          <w:lang w:val="hy-AM"/>
        </w:rPr>
        <w:t xml:space="preserve"> </w:t>
      </w:r>
      <w:r w:rsidRPr="009D2611">
        <w:rPr>
          <w:rFonts w:eastAsia="Calibri"/>
          <w:b/>
          <w:i/>
          <w:szCs w:val="24"/>
          <w:lang w:val="hy-AM"/>
        </w:rPr>
        <w:t xml:space="preserve"> </w:t>
      </w:r>
      <w:r w:rsidR="0081035F" w:rsidRPr="006D0031">
        <w:rPr>
          <w:lang w:val="hy-AM"/>
        </w:rPr>
        <w:t xml:space="preserve">կողմից ներկայացված պարզաբանումը ընդունվել է ի գիտություն: </w:t>
      </w:r>
    </w:p>
    <w:p w14:paraId="07A65AC6" w14:textId="63F8B51A" w:rsidR="00BA45DA" w:rsidRDefault="00BA45DA" w:rsidP="0009599D">
      <w:pPr>
        <w:spacing w:after="0"/>
        <w:ind w:firstLine="720"/>
        <w:rPr>
          <w:rFonts w:cs="Sylfaen"/>
          <w:color w:val="000000"/>
          <w:szCs w:val="24"/>
          <w:lang w:val="hy-AM"/>
        </w:rPr>
      </w:pPr>
      <w:r>
        <w:rPr>
          <w:rFonts w:cs="Sylfaen"/>
          <w:color w:val="000000"/>
          <w:szCs w:val="24"/>
          <w:lang w:val="hy-AM"/>
        </w:rPr>
        <w:br w:type="page"/>
      </w:r>
    </w:p>
    <w:p w14:paraId="463A2F3E" w14:textId="77777777" w:rsidR="0009599D" w:rsidRPr="00BF1AFB" w:rsidRDefault="0009599D" w:rsidP="0009599D">
      <w:pPr>
        <w:numPr>
          <w:ilvl w:val="0"/>
          <w:numId w:val="1"/>
        </w:numPr>
        <w:spacing w:before="0" w:after="0" w:line="240" w:lineRule="auto"/>
        <w:ind w:left="0" w:firstLine="360"/>
        <w:jc w:val="center"/>
        <w:outlineLvl w:val="0"/>
        <w:rPr>
          <w:b/>
          <w:color w:val="0070C0"/>
          <w:sz w:val="28"/>
          <w:szCs w:val="28"/>
          <w:lang w:val="hy-AM"/>
        </w:rPr>
      </w:pPr>
      <w:bookmarkStart w:id="87" w:name="_Toc173766081"/>
      <w:r w:rsidRPr="00BF1AFB">
        <w:rPr>
          <w:b/>
          <w:color w:val="0070C0"/>
          <w:sz w:val="28"/>
          <w:szCs w:val="28"/>
        </w:rPr>
        <w:lastRenderedPageBreak/>
        <w:t xml:space="preserve">ԱՐՁԱՆԱԳՐՎԱԾ </w:t>
      </w:r>
      <w:r w:rsidRPr="00BF1AFB">
        <w:rPr>
          <w:b/>
          <w:color w:val="0070C0"/>
          <w:sz w:val="28"/>
          <w:szCs w:val="28"/>
          <w:lang w:val="hy-AM"/>
        </w:rPr>
        <w:t>ԽԵՂԱԹՅՈՒՐՈՒՄՆԵՐ</w:t>
      </w:r>
      <w:r w:rsidRPr="00BF1AFB">
        <w:rPr>
          <w:b/>
          <w:color w:val="0070C0"/>
          <w:sz w:val="28"/>
          <w:szCs w:val="28"/>
        </w:rPr>
        <w:t>Ը</w:t>
      </w:r>
      <w:bookmarkEnd w:id="87"/>
      <w:r w:rsidRPr="00BF1AFB">
        <w:rPr>
          <w:b/>
          <w:color w:val="0070C0"/>
          <w:sz w:val="28"/>
          <w:szCs w:val="28"/>
        </w:rPr>
        <w:t xml:space="preserve"> </w:t>
      </w:r>
      <w:r w:rsidRPr="00BF1AFB">
        <w:rPr>
          <w:b/>
          <w:color w:val="0070C0"/>
          <w:sz w:val="28"/>
          <w:szCs w:val="28"/>
          <w:lang w:val="hy-AM"/>
        </w:rPr>
        <w:t xml:space="preserve">  </w:t>
      </w:r>
    </w:p>
    <w:p w14:paraId="387B9843" w14:textId="77777777" w:rsidR="0009599D" w:rsidRPr="002B4C2D" w:rsidRDefault="0009599D" w:rsidP="0009599D">
      <w:pPr>
        <w:spacing w:before="0" w:after="0" w:line="256" w:lineRule="auto"/>
        <w:ind w:firstLine="720"/>
        <w:rPr>
          <w:rFonts w:eastAsia="Calibri"/>
          <w:i/>
          <w:szCs w:val="24"/>
          <w:lang w:val="hy-AM"/>
        </w:rPr>
      </w:pPr>
    </w:p>
    <w:p w14:paraId="788D2431" w14:textId="77777777" w:rsidR="0009599D" w:rsidRPr="003241AA" w:rsidRDefault="00A95855" w:rsidP="003241AA">
      <w:pPr>
        <w:pStyle w:val="Heading1"/>
        <w:keepNext/>
        <w:keepLines/>
        <w:numPr>
          <w:ilvl w:val="0"/>
          <w:numId w:val="2"/>
        </w:numPr>
        <w:tabs>
          <w:tab w:val="left" w:pos="426"/>
        </w:tabs>
        <w:spacing w:before="320" w:after="0" w:line="276" w:lineRule="auto"/>
        <w:ind w:right="0"/>
        <w:rPr>
          <w:rFonts w:eastAsia="Times New Roman" w:cs="Calibri"/>
          <w:sz w:val="24"/>
          <w:lang w:val="hy-AM"/>
        </w:rPr>
      </w:pPr>
      <w:bookmarkStart w:id="88" w:name="_Toc172188984"/>
      <w:bookmarkStart w:id="89" w:name="_Toc173766082"/>
      <w:bookmarkStart w:id="90" w:name="_Toc164940005"/>
      <w:r w:rsidRPr="003241AA">
        <w:rPr>
          <w:rFonts w:eastAsia="Times New Roman" w:cs="Calibri"/>
          <w:sz w:val="24"/>
          <w:lang w:val="hy-AM"/>
        </w:rPr>
        <w:t>ՈՒղևորափոխադրող ավտոմեքենաների (վարորդի հետ միասին) վարձակալության ծառայությունների ձեռքբերում</w:t>
      </w:r>
      <w:bookmarkEnd w:id="88"/>
      <w:bookmarkEnd w:id="89"/>
    </w:p>
    <w:bookmarkEnd w:id="90"/>
    <w:p w14:paraId="59B2748B" w14:textId="77777777" w:rsidR="003241AA" w:rsidRDefault="003241AA" w:rsidP="00A95855">
      <w:pPr>
        <w:ind w:firstLine="477"/>
        <w:rPr>
          <w:rFonts w:cs="Arial"/>
          <w:b/>
          <w:i/>
          <w:color w:val="000000"/>
          <w:lang w:val="hy-AM" w:bidi="en-US"/>
        </w:rPr>
      </w:pPr>
    </w:p>
    <w:p w14:paraId="2E2DE55E" w14:textId="77777777" w:rsidR="0009599D" w:rsidRDefault="00A95855" w:rsidP="00A95855">
      <w:pPr>
        <w:ind w:firstLine="477"/>
        <w:rPr>
          <w:rFonts w:cs="Sylfaen"/>
          <w:b/>
          <w:i/>
          <w:color w:val="000000" w:themeColor="text1"/>
          <w:szCs w:val="24"/>
          <w:lang w:val="hy-AM"/>
        </w:rPr>
      </w:pPr>
      <w:r w:rsidRPr="00A95855">
        <w:rPr>
          <w:rFonts w:cs="Arial"/>
          <w:b/>
          <w:i/>
          <w:color w:val="000000"/>
          <w:lang w:val="hy-AM" w:bidi="en-US"/>
        </w:rPr>
        <w:t xml:space="preserve"> </w:t>
      </w:r>
      <w:r w:rsidRPr="00A95855">
        <w:rPr>
          <w:rFonts w:eastAsiaTheme="majorEastAsia" w:cstheme="majorBidi"/>
          <w:lang w:val="hy-AM"/>
        </w:rPr>
        <w:t xml:space="preserve"> </w:t>
      </w:r>
      <w:r w:rsidR="0009599D" w:rsidRPr="009B039F">
        <w:rPr>
          <w:rFonts w:cs="Sylfaen"/>
          <w:b/>
          <w:i/>
          <w:color w:val="000000" w:themeColor="text1"/>
          <w:szCs w:val="24"/>
          <w:lang w:val="hy-AM"/>
        </w:rPr>
        <w:t>Առկա է խեղաթյուրում 42</w:t>
      </w:r>
      <w:r w:rsidR="0009599D" w:rsidRPr="0009599D">
        <w:rPr>
          <w:rFonts w:cs="Sylfaen"/>
          <w:b/>
          <w:i/>
          <w:color w:val="000000" w:themeColor="text1"/>
          <w:szCs w:val="24"/>
          <w:lang w:val="hy-AM"/>
        </w:rPr>
        <w:t>64</w:t>
      </w:r>
      <w:r w:rsidR="0009599D" w:rsidRPr="004E4C51">
        <w:rPr>
          <w:rFonts w:cs="Sylfaen"/>
          <w:b/>
          <w:i/>
          <w:color w:val="000000" w:themeColor="text1"/>
          <w:szCs w:val="24"/>
          <w:lang w:val="hy-AM"/>
        </w:rPr>
        <w:t>00</w:t>
      </w:r>
      <w:r w:rsidR="0009599D" w:rsidRPr="009B039F">
        <w:rPr>
          <w:rFonts w:cs="Sylfaen"/>
          <w:b/>
          <w:i/>
          <w:color w:val="000000" w:themeColor="text1"/>
          <w:szCs w:val="24"/>
          <w:lang w:val="hy-AM"/>
        </w:rPr>
        <w:t xml:space="preserve"> Գույքի և սարքավորումների վարձակալություն և 423900 «Ընդհանուր բնույթի այլ ծառայություններ»</w:t>
      </w:r>
      <w:r w:rsidR="0009599D" w:rsidRPr="0047709F">
        <w:rPr>
          <w:rFonts w:cs="Sylfaen"/>
          <w:b/>
          <w:i/>
          <w:color w:val="000000" w:themeColor="text1"/>
          <w:szCs w:val="24"/>
          <w:lang w:val="hy-AM"/>
        </w:rPr>
        <w:t xml:space="preserve"> </w:t>
      </w:r>
      <w:r w:rsidR="0009599D" w:rsidRPr="009B039F">
        <w:rPr>
          <w:rFonts w:cs="Sylfaen"/>
          <w:b/>
          <w:i/>
          <w:color w:val="000000" w:themeColor="text1"/>
          <w:szCs w:val="24"/>
          <w:lang w:val="hy-AM"/>
        </w:rPr>
        <w:t xml:space="preserve">տնտեսագիտական դասակարգման հոդվածներով  կատարված ծախսերի մասով՝ </w:t>
      </w:r>
      <w:r w:rsidRPr="00157133">
        <w:rPr>
          <w:rFonts w:cs="Sylfaen"/>
          <w:b/>
          <w:i/>
          <w:color w:val="000000" w:themeColor="text1"/>
          <w:lang w:val="hy-AM"/>
        </w:rPr>
        <w:t xml:space="preserve">19,899.12 </w:t>
      </w:r>
      <w:r w:rsidR="0009599D" w:rsidRPr="009B039F">
        <w:rPr>
          <w:rFonts w:cs="Sylfaen"/>
          <w:b/>
          <w:i/>
          <w:color w:val="000000" w:themeColor="text1"/>
          <w:szCs w:val="24"/>
          <w:lang w:val="hy-AM"/>
        </w:rPr>
        <w:t>հազ.դրամ գումարի չափով:</w:t>
      </w:r>
    </w:p>
    <w:p w14:paraId="31C51E11" w14:textId="4234B168" w:rsidR="0009599D" w:rsidRPr="002B4C2D" w:rsidRDefault="0009599D" w:rsidP="0009599D">
      <w:pPr>
        <w:spacing w:before="0" w:after="0" w:line="256" w:lineRule="auto"/>
        <w:ind w:firstLine="720"/>
        <w:rPr>
          <w:rFonts w:eastAsia="Calibri"/>
          <w:b/>
          <w:i/>
          <w:szCs w:val="24"/>
          <w:lang w:val="hy-AM"/>
        </w:rPr>
      </w:pPr>
      <w:r w:rsidRPr="002B4C2D">
        <w:rPr>
          <w:rFonts w:eastAsia="Calibri"/>
          <w:b/>
          <w:i/>
          <w:szCs w:val="24"/>
          <w:lang w:val="hy-AM"/>
        </w:rPr>
        <w:t xml:space="preserve">Նշված միջոցառման շրջանակներում արձանագրված անհամապատասխանությունները, </w:t>
      </w:r>
      <w:r w:rsidR="00CA0B90" w:rsidRPr="009D2611">
        <w:rPr>
          <w:rFonts w:eastAsia="Calibri"/>
          <w:b/>
          <w:i/>
          <w:szCs w:val="24"/>
          <w:lang w:val="hy-AM"/>
        </w:rPr>
        <w:t xml:space="preserve">ՆԳՆ-ի </w:t>
      </w:r>
      <w:r w:rsidRPr="002B4C2D">
        <w:rPr>
          <w:rFonts w:eastAsia="Calibri"/>
          <w:b/>
          <w:i/>
          <w:szCs w:val="24"/>
          <w:lang w:val="hy-AM"/>
        </w:rPr>
        <w:t xml:space="preserve"> արձագանքը, հաշվեքննողների մեկնաբանությունը ներկայացված է սույն </w:t>
      </w:r>
      <w:r w:rsidRPr="00317900">
        <w:rPr>
          <w:rFonts w:eastAsia="Calibri"/>
          <w:b/>
          <w:i/>
          <w:szCs w:val="24"/>
          <w:lang w:val="hy-AM"/>
        </w:rPr>
        <w:t xml:space="preserve">եզրակացության IV բաժնի </w:t>
      </w:r>
      <w:hyperlink w:anchor="_ՈՒղևորափոխադրող_ավտոմեքենաների_(վար" w:history="1">
        <w:r w:rsidRPr="00317900">
          <w:rPr>
            <w:rStyle w:val="Hyperlink"/>
            <w:rFonts w:eastAsia="Calibri"/>
            <w:b/>
            <w:i/>
            <w:szCs w:val="24"/>
            <w:lang w:val="hy-AM"/>
          </w:rPr>
          <w:t>5</w:t>
        </w:r>
        <w:r w:rsidR="008E6F26" w:rsidRPr="00317900">
          <w:rPr>
            <w:rStyle w:val="Hyperlink"/>
            <w:rFonts w:eastAsia="Calibri"/>
            <w:b/>
            <w:i/>
            <w:szCs w:val="24"/>
            <w:lang w:val="hy-AM"/>
          </w:rPr>
          <w:t>.1</w:t>
        </w:r>
      </w:hyperlink>
      <w:r w:rsidRPr="00317900">
        <w:rPr>
          <w:rFonts w:eastAsia="Calibri"/>
          <w:b/>
          <w:i/>
          <w:szCs w:val="24"/>
          <w:lang w:val="hy-AM"/>
        </w:rPr>
        <w:t>-րդ կետում:</w:t>
      </w:r>
      <w:r w:rsidRPr="002B4C2D">
        <w:rPr>
          <w:rFonts w:eastAsia="Calibri"/>
          <w:b/>
          <w:i/>
          <w:szCs w:val="24"/>
          <w:lang w:val="hy-AM"/>
        </w:rPr>
        <w:t xml:space="preserve"> </w:t>
      </w:r>
    </w:p>
    <w:p w14:paraId="3303EDA9" w14:textId="57A73BAF" w:rsidR="005B095C" w:rsidRPr="005B095C" w:rsidRDefault="005B095C" w:rsidP="003241AA">
      <w:pPr>
        <w:pStyle w:val="Heading1"/>
        <w:keepNext/>
        <w:keepLines/>
        <w:numPr>
          <w:ilvl w:val="0"/>
          <w:numId w:val="2"/>
        </w:numPr>
        <w:tabs>
          <w:tab w:val="left" w:pos="426"/>
        </w:tabs>
        <w:spacing w:before="320" w:after="0" w:line="276" w:lineRule="auto"/>
        <w:ind w:right="0"/>
        <w:rPr>
          <w:rFonts w:eastAsia="Times New Roman" w:cs="Calibri"/>
          <w:sz w:val="24"/>
          <w:lang w:val="hy-AM"/>
        </w:rPr>
      </w:pPr>
      <w:bookmarkStart w:id="91" w:name="_Toc172188986"/>
      <w:bookmarkStart w:id="92" w:name="_Toc173766083"/>
      <w:bookmarkStart w:id="93" w:name="_Toc167113901"/>
      <w:r w:rsidRPr="005B095C">
        <w:rPr>
          <w:rFonts w:eastAsia="Times New Roman" w:cs="Calibri"/>
          <w:sz w:val="24"/>
          <w:lang w:val="hy-AM"/>
        </w:rPr>
        <w:t>ՀՀ ՆԳՆ 1234-11001՝ «Ոստիկանության ոլորտի քաղաքականության մշակում, կառավարում, կենտրոնացված միջոցառումների, մոնիթորինգի և վերահսկողության իրականացում միջոցառման 411100 «Աշխատողների աշխատավարձեր և հավելավճարներ» տնտեսագիտական դասակարգման հոդվածով կատարված ծախսեր</w:t>
      </w:r>
      <w:bookmarkEnd w:id="91"/>
      <w:bookmarkEnd w:id="92"/>
      <w:r w:rsidRPr="003241AA">
        <w:rPr>
          <w:rFonts w:eastAsia="Times New Roman" w:cs="Calibri"/>
          <w:sz w:val="24"/>
          <w:lang w:val="hy-AM"/>
        </w:rPr>
        <w:t xml:space="preserve"> </w:t>
      </w:r>
      <w:bookmarkEnd w:id="93"/>
      <w:r w:rsidRPr="003241AA">
        <w:rPr>
          <w:rFonts w:eastAsia="Times New Roman" w:cs="Calibri"/>
          <w:sz w:val="24"/>
          <w:lang w:val="hy-AM"/>
        </w:rPr>
        <w:t xml:space="preserve"> </w:t>
      </w:r>
    </w:p>
    <w:p w14:paraId="38C12B56" w14:textId="77777777" w:rsidR="005B095C" w:rsidRPr="00D8314F" w:rsidRDefault="005B095C" w:rsidP="005B095C">
      <w:pPr>
        <w:ind w:firstLine="432"/>
        <w:jc w:val="center"/>
        <w:rPr>
          <w:b/>
          <w:i/>
          <w:highlight w:val="yellow"/>
          <w:lang w:val="hy-AM"/>
        </w:rPr>
      </w:pPr>
    </w:p>
    <w:p w14:paraId="65A84BE5" w14:textId="77777777" w:rsidR="0009599D" w:rsidRPr="00D73818" w:rsidRDefault="005B095C" w:rsidP="005B095C">
      <w:pPr>
        <w:ind w:firstLine="709"/>
        <w:rPr>
          <w:b/>
          <w:i/>
          <w:lang w:val="hy-AM"/>
        </w:rPr>
      </w:pPr>
      <w:r w:rsidRPr="005B095C">
        <w:rPr>
          <w:b/>
          <w:i/>
          <w:lang w:val="hy-AM"/>
        </w:rPr>
        <w:t xml:space="preserve">  </w:t>
      </w:r>
      <w:r w:rsidR="0009599D" w:rsidRPr="00D73818">
        <w:rPr>
          <w:rFonts w:cs="Sylfaen"/>
          <w:b/>
          <w:i/>
          <w:color w:val="000000" w:themeColor="text1"/>
          <w:szCs w:val="24"/>
          <w:lang w:val="hy-AM"/>
        </w:rPr>
        <w:t xml:space="preserve">Առկա է խեղաթյուրում </w:t>
      </w:r>
      <w:r w:rsidR="00BC302D" w:rsidRPr="00BC302D">
        <w:rPr>
          <w:b/>
          <w:i/>
          <w:lang w:val="hy-AM"/>
        </w:rPr>
        <w:t xml:space="preserve">11,541.21 </w:t>
      </w:r>
      <w:r w:rsidRPr="001C165D">
        <w:rPr>
          <w:b/>
          <w:i/>
          <w:lang w:val="hy-AM"/>
        </w:rPr>
        <w:t>հազ.</w:t>
      </w:r>
      <w:r>
        <w:rPr>
          <w:b/>
          <w:i/>
          <w:lang w:val="hy-AM"/>
        </w:rPr>
        <w:t>դրամ</w:t>
      </w:r>
      <w:r w:rsidRPr="00D73818">
        <w:rPr>
          <w:b/>
          <w:i/>
          <w:lang w:val="hy-AM"/>
        </w:rPr>
        <w:t xml:space="preserve"> գումարի չափով</w:t>
      </w:r>
      <w:r w:rsidR="0009599D" w:rsidRPr="00D73818">
        <w:rPr>
          <w:b/>
          <w:i/>
          <w:lang w:val="hy-AM"/>
        </w:rPr>
        <w:t>:</w:t>
      </w:r>
    </w:p>
    <w:p w14:paraId="04747F3D" w14:textId="190AB4FD" w:rsidR="00BA45DA" w:rsidRDefault="0009599D" w:rsidP="0009599D">
      <w:pPr>
        <w:spacing w:before="0" w:after="0" w:line="256" w:lineRule="auto"/>
        <w:rPr>
          <w:b/>
          <w:i/>
          <w:szCs w:val="24"/>
          <w:lang w:val="hy-AM"/>
        </w:rPr>
      </w:pPr>
      <w:r w:rsidRPr="00D73818">
        <w:rPr>
          <w:b/>
          <w:i/>
          <w:szCs w:val="24"/>
          <w:lang w:val="hy-AM"/>
        </w:rPr>
        <w:t xml:space="preserve">Արձանագրված անհամապատասխանությունները, </w:t>
      </w:r>
      <w:r w:rsidR="00222DBD" w:rsidRPr="009D2611">
        <w:rPr>
          <w:rFonts w:eastAsia="Calibri"/>
          <w:b/>
          <w:i/>
          <w:szCs w:val="24"/>
          <w:lang w:val="hy-AM"/>
        </w:rPr>
        <w:t xml:space="preserve">ՆԳՆ-ի </w:t>
      </w:r>
      <w:r w:rsidRPr="00D73818">
        <w:rPr>
          <w:b/>
          <w:i/>
          <w:szCs w:val="24"/>
          <w:lang w:val="hy-AM"/>
        </w:rPr>
        <w:t xml:space="preserve"> արձագանքը, հաշվեքննողների մեկնաբանությունը ներկայացված է սույն </w:t>
      </w:r>
      <w:r w:rsidRPr="00317900">
        <w:rPr>
          <w:b/>
          <w:i/>
          <w:szCs w:val="24"/>
          <w:lang w:val="hy-AM"/>
        </w:rPr>
        <w:t xml:space="preserve">եզրակացության </w:t>
      </w:r>
      <w:r w:rsidRPr="00317900">
        <w:rPr>
          <w:rFonts w:eastAsia="Calibri"/>
          <w:b/>
          <w:i/>
          <w:szCs w:val="24"/>
          <w:lang w:val="hy-AM"/>
        </w:rPr>
        <w:t xml:space="preserve">IV բաժնի </w:t>
      </w:r>
      <w:hyperlink w:anchor="_ՀՀ_ՆԳՆ_1234-11001՝" w:history="1">
        <w:r w:rsidR="00C52A7D" w:rsidRPr="00317900">
          <w:rPr>
            <w:rStyle w:val="Hyperlink"/>
            <w:b/>
            <w:i/>
            <w:szCs w:val="24"/>
            <w:lang w:val="hy-AM"/>
          </w:rPr>
          <w:t>11.</w:t>
        </w:r>
      </w:hyperlink>
      <w:r w:rsidRPr="00317900">
        <w:rPr>
          <w:b/>
          <w:i/>
          <w:szCs w:val="24"/>
          <w:lang w:val="hy-AM"/>
        </w:rPr>
        <w:t>-րդ կետում:</w:t>
      </w:r>
      <w:r w:rsidRPr="00D73818">
        <w:rPr>
          <w:b/>
          <w:i/>
          <w:szCs w:val="24"/>
          <w:lang w:val="hy-AM"/>
        </w:rPr>
        <w:t xml:space="preserve"> </w:t>
      </w:r>
      <w:r w:rsidR="00BA45DA">
        <w:rPr>
          <w:b/>
          <w:i/>
          <w:szCs w:val="24"/>
          <w:lang w:val="hy-AM"/>
        </w:rPr>
        <w:br w:type="page"/>
      </w:r>
    </w:p>
    <w:p w14:paraId="044201FC" w14:textId="43B34026" w:rsidR="0009599D" w:rsidRPr="009D2611" w:rsidRDefault="003454C0" w:rsidP="009D2611">
      <w:pPr>
        <w:numPr>
          <w:ilvl w:val="0"/>
          <w:numId w:val="1"/>
        </w:numPr>
        <w:spacing w:before="0" w:after="0" w:line="240" w:lineRule="auto"/>
        <w:ind w:left="0" w:firstLine="360"/>
        <w:jc w:val="center"/>
        <w:outlineLvl w:val="0"/>
        <w:rPr>
          <w:b/>
          <w:color w:val="0070C0"/>
          <w:sz w:val="28"/>
          <w:szCs w:val="28"/>
        </w:rPr>
      </w:pPr>
      <w:bookmarkStart w:id="94" w:name="_Toc164940010"/>
      <w:bookmarkStart w:id="95" w:name="_Toc173766084"/>
      <w:bookmarkEnd w:id="21"/>
      <w:r w:rsidRPr="009D2611">
        <w:rPr>
          <w:b/>
          <w:color w:val="0070C0"/>
          <w:sz w:val="28"/>
          <w:szCs w:val="28"/>
        </w:rPr>
        <w:lastRenderedPageBreak/>
        <w:t>ԱՅԼ ՓԱՍՏԵՐԻ ՎԵՐԱԲԵՐՅԱԼ ԳՐԱՌՈՒՄՆԵՐ</w:t>
      </w:r>
      <w:bookmarkEnd w:id="94"/>
      <w:bookmarkEnd w:id="95"/>
    </w:p>
    <w:p w14:paraId="17236597" w14:textId="77777777" w:rsidR="00ED7A2E" w:rsidRPr="00ED7A2E" w:rsidRDefault="00ED7A2E" w:rsidP="009D2611">
      <w:pPr>
        <w:spacing w:after="0"/>
        <w:ind w:firstLine="0"/>
        <w:rPr>
          <w:rFonts w:cs="Sylfaen"/>
          <w:color w:val="000000"/>
          <w:szCs w:val="24"/>
          <w:lang w:val="hy-AM"/>
        </w:rPr>
      </w:pPr>
    </w:p>
    <w:p w14:paraId="360EC5BC" w14:textId="67B60D79" w:rsidR="00146564" w:rsidRPr="009D2611" w:rsidRDefault="00146564" w:rsidP="009D2611">
      <w:pPr>
        <w:pStyle w:val="Heading1"/>
        <w:keepNext/>
        <w:keepLines/>
        <w:numPr>
          <w:ilvl w:val="0"/>
          <w:numId w:val="2"/>
        </w:numPr>
        <w:tabs>
          <w:tab w:val="left" w:pos="426"/>
        </w:tabs>
        <w:spacing w:before="320" w:after="0" w:line="276" w:lineRule="auto"/>
        <w:ind w:right="0"/>
        <w:rPr>
          <w:b w:val="0"/>
          <w:sz w:val="24"/>
          <w:szCs w:val="24"/>
          <w:u w:val="single"/>
          <w:lang w:val="hy-AM"/>
        </w:rPr>
      </w:pPr>
      <w:bookmarkStart w:id="96" w:name="_Toc173766085"/>
      <w:r w:rsidRPr="00146564">
        <w:rPr>
          <w:sz w:val="24"/>
          <w:szCs w:val="24"/>
          <w:u w:val="single"/>
          <w:lang w:val="hy-AM"/>
        </w:rPr>
        <w:t xml:space="preserve">Պարեկային </w:t>
      </w:r>
      <w:r w:rsidRPr="009D2611">
        <w:rPr>
          <w:sz w:val="24"/>
          <w:szCs w:val="24"/>
          <w:u w:val="single"/>
          <w:lang w:val="hy-AM"/>
        </w:rPr>
        <w:t>ծառայության տրանսպորտային միջոցների վառելիքի ծախսը</w:t>
      </w:r>
      <w:bookmarkEnd w:id="96"/>
    </w:p>
    <w:p w14:paraId="2E72455B" w14:textId="77777777" w:rsidR="00146564" w:rsidRDefault="00146564" w:rsidP="009D2611">
      <w:pPr>
        <w:spacing w:after="0"/>
        <w:rPr>
          <w:rFonts w:cs="Sylfaen"/>
          <w:color w:val="000000"/>
          <w:szCs w:val="24"/>
          <w:lang w:val="hy-AM"/>
        </w:rPr>
      </w:pPr>
    </w:p>
    <w:p w14:paraId="1ABE2397" w14:textId="4715E801" w:rsidR="00ED7A2E" w:rsidRPr="009D2611" w:rsidRDefault="009936B9" w:rsidP="009D2611">
      <w:pPr>
        <w:spacing w:after="0"/>
        <w:rPr>
          <w:rFonts w:cs="Sylfaen"/>
          <w:color w:val="000000"/>
          <w:szCs w:val="24"/>
          <w:lang w:val="hy-AM"/>
        </w:rPr>
      </w:pPr>
      <w:r w:rsidRPr="009D2611">
        <w:rPr>
          <w:rFonts w:cs="Sylfaen"/>
          <w:color w:val="000000"/>
          <w:szCs w:val="24"/>
          <w:lang w:val="hy-AM"/>
        </w:rPr>
        <w:t xml:space="preserve">  </w:t>
      </w:r>
      <w:r w:rsidR="00ED7A2E" w:rsidRPr="009D2611">
        <w:rPr>
          <w:rFonts w:cs="Sylfaen"/>
          <w:color w:val="000000"/>
          <w:szCs w:val="24"/>
          <w:lang w:val="hy-AM"/>
        </w:rPr>
        <w:t xml:space="preserve">Երևան քաղաքի պարեկային </w:t>
      </w:r>
      <w:r w:rsidR="003454C0" w:rsidRPr="009D2611">
        <w:rPr>
          <w:rFonts w:cs="Sylfaen"/>
          <w:color w:val="000000"/>
          <w:szCs w:val="24"/>
          <w:lang w:val="hy-AM"/>
        </w:rPr>
        <w:t xml:space="preserve">ծառայության </w:t>
      </w:r>
      <w:r w:rsidR="00ED7A2E" w:rsidRPr="009D2611">
        <w:rPr>
          <w:rFonts w:cs="Sylfaen"/>
          <w:color w:val="000000"/>
          <w:szCs w:val="24"/>
          <w:lang w:val="hy-AM"/>
        </w:rPr>
        <w:t xml:space="preserve">և մարզային պարեկային </w:t>
      </w:r>
      <w:r w:rsidR="003454C0" w:rsidRPr="009D2611">
        <w:rPr>
          <w:rFonts w:cs="Sylfaen"/>
          <w:color w:val="000000"/>
          <w:szCs w:val="24"/>
          <w:lang w:val="hy-AM"/>
        </w:rPr>
        <w:t>ծառայության</w:t>
      </w:r>
      <w:r w:rsidR="00ED7A2E" w:rsidRPr="009D2611">
        <w:rPr>
          <w:rFonts w:cs="Sylfaen"/>
          <w:color w:val="000000"/>
          <w:szCs w:val="24"/>
          <w:lang w:val="hy-AM"/>
        </w:rPr>
        <w:t xml:space="preserve"> վառելիքի </w:t>
      </w:r>
      <w:r w:rsidR="003454C0" w:rsidRPr="009D2611">
        <w:rPr>
          <w:rFonts w:cs="Sylfaen"/>
          <w:color w:val="000000"/>
          <w:szCs w:val="24"/>
          <w:lang w:val="hy-AM"/>
        </w:rPr>
        <w:t>ծախսը</w:t>
      </w:r>
      <w:r w:rsidR="00ED7A2E" w:rsidRPr="009D2611">
        <w:rPr>
          <w:rFonts w:cs="Sylfaen"/>
          <w:color w:val="000000"/>
          <w:szCs w:val="24"/>
          <w:lang w:val="hy-AM"/>
        </w:rPr>
        <w:t xml:space="preserve"> և կատարված վազքի տվյալները ներկայացնում են հաշվետվությամբ</w:t>
      </w:r>
      <w:r w:rsidR="003454C0" w:rsidRPr="009D2611">
        <w:rPr>
          <w:rFonts w:cs="Sylfaen"/>
          <w:color w:val="000000"/>
          <w:szCs w:val="24"/>
          <w:lang w:val="hy-AM"/>
        </w:rPr>
        <w:t xml:space="preserve">՝ ամսական կտրվածքով, </w:t>
      </w:r>
      <w:r w:rsidR="00ED7A2E" w:rsidRPr="009D2611">
        <w:rPr>
          <w:rFonts w:cs="Sylfaen"/>
          <w:color w:val="000000"/>
          <w:szCs w:val="24"/>
          <w:lang w:val="hy-AM"/>
        </w:rPr>
        <w:t xml:space="preserve">ներառելով  ծառայության տեսակը, ամսվա ստացված վառելիքի քանակը, պետ համարանիշը և ըստ աշխատանքային օրերի ընդհանուր  թվի կատարված վազքը: Ըստ հաշվետվությունների, 2024 թվականի առաջին երեք ամիսների ընթացքում պարեկային ծառայության տրանսպորտային միջոցների վառելիքի ծախսը կազմել է  463,963.80 հազ. դրամ, որից Երևան քաղաքի պարեկային ծառայության տրանսպորտային միջոցների վառելիքի ծախսը՝ 88,855.90 հազ.դրամ, մարզային պարեկային ծառայության տրանսպորտային միջոցների վառելիքի ծախսը՝ 375,107.90 հազ.դրամ: </w:t>
      </w:r>
    </w:p>
    <w:p w14:paraId="345BECF6" w14:textId="7395078B" w:rsidR="00ED7A2E" w:rsidRPr="00ED7A2E" w:rsidRDefault="00ED7A2E" w:rsidP="00ED7A2E">
      <w:pPr>
        <w:spacing w:after="0"/>
        <w:ind w:firstLine="357"/>
        <w:rPr>
          <w:rFonts w:cs="Sylfaen"/>
          <w:color w:val="000000"/>
          <w:szCs w:val="24"/>
          <w:lang w:val="hy-AM"/>
        </w:rPr>
      </w:pPr>
      <w:r w:rsidRPr="00ED7A2E">
        <w:rPr>
          <w:rFonts w:cs="Sylfaen"/>
          <w:color w:val="000000"/>
          <w:szCs w:val="24"/>
          <w:lang w:val="hy-AM"/>
        </w:rPr>
        <w:t xml:space="preserve">Հաշվետվությունների ուսումնասիրությամբ պարզվել է, որ պարեկային նշանակության միևնույն մակնիշի ավտոմեքենաների վառելիքի ծախսը 100 կմ-ի հաշվարկով կազմում է 6 լիտրից մինչև 44 լիտր, որը </w:t>
      </w:r>
      <w:r w:rsidR="00222DBD" w:rsidRPr="009D2611">
        <w:rPr>
          <w:rFonts w:cs="Sylfaen"/>
          <w:color w:val="000000"/>
          <w:szCs w:val="24"/>
          <w:lang w:val="hy-AM"/>
        </w:rPr>
        <w:t>ՆԳՆ-ի</w:t>
      </w:r>
      <w:r w:rsidR="00222DBD" w:rsidRPr="000F123F">
        <w:rPr>
          <w:rFonts w:eastAsia="Calibri"/>
          <w:b/>
          <w:i/>
          <w:szCs w:val="24"/>
          <w:lang w:val="hy-AM"/>
        </w:rPr>
        <w:t xml:space="preserve"> </w:t>
      </w:r>
      <w:r w:rsidRPr="00ED7A2E">
        <w:rPr>
          <w:rFonts w:cs="Sylfaen"/>
          <w:color w:val="000000"/>
          <w:szCs w:val="24"/>
          <w:lang w:val="hy-AM"/>
        </w:rPr>
        <w:t xml:space="preserve">կողմից ունի լրացուցիչ հիմնավորման կարիք:  </w:t>
      </w:r>
    </w:p>
    <w:p w14:paraId="7352C436" w14:textId="594CB6BE" w:rsidR="0009599D" w:rsidRDefault="0009599D" w:rsidP="0009599D">
      <w:pPr>
        <w:spacing w:after="0"/>
        <w:ind w:firstLine="357"/>
        <w:rPr>
          <w:rFonts w:cs="Sylfaen"/>
          <w:color w:val="000000"/>
          <w:szCs w:val="24"/>
          <w:highlight w:val="yellow"/>
          <w:lang w:val="hy-AM"/>
        </w:rPr>
      </w:pPr>
    </w:p>
    <w:p w14:paraId="6F0B6B9D" w14:textId="3ABA844A" w:rsidR="00FD16F9" w:rsidRDefault="00FD16F9" w:rsidP="0009599D">
      <w:pPr>
        <w:spacing w:after="0"/>
        <w:ind w:firstLine="357"/>
        <w:rPr>
          <w:rFonts w:cs="Sylfaen"/>
          <w:color w:val="000000"/>
          <w:szCs w:val="24"/>
          <w:highlight w:val="yellow"/>
          <w:lang w:val="hy-AM"/>
        </w:rPr>
      </w:pPr>
    </w:p>
    <w:p w14:paraId="2071D9DC" w14:textId="67ED6134" w:rsidR="00FD16F9" w:rsidRDefault="00FD16F9" w:rsidP="0009599D">
      <w:pPr>
        <w:spacing w:after="0"/>
        <w:ind w:firstLine="357"/>
        <w:rPr>
          <w:rFonts w:cs="Sylfaen"/>
          <w:color w:val="000000"/>
          <w:szCs w:val="24"/>
          <w:highlight w:val="yellow"/>
          <w:lang w:val="hy-AM"/>
        </w:rPr>
      </w:pPr>
    </w:p>
    <w:p w14:paraId="18B6ECBF" w14:textId="44198394" w:rsidR="00FD16F9" w:rsidRDefault="00FD16F9" w:rsidP="0009599D">
      <w:pPr>
        <w:spacing w:after="0"/>
        <w:ind w:firstLine="357"/>
        <w:rPr>
          <w:rFonts w:cs="Sylfaen"/>
          <w:color w:val="000000"/>
          <w:szCs w:val="24"/>
          <w:highlight w:val="yellow"/>
          <w:lang w:val="hy-AM"/>
        </w:rPr>
      </w:pPr>
    </w:p>
    <w:p w14:paraId="21D994A4" w14:textId="221E8C3B" w:rsidR="00FD16F9" w:rsidRDefault="00FD16F9" w:rsidP="0009599D">
      <w:pPr>
        <w:spacing w:after="0"/>
        <w:ind w:firstLine="357"/>
        <w:rPr>
          <w:rFonts w:cs="Sylfaen"/>
          <w:color w:val="000000"/>
          <w:szCs w:val="24"/>
          <w:highlight w:val="yellow"/>
          <w:lang w:val="hy-AM"/>
        </w:rPr>
      </w:pPr>
    </w:p>
    <w:p w14:paraId="08F68269" w14:textId="2E582B75" w:rsidR="00FD16F9" w:rsidRDefault="00FD16F9" w:rsidP="0009599D">
      <w:pPr>
        <w:spacing w:after="0"/>
        <w:ind w:firstLine="357"/>
        <w:rPr>
          <w:rFonts w:cs="Sylfaen"/>
          <w:color w:val="000000"/>
          <w:szCs w:val="24"/>
          <w:highlight w:val="yellow"/>
          <w:lang w:val="hy-AM"/>
        </w:rPr>
      </w:pPr>
    </w:p>
    <w:p w14:paraId="63DC7DC1" w14:textId="77777777" w:rsidR="00FD16F9" w:rsidRDefault="00FD16F9" w:rsidP="0009599D">
      <w:pPr>
        <w:spacing w:after="0"/>
        <w:ind w:firstLine="357"/>
        <w:rPr>
          <w:rFonts w:cs="Sylfaen"/>
          <w:color w:val="000000"/>
          <w:szCs w:val="24"/>
          <w:highlight w:val="yellow"/>
          <w:lang w:val="hy-AM"/>
        </w:rPr>
        <w:sectPr w:rsidR="00FD16F9" w:rsidSect="00EB2C03">
          <w:headerReference w:type="default" r:id="rId14"/>
          <w:footerReference w:type="default" r:id="rId15"/>
          <w:headerReference w:type="first" r:id="rId16"/>
          <w:pgSz w:w="12240" w:h="15840"/>
          <w:pgMar w:top="1440" w:right="1041" w:bottom="1440" w:left="1440" w:header="720" w:footer="720" w:gutter="0"/>
          <w:cols w:space="720"/>
          <w:titlePg/>
          <w:docGrid w:linePitch="360"/>
        </w:sectPr>
      </w:pPr>
    </w:p>
    <w:p w14:paraId="23DD6747" w14:textId="76BDA128" w:rsidR="00FD16F9" w:rsidRPr="00B53A72" w:rsidRDefault="00FD16F9" w:rsidP="0009599D">
      <w:pPr>
        <w:spacing w:after="0"/>
        <w:ind w:firstLine="357"/>
        <w:rPr>
          <w:rFonts w:cs="Sylfaen"/>
          <w:color w:val="000000"/>
          <w:szCs w:val="24"/>
          <w:highlight w:val="yellow"/>
          <w:lang w:val="hy-AM"/>
        </w:rPr>
      </w:pPr>
    </w:p>
    <w:p w14:paraId="493E3724" w14:textId="77777777" w:rsidR="0009599D" w:rsidRPr="000F123F" w:rsidRDefault="0009599D" w:rsidP="0009599D">
      <w:pPr>
        <w:numPr>
          <w:ilvl w:val="0"/>
          <w:numId w:val="1"/>
        </w:numPr>
        <w:spacing w:before="0" w:line="240" w:lineRule="auto"/>
        <w:ind w:left="0" w:firstLine="0"/>
        <w:jc w:val="center"/>
        <w:outlineLvl w:val="0"/>
        <w:rPr>
          <w:b/>
          <w:color w:val="0070C0"/>
          <w:sz w:val="28"/>
          <w:szCs w:val="28"/>
          <w:lang w:val="hy-AM"/>
        </w:rPr>
      </w:pPr>
      <w:bookmarkStart w:id="97" w:name="_Toc156911242"/>
      <w:r w:rsidRPr="000F123F">
        <w:rPr>
          <w:b/>
          <w:color w:val="0070C0"/>
          <w:sz w:val="28"/>
          <w:szCs w:val="28"/>
          <w:lang w:val="hy-AM"/>
        </w:rPr>
        <w:t xml:space="preserve"> </w:t>
      </w:r>
      <w:bookmarkStart w:id="98" w:name="_Toc173766086"/>
      <w:r w:rsidRPr="000F123F">
        <w:rPr>
          <w:b/>
          <w:color w:val="0070C0"/>
          <w:sz w:val="28"/>
          <w:szCs w:val="28"/>
          <w:lang w:val="hy-AM"/>
        </w:rPr>
        <w:t>«ՀԵՏՀՍԿՈՂԱԿԱՆ ԳՈՐԾԸՆԹԱՑ»</w:t>
      </w:r>
      <w:bookmarkEnd w:id="97"/>
      <w:bookmarkEnd w:id="98"/>
    </w:p>
    <w:p w14:paraId="72D62CBA" w14:textId="77777777" w:rsidR="002A1E7C" w:rsidRPr="000B50C3" w:rsidRDefault="0009599D" w:rsidP="002A1E7C">
      <w:pPr>
        <w:jc w:val="center"/>
        <w:rPr>
          <w:b/>
          <w:szCs w:val="24"/>
          <w:shd w:val="clear" w:color="auto" w:fill="FFFFFF"/>
          <w:lang w:val="hy-AM"/>
        </w:rPr>
      </w:pPr>
      <w:r w:rsidRPr="000F123F">
        <w:rPr>
          <w:lang w:val="hy-AM"/>
        </w:rPr>
        <w:t>ԱՆՀԱՄԱՊԱՏԱՍԽԱՆՈՒԹՅՈՒՆՆԵՐԻ, ԽԵՂԱԹՅՈՒՐՈՒՄՆԵՐԻ ՎԵՐԱՑՄԱՆ, ԱՌԱՋԱՐԿՈՒԹՅՈՒՆՆԵՐԻ ԻՐԱԿԱՆԱՑՄԱՆ ԵՎ ԸՆԹԱՑԻԿ ԵԶՐԱԿԱՑՈՒԹՅԱՆԸ ՎԵՐԱԲԵՐՈՂ ԱՅԼ ԳՐԱՎՈՐ ՏԵՂԵԿԱՏՎՈՒԹՅԱՆ ՏՐԱՄԱԴՐՄԱՆ ՁԵՎԱՉԱՓ</w:t>
      </w:r>
    </w:p>
    <w:tbl>
      <w:tblPr>
        <w:tblStyle w:val="TableGrid"/>
        <w:tblW w:w="14630" w:type="dxa"/>
        <w:tblInd w:w="-885" w:type="dxa"/>
        <w:tblLook w:val="04A0" w:firstRow="1" w:lastRow="0" w:firstColumn="1" w:lastColumn="0" w:noHBand="0" w:noVBand="1"/>
      </w:tblPr>
      <w:tblGrid>
        <w:gridCol w:w="142"/>
        <w:gridCol w:w="880"/>
        <w:gridCol w:w="146"/>
        <w:gridCol w:w="6680"/>
        <w:gridCol w:w="906"/>
        <w:gridCol w:w="8"/>
        <w:gridCol w:w="1064"/>
        <w:gridCol w:w="1117"/>
        <w:gridCol w:w="1101"/>
        <w:gridCol w:w="2248"/>
        <w:gridCol w:w="338"/>
      </w:tblGrid>
      <w:tr w:rsidR="002A1E7C" w:rsidRPr="003241AA" w14:paraId="3BE5139F" w14:textId="77777777" w:rsidTr="00FD16F9">
        <w:trPr>
          <w:trHeight w:val="757"/>
        </w:trPr>
        <w:tc>
          <w:tcPr>
            <w:tcW w:w="1168" w:type="dxa"/>
            <w:gridSpan w:val="3"/>
            <w:vAlign w:val="center"/>
          </w:tcPr>
          <w:p w14:paraId="1D7ED4CF" w14:textId="77777777" w:rsidR="002A1E7C" w:rsidRPr="003241AA" w:rsidRDefault="002A1E7C" w:rsidP="002A1E7C">
            <w:pPr>
              <w:rPr>
                <w:sz w:val="20"/>
                <w:szCs w:val="20"/>
                <w:shd w:val="clear" w:color="auto" w:fill="FFFFFF"/>
                <w:lang w:val="hy-AM"/>
              </w:rPr>
            </w:pPr>
            <w:r w:rsidRPr="003241AA">
              <w:rPr>
                <w:b/>
                <w:sz w:val="20"/>
                <w:szCs w:val="20"/>
                <w:shd w:val="clear" w:color="auto" w:fill="FFFFFF"/>
                <w:lang w:val="hy-AM"/>
              </w:rPr>
              <w:t>№</w:t>
            </w:r>
          </w:p>
        </w:tc>
        <w:tc>
          <w:tcPr>
            <w:tcW w:w="6680" w:type="dxa"/>
            <w:vAlign w:val="center"/>
          </w:tcPr>
          <w:p w14:paraId="25B6B8C8" w14:textId="77777777" w:rsidR="002A1E7C" w:rsidRPr="003241AA" w:rsidRDefault="002A1E7C" w:rsidP="002A1E7C">
            <w:pPr>
              <w:rPr>
                <w:sz w:val="20"/>
                <w:szCs w:val="20"/>
                <w:shd w:val="clear" w:color="auto" w:fill="FFFFFF"/>
                <w:lang w:val="hy-AM"/>
              </w:rPr>
            </w:pPr>
            <w:r w:rsidRPr="003241AA">
              <w:rPr>
                <w:b/>
                <w:sz w:val="20"/>
                <w:szCs w:val="20"/>
                <w:shd w:val="clear" w:color="auto" w:fill="FFFFFF"/>
                <w:lang w:val="hy-AM"/>
              </w:rPr>
              <w:t>Առաջարկություն</w:t>
            </w:r>
          </w:p>
        </w:tc>
        <w:tc>
          <w:tcPr>
            <w:tcW w:w="1978" w:type="dxa"/>
            <w:gridSpan w:val="3"/>
            <w:vAlign w:val="center"/>
          </w:tcPr>
          <w:p w14:paraId="6DDB913E" w14:textId="77777777" w:rsidR="002A1E7C" w:rsidRPr="003241AA" w:rsidRDefault="002A1E7C" w:rsidP="00D154CA">
            <w:pPr>
              <w:ind w:firstLine="0"/>
              <w:rPr>
                <w:sz w:val="20"/>
                <w:szCs w:val="20"/>
                <w:shd w:val="clear" w:color="auto" w:fill="FFFFFF"/>
                <w:lang w:val="hy-AM"/>
              </w:rPr>
            </w:pPr>
            <w:r w:rsidRPr="003241AA">
              <w:rPr>
                <w:sz w:val="20"/>
                <w:szCs w:val="20"/>
                <w:shd w:val="clear" w:color="auto" w:fill="FFFFFF"/>
                <w:lang w:val="hy-AM"/>
              </w:rPr>
              <w:t>Ընդունելի է/ Ընդունելի չէ</w:t>
            </w:r>
          </w:p>
        </w:tc>
        <w:tc>
          <w:tcPr>
            <w:tcW w:w="2218" w:type="dxa"/>
            <w:gridSpan w:val="2"/>
          </w:tcPr>
          <w:p w14:paraId="1B5FE765" w14:textId="77777777" w:rsidR="002A1E7C" w:rsidRPr="003241AA" w:rsidRDefault="002A1E7C" w:rsidP="00D154CA">
            <w:pPr>
              <w:ind w:firstLine="0"/>
              <w:rPr>
                <w:sz w:val="20"/>
                <w:szCs w:val="20"/>
                <w:shd w:val="clear" w:color="auto" w:fill="FFFFFF"/>
                <w:lang w:val="hy-AM"/>
              </w:rPr>
            </w:pPr>
            <w:r w:rsidRPr="003241AA">
              <w:rPr>
                <w:sz w:val="20"/>
                <w:szCs w:val="20"/>
                <w:shd w:val="clear" w:color="auto" w:fill="FFFFFF"/>
                <w:lang w:val="hy-AM"/>
              </w:rPr>
              <w:t>Կատարված է/ Ընթացքում է</w:t>
            </w:r>
          </w:p>
        </w:tc>
        <w:tc>
          <w:tcPr>
            <w:tcW w:w="2586" w:type="dxa"/>
            <w:gridSpan w:val="2"/>
            <w:vAlign w:val="center"/>
          </w:tcPr>
          <w:p w14:paraId="493CC883" w14:textId="77777777" w:rsidR="002A1E7C" w:rsidRPr="00D154CA" w:rsidRDefault="00D154CA" w:rsidP="00D154CA">
            <w:pPr>
              <w:ind w:firstLine="0"/>
              <w:rPr>
                <w:sz w:val="20"/>
                <w:szCs w:val="20"/>
                <w:shd w:val="clear" w:color="auto" w:fill="FFFFFF"/>
              </w:rPr>
            </w:pPr>
            <w:proofErr w:type="spellStart"/>
            <w:r>
              <w:rPr>
                <w:sz w:val="20"/>
                <w:szCs w:val="20"/>
                <w:shd w:val="clear" w:color="auto" w:fill="FFFFFF"/>
              </w:rPr>
              <w:t>Հաշվեքննողի</w:t>
            </w:r>
            <w:proofErr w:type="spellEnd"/>
            <w:r>
              <w:rPr>
                <w:sz w:val="20"/>
                <w:szCs w:val="20"/>
                <w:shd w:val="clear" w:color="auto" w:fill="FFFFFF"/>
              </w:rPr>
              <w:t xml:space="preserve"> </w:t>
            </w:r>
            <w:proofErr w:type="spellStart"/>
            <w:r>
              <w:rPr>
                <w:sz w:val="20"/>
                <w:szCs w:val="20"/>
                <w:shd w:val="clear" w:color="auto" w:fill="FFFFFF"/>
              </w:rPr>
              <w:t>մեկնաբանությունը</w:t>
            </w:r>
            <w:proofErr w:type="spellEnd"/>
          </w:p>
        </w:tc>
      </w:tr>
      <w:tr w:rsidR="002A1E7C" w:rsidRPr="003241AA" w14:paraId="50087D66" w14:textId="77777777" w:rsidTr="00FD16F9">
        <w:tc>
          <w:tcPr>
            <w:tcW w:w="1168" w:type="dxa"/>
            <w:gridSpan w:val="3"/>
            <w:vAlign w:val="center"/>
          </w:tcPr>
          <w:p w14:paraId="5E2E7FEB" w14:textId="77777777" w:rsidR="002A1E7C" w:rsidRPr="003241AA" w:rsidRDefault="002A1E7C" w:rsidP="002A1E7C">
            <w:pPr>
              <w:rPr>
                <w:sz w:val="20"/>
                <w:szCs w:val="20"/>
                <w:shd w:val="clear" w:color="auto" w:fill="FFFFFF"/>
              </w:rPr>
            </w:pPr>
          </w:p>
        </w:tc>
        <w:tc>
          <w:tcPr>
            <w:tcW w:w="6680" w:type="dxa"/>
          </w:tcPr>
          <w:p w14:paraId="38EE4D50" w14:textId="77777777" w:rsidR="002A1E7C" w:rsidRPr="003241AA" w:rsidRDefault="002A1E7C" w:rsidP="002A1E7C">
            <w:pPr>
              <w:pStyle w:val="ListParagraph"/>
              <w:spacing w:line="360" w:lineRule="auto"/>
              <w:ind w:left="502"/>
              <w:rPr>
                <w:rFonts w:cs="Sylfaen"/>
                <w:b/>
                <w:sz w:val="20"/>
                <w:szCs w:val="20"/>
                <w:lang w:val="hy-AM"/>
              </w:rPr>
            </w:pPr>
            <w:r w:rsidRPr="003241AA">
              <w:rPr>
                <w:rFonts w:cs="Sylfaen"/>
                <w:b/>
                <w:sz w:val="20"/>
                <w:szCs w:val="20"/>
                <w:lang w:val="hy-AM"/>
              </w:rPr>
              <w:t>ՀՀ ՆԵՐՔԻՆ ԳՈՐԾԵՐԻ ՆԱԽԱՐԱՐՈՒԹՅԱՆԸ</w:t>
            </w:r>
          </w:p>
        </w:tc>
        <w:tc>
          <w:tcPr>
            <w:tcW w:w="1978" w:type="dxa"/>
            <w:gridSpan w:val="3"/>
          </w:tcPr>
          <w:p w14:paraId="2918C1F7" w14:textId="77777777" w:rsidR="002A1E7C" w:rsidRPr="003241AA" w:rsidRDefault="002A1E7C" w:rsidP="002A1E7C">
            <w:pPr>
              <w:rPr>
                <w:sz w:val="20"/>
                <w:szCs w:val="20"/>
                <w:shd w:val="clear" w:color="auto" w:fill="FFFFFF"/>
                <w:lang w:val="hy-AM"/>
              </w:rPr>
            </w:pPr>
          </w:p>
        </w:tc>
        <w:tc>
          <w:tcPr>
            <w:tcW w:w="2218" w:type="dxa"/>
            <w:gridSpan w:val="2"/>
          </w:tcPr>
          <w:p w14:paraId="35D5FAA5" w14:textId="77777777" w:rsidR="002A1E7C" w:rsidRPr="003241AA" w:rsidRDefault="002A1E7C" w:rsidP="002A1E7C">
            <w:pPr>
              <w:rPr>
                <w:sz w:val="20"/>
                <w:szCs w:val="20"/>
                <w:shd w:val="clear" w:color="auto" w:fill="FFFFFF"/>
                <w:lang w:val="hy-AM"/>
              </w:rPr>
            </w:pPr>
          </w:p>
        </w:tc>
        <w:tc>
          <w:tcPr>
            <w:tcW w:w="2586" w:type="dxa"/>
            <w:gridSpan w:val="2"/>
          </w:tcPr>
          <w:p w14:paraId="6CFD6494" w14:textId="77777777" w:rsidR="002A1E7C" w:rsidRPr="003241AA" w:rsidRDefault="002A1E7C" w:rsidP="002A1E7C">
            <w:pPr>
              <w:rPr>
                <w:sz w:val="20"/>
                <w:szCs w:val="20"/>
                <w:shd w:val="clear" w:color="auto" w:fill="FFFFFF"/>
                <w:lang w:val="hy-AM"/>
              </w:rPr>
            </w:pPr>
          </w:p>
        </w:tc>
      </w:tr>
      <w:tr w:rsidR="002A1E7C" w:rsidRPr="00C827B7" w14:paraId="07AFB6C2" w14:textId="77777777" w:rsidTr="00FD16F9">
        <w:tc>
          <w:tcPr>
            <w:tcW w:w="1168" w:type="dxa"/>
            <w:gridSpan w:val="3"/>
            <w:vAlign w:val="center"/>
          </w:tcPr>
          <w:p w14:paraId="70BF80CD" w14:textId="77777777" w:rsidR="002A1E7C" w:rsidRPr="003241AA" w:rsidRDefault="002A1E7C" w:rsidP="002A1E7C">
            <w:pPr>
              <w:rPr>
                <w:sz w:val="20"/>
                <w:szCs w:val="20"/>
                <w:shd w:val="clear" w:color="auto" w:fill="FFFFFF"/>
              </w:rPr>
            </w:pPr>
            <w:r w:rsidRPr="003241AA">
              <w:rPr>
                <w:sz w:val="20"/>
                <w:szCs w:val="20"/>
                <w:shd w:val="clear" w:color="auto" w:fill="FFFFFF"/>
              </w:rPr>
              <w:t>1</w:t>
            </w:r>
          </w:p>
        </w:tc>
        <w:tc>
          <w:tcPr>
            <w:tcW w:w="6680" w:type="dxa"/>
          </w:tcPr>
          <w:p w14:paraId="7DBD3500" w14:textId="77777777" w:rsidR="002A1E7C" w:rsidRPr="003241AA" w:rsidRDefault="002A1E7C" w:rsidP="002A1E7C">
            <w:pPr>
              <w:shd w:val="clear" w:color="auto" w:fill="FFFFFF" w:themeFill="background1"/>
              <w:tabs>
                <w:tab w:val="left" w:pos="6930"/>
              </w:tabs>
              <w:rPr>
                <w:rFonts w:eastAsiaTheme="minorEastAsia" w:cs="Sylfaen"/>
                <w:sz w:val="20"/>
                <w:szCs w:val="20"/>
                <w:lang w:val="hy-AM"/>
              </w:rPr>
            </w:pPr>
            <w:r w:rsidRPr="003241AA">
              <w:rPr>
                <w:rFonts w:eastAsiaTheme="minorEastAsia" w:cs="Sylfaen"/>
                <w:sz w:val="20"/>
                <w:szCs w:val="20"/>
                <w:lang w:val="hy-AM"/>
              </w:rPr>
              <w:t>Միջոցներ ձեռնարկել Ոստիկանության կարիքների համար 423900 Ընդհանուր բնույթի այլ ծառայություններ տնտեսագիտական դասակարգման հոդվածով՝</w:t>
            </w:r>
          </w:p>
          <w:p w14:paraId="5EA73D01" w14:textId="77777777" w:rsidR="002A1E7C" w:rsidRPr="003241AA" w:rsidRDefault="002A1E7C" w:rsidP="002C5367">
            <w:pPr>
              <w:pStyle w:val="ListParagraph"/>
              <w:numPr>
                <w:ilvl w:val="0"/>
                <w:numId w:val="11"/>
              </w:numPr>
              <w:shd w:val="clear" w:color="auto" w:fill="FFFFFF" w:themeFill="background1"/>
              <w:tabs>
                <w:tab w:val="left" w:pos="6930"/>
              </w:tabs>
              <w:spacing w:before="0" w:after="0" w:line="276" w:lineRule="auto"/>
              <w:ind w:left="313" w:hanging="283"/>
              <w:rPr>
                <w:rFonts w:eastAsiaTheme="minorEastAsia" w:cs="Sylfaen"/>
                <w:sz w:val="20"/>
                <w:szCs w:val="20"/>
                <w:lang w:val="hy-AM"/>
              </w:rPr>
            </w:pPr>
            <w:r w:rsidRPr="003241AA">
              <w:rPr>
                <w:rFonts w:eastAsiaTheme="minorEastAsia" w:cs="Sylfaen"/>
                <w:sz w:val="20"/>
                <w:szCs w:val="20"/>
                <w:lang w:val="hy-AM"/>
              </w:rPr>
              <w:t xml:space="preserve">Ռադիոցանցի  ներդրման և գործարկման աշխատանքների ձեռքբերման ծախսերը, գումարով   79,998.90 հազ.դրամ, </w:t>
            </w:r>
          </w:p>
          <w:p w14:paraId="50DC40E1" w14:textId="77777777" w:rsidR="002A1E7C" w:rsidRPr="003241AA" w:rsidRDefault="002A1E7C" w:rsidP="002C5367">
            <w:pPr>
              <w:pStyle w:val="ListParagraph"/>
              <w:numPr>
                <w:ilvl w:val="0"/>
                <w:numId w:val="11"/>
              </w:numPr>
              <w:shd w:val="clear" w:color="auto" w:fill="FFFFFF" w:themeFill="background1"/>
              <w:tabs>
                <w:tab w:val="left" w:pos="6930"/>
              </w:tabs>
              <w:spacing w:before="0" w:after="0" w:line="276" w:lineRule="auto"/>
              <w:ind w:left="313" w:hanging="283"/>
              <w:rPr>
                <w:rFonts w:eastAsiaTheme="minorEastAsia" w:cs="Sylfaen"/>
                <w:sz w:val="20"/>
                <w:szCs w:val="20"/>
                <w:lang w:val="hy-AM"/>
              </w:rPr>
            </w:pPr>
            <w:r w:rsidRPr="003241AA">
              <w:rPr>
                <w:rFonts w:eastAsiaTheme="minorEastAsia" w:cs="Sylfaen"/>
                <w:sz w:val="20"/>
                <w:szCs w:val="20"/>
                <w:lang w:val="hy-AM"/>
              </w:rPr>
              <w:t xml:space="preserve">Պարեկային նշանակության տրանսպորտային միջոցների ճաղավանդակների ձեռքբերման  ծախսերը գումարով 49,174.88 հազ.դրամ, ձեռքբերված հիմնական միջոցների  արժեքին ավելացնելու և համապատասխան հաշվապահական ձևակերպումներ տալու ուղղությամբ: </w:t>
            </w:r>
          </w:p>
        </w:tc>
        <w:tc>
          <w:tcPr>
            <w:tcW w:w="1978" w:type="dxa"/>
            <w:gridSpan w:val="3"/>
          </w:tcPr>
          <w:p w14:paraId="2CB1D8B2" w14:textId="77777777" w:rsidR="002A1E7C" w:rsidRPr="003241AA" w:rsidRDefault="002A1E7C" w:rsidP="003241AA">
            <w:pPr>
              <w:ind w:firstLine="0"/>
              <w:rPr>
                <w:sz w:val="20"/>
                <w:szCs w:val="20"/>
                <w:shd w:val="clear" w:color="auto" w:fill="FFFFFF"/>
                <w:lang w:val="hy-AM"/>
              </w:rPr>
            </w:pPr>
            <w:r w:rsidRPr="003241AA">
              <w:rPr>
                <w:sz w:val="20"/>
                <w:szCs w:val="20"/>
                <w:shd w:val="clear" w:color="auto" w:fill="FFFFFF"/>
                <w:lang w:val="hy-AM"/>
              </w:rPr>
              <w:t>Ընդունելի է</w:t>
            </w:r>
          </w:p>
        </w:tc>
        <w:tc>
          <w:tcPr>
            <w:tcW w:w="2218" w:type="dxa"/>
            <w:gridSpan w:val="2"/>
          </w:tcPr>
          <w:p w14:paraId="3DD30027" w14:textId="77777777" w:rsidR="002A1E7C" w:rsidRPr="003241AA" w:rsidRDefault="002A1E7C" w:rsidP="003241AA">
            <w:pPr>
              <w:ind w:firstLine="0"/>
              <w:rPr>
                <w:sz w:val="20"/>
                <w:szCs w:val="20"/>
                <w:shd w:val="clear" w:color="auto" w:fill="FFFFFF"/>
                <w:lang w:val="hy-AM"/>
              </w:rPr>
            </w:pPr>
            <w:r w:rsidRPr="003241AA">
              <w:rPr>
                <w:sz w:val="20"/>
                <w:szCs w:val="20"/>
                <w:shd w:val="clear" w:color="auto" w:fill="FFFFFF"/>
                <w:lang w:val="hy-AM"/>
              </w:rPr>
              <w:t>Ընթացքում է</w:t>
            </w:r>
          </w:p>
        </w:tc>
        <w:tc>
          <w:tcPr>
            <w:tcW w:w="2586" w:type="dxa"/>
            <w:gridSpan w:val="2"/>
          </w:tcPr>
          <w:p w14:paraId="62B9A9B0" w14:textId="668B9225" w:rsidR="002A1E7C" w:rsidRPr="00C53188" w:rsidRDefault="00222DBD" w:rsidP="00C53188">
            <w:pPr>
              <w:ind w:firstLine="0"/>
              <w:rPr>
                <w:sz w:val="20"/>
                <w:szCs w:val="20"/>
                <w:shd w:val="clear" w:color="auto" w:fill="FFFFFF"/>
                <w:lang w:val="hy-AM"/>
              </w:rPr>
            </w:pPr>
            <w:r w:rsidRPr="009D2611">
              <w:rPr>
                <w:sz w:val="20"/>
                <w:szCs w:val="20"/>
                <w:shd w:val="clear" w:color="auto" w:fill="FFFFFF"/>
                <w:lang w:val="hy-AM"/>
              </w:rPr>
              <w:t>ՆԳՆ-ի</w:t>
            </w:r>
            <w:r w:rsidRPr="009D2611">
              <w:rPr>
                <w:rFonts w:eastAsia="Calibri"/>
                <w:b/>
                <w:i/>
                <w:szCs w:val="24"/>
                <w:lang w:val="hy-AM"/>
              </w:rPr>
              <w:t xml:space="preserve"> </w:t>
            </w:r>
            <w:r w:rsidR="00D154CA" w:rsidRPr="00D154CA">
              <w:rPr>
                <w:sz w:val="20"/>
                <w:szCs w:val="20"/>
                <w:shd w:val="clear" w:color="auto" w:fill="FFFFFF"/>
                <w:lang w:val="hy-AM"/>
              </w:rPr>
              <w:t xml:space="preserve">  կողմից դեռևս չեն տրվել հաշվապահական ձևակերպումներ</w:t>
            </w:r>
            <w:r w:rsidR="00C53188" w:rsidRPr="00C53188">
              <w:rPr>
                <w:sz w:val="20"/>
                <w:szCs w:val="20"/>
                <w:shd w:val="clear" w:color="auto" w:fill="FFFFFF"/>
                <w:lang w:val="hy-AM"/>
              </w:rPr>
              <w:t>, ուստի հարցը մնում է արդիական և անդրադարձ կկատարվի առաջիկա հաշվեքննության շրջանակներում</w:t>
            </w:r>
          </w:p>
        </w:tc>
      </w:tr>
      <w:tr w:rsidR="002A1E7C" w:rsidRPr="00C827B7" w14:paraId="0B9AD251" w14:textId="77777777" w:rsidTr="00FD16F9">
        <w:tc>
          <w:tcPr>
            <w:tcW w:w="1168" w:type="dxa"/>
            <w:gridSpan w:val="3"/>
            <w:vAlign w:val="center"/>
          </w:tcPr>
          <w:p w14:paraId="7B02E094" w14:textId="77777777" w:rsidR="002A1E7C" w:rsidRPr="003241AA" w:rsidRDefault="002A1E7C" w:rsidP="002A1E7C">
            <w:pPr>
              <w:rPr>
                <w:sz w:val="20"/>
                <w:szCs w:val="20"/>
                <w:shd w:val="clear" w:color="auto" w:fill="FFFFFF"/>
              </w:rPr>
            </w:pPr>
            <w:r w:rsidRPr="003241AA">
              <w:rPr>
                <w:sz w:val="20"/>
                <w:szCs w:val="20"/>
                <w:shd w:val="clear" w:color="auto" w:fill="FFFFFF"/>
              </w:rPr>
              <w:t>2</w:t>
            </w:r>
          </w:p>
        </w:tc>
        <w:tc>
          <w:tcPr>
            <w:tcW w:w="6680" w:type="dxa"/>
          </w:tcPr>
          <w:p w14:paraId="386E7F22" w14:textId="77777777" w:rsidR="002A1E7C" w:rsidRPr="003241AA" w:rsidRDefault="002A1E7C" w:rsidP="002A1E7C">
            <w:pPr>
              <w:contextualSpacing/>
              <w:rPr>
                <w:rFonts w:eastAsiaTheme="minorEastAsia" w:cs="Sylfaen"/>
                <w:sz w:val="20"/>
                <w:szCs w:val="20"/>
                <w:lang w:val="hy-AM"/>
              </w:rPr>
            </w:pPr>
            <w:r w:rsidRPr="003241AA">
              <w:rPr>
                <w:rFonts w:eastAsiaTheme="minorEastAsia" w:cs="Sylfaen"/>
                <w:sz w:val="20"/>
                <w:szCs w:val="20"/>
                <w:lang w:val="hy-AM"/>
              </w:rPr>
              <w:t>Միջոցներ ձեռնարկել գնման պայմանագրերի կատարմանը վերաբերող փաստաթղթերը գնումների էլեկտրոնային համակարգում (armeps.am) հրապարակելու ուղղությամբ՝ ներառյալ հանձնման-ընդունման արձանագրությունները և դրանք հիմնավորող կատարողական այլ փաստաթղթերը:</w:t>
            </w:r>
          </w:p>
        </w:tc>
        <w:tc>
          <w:tcPr>
            <w:tcW w:w="1978" w:type="dxa"/>
            <w:gridSpan w:val="3"/>
          </w:tcPr>
          <w:p w14:paraId="02100E73" w14:textId="77777777" w:rsidR="002A1E7C" w:rsidRPr="003241AA" w:rsidRDefault="002A1E7C" w:rsidP="00C53188">
            <w:pPr>
              <w:ind w:firstLine="0"/>
              <w:rPr>
                <w:sz w:val="20"/>
                <w:szCs w:val="20"/>
                <w:shd w:val="clear" w:color="auto" w:fill="FFFFFF"/>
                <w:lang w:val="hy-AM"/>
              </w:rPr>
            </w:pPr>
            <w:r w:rsidRPr="003241AA">
              <w:rPr>
                <w:sz w:val="20"/>
                <w:szCs w:val="20"/>
                <w:shd w:val="clear" w:color="auto" w:fill="FFFFFF"/>
                <w:lang w:val="hy-AM"/>
              </w:rPr>
              <w:t>Ընդունելի է</w:t>
            </w:r>
          </w:p>
        </w:tc>
        <w:tc>
          <w:tcPr>
            <w:tcW w:w="2218" w:type="dxa"/>
            <w:gridSpan w:val="2"/>
          </w:tcPr>
          <w:p w14:paraId="3D07161D" w14:textId="77777777" w:rsidR="002A1E7C" w:rsidRPr="003241AA" w:rsidRDefault="002A1E7C" w:rsidP="00C53188">
            <w:pPr>
              <w:ind w:firstLine="0"/>
              <w:rPr>
                <w:sz w:val="20"/>
                <w:szCs w:val="20"/>
                <w:shd w:val="clear" w:color="auto" w:fill="FFFFFF"/>
                <w:lang w:val="hy-AM"/>
              </w:rPr>
            </w:pPr>
            <w:r w:rsidRPr="003241AA">
              <w:rPr>
                <w:sz w:val="20"/>
                <w:szCs w:val="20"/>
                <w:shd w:val="clear" w:color="auto" w:fill="FFFFFF"/>
                <w:lang w:val="hy-AM"/>
              </w:rPr>
              <w:t>Ընթացքում է</w:t>
            </w:r>
          </w:p>
        </w:tc>
        <w:tc>
          <w:tcPr>
            <w:tcW w:w="2586" w:type="dxa"/>
            <w:gridSpan w:val="2"/>
          </w:tcPr>
          <w:p w14:paraId="53E82330" w14:textId="77777777" w:rsidR="002A1E7C" w:rsidRPr="00C53188" w:rsidRDefault="00C53188" w:rsidP="00A30C4B">
            <w:pPr>
              <w:ind w:firstLine="0"/>
              <w:rPr>
                <w:sz w:val="20"/>
                <w:szCs w:val="20"/>
                <w:shd w:val="clear" w:color="auto" w:fill="FFFFFF"/>
                <w:lang w:val="hy-AM"/>
              </w:rPr>
            </w:pPr>
            <w:r w:rsidRPr="00C53188">
              <w:rPr>
                <w:sz w:val="20"/>
                <w:szCs w:val="20"/>
                <w:shd w:val="clear" w:color="auto" w:fill="FFFFFF"/>
                <w:lang w:val="hy-AM"/>
              </w:rPr>
              <w:t xml:space="preserve">Փաստաթղթերի հրապարակման հետ կապված խնդիրը արձանագրվել է նաև 2024 թվականի պետական բյուջեի երեք ամիսների կատարման հաշվեքննության </w:t>
            </w:r>
            <w:r w:rsidRPr="00C53188">
              <w:rPr>
                <w:sz w:val="20"/>
                <w:szCs w:val="20"/>
                <w:shd w:val="clear" w:color="auto" w:fill="FFFFFF"/>
                <w:lang w:val="hy-AM"/>
              </w:rPr>
              <w:lastRenderedPageBreak/>
              <w:t xml:space="preserve">շրջանակներում: Հետևաբար, </w:t>
            </w:r>
            <w:r>
              <w:rPr>
                <w:sz w:val="20"/>
                <w:szCs w:val="20"/>
                <w:shd w:val="clear" w:color="auto" w:fill="FFFFFF"/>
                <w:lang w:val="hy-AM"/>
              </w:rPr>
              <w:t xml:space="preserve">առաջարկությունը դեռևս </w:t>
            </w:r>
            <w:r w:rsidR="00A30C4B" w:rsidRPr="00A30C4B">
              <w:rPr>
                <w:sz w:val="20"/>
                <w:szCs w:val="20"/>
                <w:shd w:val="clear" w:color="auto" w:fill="FFFFFF"/>
                <w:lang w:val="hy-AM"/>
              </w:rPr>
              <w:t>մնում է ակտուալ</w:t>
            </w:r>
            <w:r w:rsidRPr="00C53188">
              <w:rPr>
                <w:sz w:val="20"/>
                <w:szCs w:val="20"/>
                <w:shd w:val="clear" w:color="auto" w:fill="FFFFFF"/>
                <w:lang w:val="hy-AM"/>
              </w:rPr>
              <w:t>:</w:t>
            </w:r>
          </w:p>
        </w:tc>
      </w:tr>
      <w:tr w:rsidR="002A1E7C" w:rsidRPr="00C827B7" w14:paraId="7205523B" w14:textId="77777777" w:rsidTr="00FD16F9">
        <w:tc>
          <w:tcPr>
            <w:tcW w:w="1168" w:type="dxa"/>
            <w:gridSpan w:val="3"/>
            <w:vAlign w:val="center"/>
          </w:tcPr>
          <w:p w14:paraId="4D8313CA" w14:textId="77777777" w:rsidR="002A1E7C" w:rsidRPr="003241AA" w:rsidRDefault="002A1E7C" w:rsidP="002A1E7C">
            <w:pPr>
              <w:rPr>
                <w:sz w:val="20"/>
                <w:szCs w:val="20"/>
                <w:shd w:val="clear" w:color="auto" w:fill="FFFFFF"/>
              </w:rPr>
            </w:pPr>
            <w:r w:rsidRPr="003241AA">
              <w:rPr>
                <w:sz w:val="20"/>
                <w:szCs w:val="20"/>
                <w:shd w:val="clear" w:color="auto" w:fill="FFFFFF"/>
              </w:rPr>
              <w:lastRenderedPageBreak/>
              <w:t>3</w:t>
            </w:r>
          </w:p>
        </w:tc>
        <w:tc>
          <w:tcPr>
            <w:tcW w:w="6680" w:type="dxa"/>
          </w:tcPr>
          <w:p w14:paraId="389B0639" w14:textId="77777777" w:rsidR="002A1E7C" w:rsidRPr="003241AA" w:rsidRDefault="002A1E7C" w:rsidP="003241AA">
            <w:pPr>
              <w:shd w:val="clear" w:color="auto" w:fill="FFFFFF" w:themeFill="background1"/>
              <w:tabs>
                <w:tab w:val="left" w:pos="6930"/>
              </w:tabs>
              <w:rPr>
                <w:rFonts w:eastAsiaTheme="minorEastAsia" w:cs="Sylfaen"/>
                <w:sz w:val="20"/>
                <w:szCs w:val="20"/>
                <w:lang w:val="hy-AM"/>
              </w:rPr>
            </w:pPr>
            <w:r w:rsidRPr="003241AA">
              <w:rPr>
                <w:rFonts w:eastAsiaTheme="minorEastAsia" w:cs="Sylfaen"/>
                <w:sz w:val="20"/>
                <w:szCs w:val="20"/>
                <w:lang w:val="hy-AM"/>
              </w:rPr>
              <w:t>Միջոցներ ձեռնարկել «Ոստիկանության կրթական ծառայություններ» ծրագրի իրականացման  համար կատարվող հատկացումների համադրումը արդյունքային (կատարողական) ցուցանիշների և փոխկապակցումը Ծրագրի իրականացման ընթացքի հետ ապահովվելու ուղղությամբ:</w:t>
            </w:r>
          </w:p>
        </w:tc>
        <w:tc>
          <w:tcPr>
            <w:tcW w:w="1978" w:type="dxa"/>
            <w:gridSpan w:val="3"/>
          </w:tcPr>
          <w:p w14:paraId="2E4A8A61" w14:textId="77777777" w:rsidR="002A1E7C" w:rsidRPr="003241AA" w:rsidRDefault="002A1E7C" w:rsidP="00C53188">
            <w:pPr>
              <w:ind w:firstLine="0"/>
              <w:rPr>
                <w:sz w:val="20"/>
                <w:szCs w:val="20"/>
                <w:shd w:val="clear" w:color="auto" w:fill="FFFFFF"/>
                <w:lang w:val="hy-AM"/>
              </w:rPr>
            </w:pPr>
            <w:r w:rsidRPr="003241AA">
              <w:rPr>
                <w:sz w:val="20"/>
                <w:szCs w:val="20"/>
                <w:shd w:val="clear" w:color="auto" w:fill="FFFFFF"/>
                <w:lang w:val="hy-AM"/>
              </w:rPr>
              <w:t>Ընդունելի է</w:t>
            </w:r>
          </w:p>
        </w:tc>
        <w:tc>
          <w:tcPr>
            <w:tcW w:w="2218" w:type="dxa"/>
            <w:gridSpan w:val="2"/>
          </w:tcPr>
          <w:p w14:paraId="7CAB84A0" w14:textId="77777777" w:rsidR="002A1E7C" w:rsidRPr="003241AA" w:rsidRDefault="002A1E7C" w:rsidP="00C53188">
            <w:pPr>
              <w:ind w:firstLine="0"/>
              <w:rPr>
                <w:sz w:val="20"/>
                <w:szCs w:val="20"/>
                <w:shd w:val="clear" w:color="auto" w:fill="FFFFFF"/>
                <w:lang w:val="hy-AM"/>
              </w:rPr>
            </w:pPr>
            <w:r w:rsidRPr="003241AA">
              <w:rPr>
                <w:sz w:val="20"/>
                <w:szCs w:val="20"/>
                <w:shd w:val="clear" w:color="auto" w:fill="FFFFFF"/>
                <w:lang w:val="hy-AM"/>
              </w:rPr>
              <w:t>Ընթացքում է</w:t>
            </w:r>
          </w:p>
        </w:tc>
        <w:tc>
          <w:tcPr>
            <w:tcW w:w="2586" w:type="dxa"/>
            <w:gridSpan w:val="2"/>
          </w:tcPr>
          <w:p w14:paraId="5B0BE2B6" w14:textId="77777777" w:rsidR="002A1E7C" w:rsidRPr="00C53188" w:rsidRDefault="00C53188" w:rsidP="00C53188">
            <w:pPr>
              <w:ind w:firstLine="0"/>
              <w:rPr>
                <w:sz w:val="20"/>
                <w:szCs w:val="20"/>
                <w:shd w:val="clear" w:color="auto" w:fill="FFFFFF"/>
                <w:lang w:val="hy-AM"/>
              </w:rPr>
            </w:pPr>
            <w:r w:rsidRPr="00C53188">
              <w:rPr>
                <w:sz w:val="20"/>
                <w:szCs w:val="20"/>
                <w:shd w:val="clear" w:color="auto" w:fill="FFFFFF"/>
                <w:lang w:val="hy-AM"/>
              </w:rPr>
              <w:t>ՆԳՆ-ում 2024 թվականի պետական բյուջեի վեց ամիսների կատարման հաշվեքննության շրջանակներում կուսումնասիրվի առաջարկության հետ կապված արձանագրումները:</w:t>
            </w:r>
          </w:p>
        </w:tc>
      </w:tr>
      <w:tr w:rsidR="002A1E7C" w:rsidRPr="00C827B7" w14:paraId="393AA1F4" w14:textId="77777777" w:rsidTr="00FD16F9">
        <w:tc>
          <w:tcPr>
            <w:tcW w:w="1168" w:type="dxa"/>
            <w:gridSpan w:val="3"/>
            <w:vAlign w:val="center"/>
          </w:tcPr>
          <w:p w14:paraId="513093C6" w14:textId="77777777" w:rsidR="002A1E7C" w:rsidRPr="003241AA" w:rsidRDefault="002A1E7C" w:rsidP="002A1E7C">
            <w:pPr>
              <w:rPr>
                <w:sz w:val="20"/>
                <w:szCs w:val="20"/>
                <w:shd w:val="clear" w:color="auto" w:fill="FFFFFF"/>
              </w:rPr>
            </w:pPr>
            <w:r w:rsidRPr="003241AA">
              <w:rPr>
                <w:sz w:val="20"/>
                <w:szCs w:val="20"/>
                <w:shd w:val="clear" w:color="auto" w:fill="FFFFFF"/>
              </w:rPr>
              <w:t>4</w:t>
            </w:r>
          </w:p>
        </w:tc>
        <w:tc>
          <w:tcPr>
            <w:tcW w:w="6680" w:type="dxa"/>
          </w:tcPr>
          <w:p w14:paraId="4FA1F3F6" w14:textId="77777777" w:rsidR="002A1E7C" w:rsidRPr="003241AA" w:rsidRDefault="002A1E7C" w:rsidP="002A1E7C">
            <w:pPr>
              <w:contextualSpacing/>
              <w:rPr>
                <w:rFonts w:eastAsiaTheme="minorEastAsia" w:cs="Sylfaen"/>
                <w:sz w:val="20"/>
                <w:szCs w:val="20"/>
                <w:lang w:val="hy-AM"/>
              </w:rPr>
            </w:pPr>
            <w:r w:rsidRPr="003241AA">
              <w:rPr>
                <w:rFonts w:eastAsiaTheme="minorEastAsia" w:cs="Sylfaen"/>
                <w:sz w:val="20"/>
                <w:szCs w:val="20"/>
                <w:lang w:val="hy-AM"/>
              </w:rPr>
              <w:t>Միջոցներ ձեռնարկել շահագործվող ավտոտրանսպորտային միջոցների վառելիքի փաստացի ծախսը, սկզբնական հաշվառման փաստաթղթերում՝ երթուղային թերթիկներում օրական կամ ամսական վազքի ցուցմունքների հիմա վրա ճանաչելու և ձևակերպելու ուղղությամբ:</w:t>
            </w:r>
          </w:p>
        </w:tc>
        <w:tc>
          <w:tcPr>
            <w:tcW w:w="1978" w:type="dxa"/>
            <w:gridSpan w:val="3"/>
          </w:tcPr>
          <w:p w14:paraId="131906D3" w14:textId="77777777" w:rsidR="002A1E7C" w:rsidRPr="003241AA" w:rsidRDefault="002A1E7C" w:rsidP="00390C1C">
            <w:pPr>
              <w:ind w:firstLine="0"/>
              <w:rPr>
                <w:sz w:val="20"/>
                <w:szCs w:val="20"/>
                <w:shd w:val="clear" w:color="auto" w:fill="FFFFFF"/>
                <w:lang w:val="hy-AM"/>
              </w:rPr>
            </w:pPr>
            <w:r w:rsidRPr="003241AA">
              <w:rPr>
                <w:sz w:val="20"/>
                <w:szCs w:val="20"/>
                <w:shd w:val="clear" w:color="auto" w:fill="FFFFFF"/>
                <w:lang w:val="hy-AM"/>
              </w:rPr>
              <w:t>Ընդունելի է</w:t>
            </w:r>
          </w:p>
        </w:tc>
        <w:tc>
          <w:tcPr>
            <w:tcW w:w="2218" w:type="dxa"/>
            <w:gridSpan w:val="2"/>
          </w:tcPr>
          <w:p w14:paraId="42279A0E" w14:textId="77777777" w:rsidR="002A1E7C" w:rsidRPr="003241AA" w:rsidRDefault="002A1E7C" w:rsidP="00390C1C">
            <w:pPr>
              <w:ind w:firstLine="0"/>
              <w:rPr>
                <w:sz w:val="20"/>
                <w:szCs w:val="20"/>
                <w:shd w:val="clear" w:color="auto" w:fill="FFFFFF"/>
                <w:lang w:val="hy-AM"/>
              </w:rPr>
            </w:pPr>
            <w:r w:rsidRPr="003241AA">
              <w:rPr>
                <w:sz w:val="20"/>
                <w:szCs w:val="20"/>
                <w:shd w:val="clear" w:color="auto" w:fill="FFFFFF"/>
                <w:lang w:val="hy-AM"/>
              </w:rPr>
              <w:t>Ընթացքում է</w:t>
            </w:r>
          </w:p>
        </w:tc>
        <w:tc>
          <w:tcPr>
            <w:tcW w:w="2586" w:type="dxa"/>
            <w:gridSpan w:val="2"/>
          </w:tcPr>
          <w:p w14:paraId="044DD6EB" w14:textId="77777777" w:rsidR="002A1E7C" w:rsidRPr="003241AA" w:rsidRDefault="00C53188" w:rsidP="00A30C4B">
            <w:pPr>
              <w:ind w:firstLine="0"/>
              <w:rPr>
                <w:sz w:val="20"/>
                <w:szCs w:val="20"/>
                <w:shd w:val="clear" w:color="auto" w:fill="FFFFFF"/>
                <w:lang w:val="hy-AM"/>
              </w:rPr>
            </w:pPr>
            <w:r w:rsidRPr="00C53188">
              <w:rPr>
                <w:sz w:val="20"/>
                <w:szCs w:val="20"/>
                <w:shd w:val="clear" w:color="auto" w:fill="FFFFFF"/>
                <w:lang w:val="hy-AM"/>
              </w:rPr>
              <w:t xml:space="preserve">Տվյալ հարցի կապված խնդիրը արձանագրվել է նաև 2024 թվականի պետական բյուջեի երեք ամիսների կատարման հաշվեքննության շրջանակներում: Հետևաբար, </w:t>
            </w:r>
            <w:r>
              <w:rPr>
                <w:sz w:val="20"/>
                <w:szCs w:val="20"/>
                <w:shd w:val="clear" w:color="auto" w:fill="FFFFFF"/>
                <w:lang w:val="hy-AM"/>
              </w:rPr>
              <w:t xml:space="preserve">առաջարկությունը դեռևս </w:t>
            </w:r>
            <w:r w:rsidR="00A30C4B" w:rsidRPr="00A30C4B">
              <w:rPr>
                <w:sz w:val="20"/>
                <w:szCs w:val="20"/>
                <w:shd w:val="clear" w:color="auto" w:fill="FFFFFF"/>
                <w:lang w:val="hy-AM"/>
              </w:rPr>
              <w:t>մնում է ակտուալ</w:t>
            </w:r>
            <w:r w:rsidRPr="00C53188">
              <w:rPr>
                <w:sz w:val="20"/>
                <w:szCs w:val="20"/>
                <w:shd w:val="clear" w:color="auto" w:fill="FFFFFF"/>
                <w:lang w:val="hy-AM"/>
              </w:rPr>
              <w:t>:</w:t>
            </w:r>
          </w:p>
        </w:tc>
      </w:tr>
      <w:tr w:rsidR="002A1E7C" w:rsidRPr="00C827B7" w14:paraId="5508A72C" w14:textId="77777777" w:rsidTr="00FD16F9">
        <w:tc>
          <w:tcPr>
            <w:tcW w:w="1168" w:type="dxa"/>
            <w:gridSpan w:val="3"/>
            <w:vAlign w:val="center"/>
          </w:tcPr>
          <w:p w14:paraId="1963EA68" w14:textId="77777777" w:rsidR="002A1E7C" w:rsidRPr="003241AA" w:rsidRDefault="002A1E7C" w:rsidP="002A1E7C">
            <w:pPr>
              <w:rPr>
                <w:sz w:val="20"/>
                <w:szCs w:val="20"/>
                <w:shd w:val="clear" w:color="auto" w:fill="FFFFFF"/>
              </w:rPr>
            </w:pPr>
            <w:r w:rsidRPr="003241AA">
              <w:rPr>
                <w:sz w:val="20"/>
                <w:szCs w:val="20"/>
                <w:shd w:val="clear" w:color="auto" w:fill="FFFFFF"/>
              </w:rPr>
              <w:lastRenderedPageBreak/>
              <w:t>5</w:t>
            </w:r>
          </w:p>
        </w:tc>
        <w:tc>
          <w:tcPr>
            <w:tcW w:w="6680" w:type="dxa"/>
          </w:tcPr>
          <w:p w14:paraId="29244650" w14:textId="77777777" w:rsidR="002A1E7C" w:rsidRPr="003241AA" w:rsidRDefault="002A1E7C" w:rsidP="002A1E7C">
            <w:pPr>
              <w:contextualSpacing/>
              <w:rPr>
                <w:rFonts w:eastAsiaTheme="minorEastAsia" w:cs="Sylfaen"/>
                <w:sz w:val="20"/>
                <w:szCs w:val="20"/>
                <w:lang w:val="hy-AM"/>
              </w:rPr>
            </w:pPr>
            <w:r w:rsidRPr="003241AA">
              <w:rPr>
                <w:rFonts w:eastAsiaTheme="minorEastAsia" w:cs="Sylfaen"/>
                <w:sz w:val="20"/>
                <w:szCs w:val="20"/>
                <w:lang w:val="hy-AM"/>
              </w:rPr>
              <w:t>Միջոցներ ձեռնարկել՝ գնման առարկա հանդիսացող ապրանքների նախահաշվային գները ՀՀ ֆինանսների նախարարության կողմից հրապարակվող պետական միջնաժամկետ ծախսերի ծրագրի և պետական բյուջեի նախագծերի մշակման շրջանակներում պետական մարմինների բյուջետային հայտերի կազմման և ներկայացման մեթոդական ցուցումների հիման վրա հաշվարկելու (հիմնավորվածությունն ապահովելու) ուղղությամբ:</w:t>
            </w:r>
          </w:p>
        </w:tc>
        <w:tc>
          <w:tcPr>
            <w:tcW w:w="1978" w:type="dxa"/>
            <w:gridSpan w:val="3"/>
          </w:tcPr>
          <w:p w14:paraId="6FAA3D2E" w14:textId="77777777" w:rsidR="002A1E7C" w:rsidRPr="003241AA" w:rsidRDefault="002A1E7C" w:rsidP="00390C1C">
            <w:pPr>
              <w:ind w:firstLine="0"/>
              <w:rPr>
                <w:sz w:val="20"/>
                <w:szCs w:val="20"/>
                <w:shd w:val="clear" w:color="auto" w:fill="FFFFFF"/>
                <w:lang w:val="hy-AM"/>
              </w:rPr>
            </w:pPr>
            <w:r w:rsidRPr="003241AA">
              <w:rPr>
                <w:sz w:val="20"/>
                <w:szCs w:val="20"/>
                <w:shd w:val="clear" w:color="auto" w:fill="FFFFFF"/>
                <w:lang w:val="hy-AM"/>
              </w:rPr>
              <w:t>Ընդունելի է</w:t>
            </w:r>
          </w:p>
        </w:tc>
        <w:tc>
          <w:tcPr>
            <w:tcW w:w="2218" w:type="dxa"/>
            <w:gridSpan w:val="2"/>
          </w:tcPr>
          <w:p w14:paraId="70FA10E8" w14:textId="77777777" w:rsidR="002A1E7C" w:rsidRPr="003241AA" w:rsidRDefault="002A1E7C" w:rsidP="00390C1C">
            <w:pPr>
              <w:ind w:firstLine="0"/>
              <w:rPr>
                <w:sz w:val="20"/>
                <w:szCs w:val="20"/>
                <w:shd w:val="clear" w:color="auto" w:fill="FFFFFF"/>
                <w:lang w:val="hy-AM"/>
              </w:rPr>
            </w:pPr>
            <w:r w:rsidRPr="003241AA">
              <w:rPr>
                <w:sz w:val="20"/>
                <w:szCs w:val="20"/>
                <w:shd w:val="clear" w:color="auto" w:fill="FFFFFF"/>
                <w:lang w:val="hy-AM"/>
              </w:rPr>
              <w:t>Ընթացքում է</w:t>
            </w:r>
          </w:p>
        </w:tc>
        <w:tc>
          <w:tcPr>
            <w:tcW w:w="2586" w:type="dxa"/>
            <w:gridSpan w:val="2"/>
          </w:tcPr>
          <w:p w14:paraId="44679695" w14:textId="77777777" w:rsidR="002A1E7C" w:rsidRPr="003241AA" w:rsidRDefault="00A30C4B" w:rsidP="002A1E7C">
            <w:pPr>
              <w:rPr>
                <w:sz w:val="20"/>
                <w:szCs w:val="20"/>
                <w:shd w:val="clear" w:color="auto" w:fill="FFFFFF"/>
                <w:lang w:val="hy-AM"/>
              </w:rPr>
            </w:pPr>
            <w:r w:rsidRPr="00C53188">
              <w:rPr>
                <w:sz w:val="20"/>
                <w:szCs w:val="20"/>
                <w:shd w:val="clear" w:color="auto" w:fill="FFFFFF"/>
                <w:lang w:val="hy-AM"/>
              </w:rPr>
              <w:t xml:space="preserve">Տվյալ հարցի կապված խնդիրը արձանագրվել է նաև 2024 թվականի պետական բյուջեի երեք ամիսների կատարման հաշվեքննության շրջանակներում: Հետևաբար, </w:t>
            </w:r>
            <w:r>
              <w:rPr>
                <w:sz w:val="20"/>
                <w:szCs w:val="20"/>
                <w:shd w:val="clear" w:color="auto" w:fill="FFFFFF"/>
                <w:lang w:val="hy-AM"/>
              </w:rPr>
              <w:t xml:space="preserve">առաջարկությունը դեռևս </w:t>
            </w:r>
            <w:r w:rsidRPr="00A30C4B">
              <w:rPr>
                <w:sz w:val="20"/>
                <w:szCs w:val="20"/>
                <w:shd w:val="clear" w:color="auto" w:fill="FFFFFF"/>
                <w:lang w:val="hy-AM"/>
              </w:rPr>
              <w:t>մնում է ակտուալ</w:t>
            </w:r>
            <w:r w:rsidRPr="00C53188">
              <w:rPr>
                <w:sz w:val="20"/>
                <w:szCs w:val="20"/>
                <w:shd w:val="clear" w:color="auto" w:fill="FFFFFF"/>
                <w:lang w:val="hy-AM"/>
              </w:rPr>
              <w:t>:</w:t>
            </w:r>
          </w:p>
        </w:tc>
      </w:tr>
      <w:tr w:rsidR="002A1E7C" w:rsidRPr="003241AA" w14:paraId="380D4994" w14:textId="77777777" w:rsidTr="00FD16F9">
        <w:trPr>
          <w:trHeight w:val="841"/>
        </w:trPr>
        <w:tc>
          <w:tcPr>
            <w:tcW w:w="1168" w:type="dxa"/>
            <w:gridSpan w:val="3"/>
            <w:vAlign w:val="center"/>
          </w:tcPr>
          <w:p w14:paraId="4802230B" w14:textId="77777777" w:rsidR="002A1E7C" w:rsidRPr="003241AA" w:rsidRDefault="002A1E7C" w:rsidP="002A1E7C">
            <w:pPr>
              <w:rPr>
                <w:sz w:val="20"/>
                <w:szCs w:val="20"/>
                <w:shd w:val="clear" w:color="auto" w:fill="FFFFFF"/>
              </w:rPr>
            </w:pPr>
            <w:r w:rsidRPr="003241AA">
              <w:rPr>
                <w:sz w:val="20"/>
                <w:szCs w:val="20"/>
                <w:shd w:val="clear" w:color="auto" w:fill="FFFFFF"/>
              </w:rPr>
              <w:t>6</w:t>
            </w:r>
          </w:p>
        </w:tc>
        <w:tc>
          <w:tcPr>
            <w:tcW w:w="6680" w:type="dxa"/>
          </w:tcPr>
          <w:p w14:paraId="15073198" w14:textId="77777777" w:rsidR="002A1E7C" w:rsidRPr="003241AA" w:rsidRDefault="002A1E7C" w:rsidP="002A1E7C">
            <w:pPr>
              <w:contextualSpacing/>
              <w:rPr>
                <w:rFonts w:eastAsiaTheme="minorEastAsia" w:cs="Sylfaen"/>
                <w:sz w:val="20"/>
                <w:szCs w:val="20"/>
                <w:lang w:val="hy-AM"/>
              </w:rPr>
            </w:pPr>
            <w:r w:rsidRPr="003241AA">
              <w:rPr>
                <w:rFonts w:eastAsiaTheme="minorEastAsia" w:cs="Sylfaen"/>
                <w:sz w:val="20"/>
                <w:szCs w:val="20"/>
                <w:lang w:val="hy-AM"/>
              </w:rPr>
              <w:t>Միջոցներ ձեռնարկել ՀՀ ներքին գործերի նախարարության կարիքները գնահատելու և գնման առարկաները բնութագրելու մասնագիտական կարողությունները բարձրացնելու ուղղությամբ։</w:t>
            </w:r>
          </w:p>
        </w:tc>
        <w:tc>
          <w:tcPr>
            <w:tcW w:w="1978" w:type="dxa"/>
            <w:gridSpan w:val="3"/>
          </w:tcPr>
          <w:p w14:paraId="50064A77" w14:textId="77777777" w:rsidR="002A1E7C" w:rsidRPr="003241AA" w:rsidRDefault="002A1E7C" w:rsidP="00390C1C">
            <w:pPr>
              <w:ind w:firstLine="0"/>
              <w:rPr>
                <w:sz w:val="20"/>
                <w:szCs w:val="20"/>
                <w:shd w:val="clear" w:color="auto" w:fill="FFFFFF"/>
                <w:lang w:val="hy-AM"/>
              </w:rPr>
            </w:pPr>
            <w:r w:rsidRPr="003241AA">
              <w:rPr>
                <w:sz w:val="20"/>
                <w:szCs w:val="20"/>
                <w:shd w:val="clear" w:color="auto" w:fill="FFFFFF"/>
                <w:lang w:val="hy-AM"/>
              </w:rPr>
              <w:t>Ընդունելի է</w:t>
            </w:r>
          </w:p>
        </w:tc>
        <w:tc>
          <w:tcPr>
            <w:tcW w:w="2218" w:type="dxa"/>
            <w:gridSpan w:val="2"/>
          </w:tcPr>
          <w:p w14:paraId="1C63A48E" w14:textId="77777777" w:rsidR="002A1E7C" w:rsidRPr="003241AA" w:rsidRDefault="002A1E7C" w:rsidP="00390C1C">
            <w:pPr>
              <w:ind w:firstLine="0"/>
              <w:rPr>
                <w:sz w:val="20"/>
                <w:szCs w:val="20"/>
                <w:shd w:val="clear" w:color="auto" w:fill="FFFFFF"/>
                <w:lang w:val="hy-AM"/>
              </w:rPr>
            </w:pPr>
            <w:r w:rsidRPr="003241AA">
              <w:rPr>
                <w:sz w:val="20"/>
                <w:szCs w:val="20"/>
                <w:shd w:val="clear" w:color="auto" w:fill="FFFFFF"/>
                <w:lang w:val="hy-AM"/>
              </w:rPr>
              <w:t>Ընթացքում է</w:t>
            </w:r>
          </w:p>
        </w:tc>
        <w:tc>
          <w:tcPr>
            <w:tcW w:w="2586" w:type="dxa"/>
            <w:gridSpan w:val="2"/>
          </w:tcPr>
          <w:p w14:paraId="35AC8F96" w14:textId="77777777" w:rsidR="002A1E7C" w:rsidRPr="003241AA" w:rsidRDefault="002A1E7C" w:rsidP="002A1E7C">
            <w:pPr>
              <w:rPr>
                <w:sz w:val="20"/>
                <w:szCs w:val="20"/>
                <w:shd w:val="clear" w:color="auto" w:fill="FFFFFF"/>
                <w:lang w:val="hy-AM"/>
              </w:rPr>
            </w:pPr>
          </w:p>
        </w:tc>
      </w:tr>
      <w:tr w:rsidR="002A1E7C" w:rsidRPr="00C827B7" w14:paraId="18412E26" w14:textId="77777777" w:rsidTr="00FD16F9">
        <w:trPr>
          <w:trHeight w:val="841"/>
        </w:trPr>
        <w:tc>
          <w:tcPr>
            <w:tcW w:w="1168" w:type="dxa"/>
            <w:gridSpan w:val="3"/>
            <w:vAlign w:val="center"/>
          </w:tcPr>
          <w:p w14:paraId="70CC95AB" w14:textId="77777777" w:rsidR="002A1E7C" w:rsidRPr="003241AA" w:rsidRDefault="002A1E7C" w:rsidP="002A1E7C">
            <w:pPr>
              <w:rPr>
                <w:sz w:val="20"/>
                <w:szCs w:val="20"/>
                <w:shd w:val="clear" w:color="auto" w:fill="FFFFFF"/>
                <w:lang w:val="hy-AM"/>
              </w:rPr>
            </w:pPr>
            <w:r w:rsidRPr="003241AA">
              <w:rPr>
                <w:sz w:val="20"/>
                <w:szCs w:val="20"/>
                <w:shd w:val="clear" w:color="auto" w:fill="FFFFFF"/>
                <w:lang w:val="hy-AM"/>
              </w:rPr>
              <w:t>7</w:t>
            </w:r>
          </w:p>
        </w:tc>
        <w:tc>
          <w:tcPr>
            <w:tcW w:w="6680" w:type="dxa"/>
          </w:tcPr>
          <w:p w14:paraId="7396B854" w14:textId="77777777" w:rsidR="002A1E7C" w:rsidRPr="003241AA" w:rsidRDefault="002A1E7C" w:rsidP="002A1E7C">
            <w:pPr>
              <w:contextualSpacing/>
              <w:rPr>
                <w:rFonts w:eastAsiaTheme="minorEastAsia" w:cs="Sylfaen"/>
                <w:sz w:val="20"/>
                <w:szCs w:val="20"/>
                <w:lang w:val="hy-AM"/>
              </w:rPr>
            </w:pPr>
            <w:r w:rsidRPr="003241AA">
              <w:rPr>
                <w:rFonts w:eastAsiaTheme="minorEastAsia" w:cs="Sylfaen"/>
                <w:sz w:val="20"/>
                <w:szCs w:val="20"/>
                <w:lang w:val="hy-AM"/>
              </w:rPr>
              <w:t>Միջոցներ ձեռնարկել հաշվապահական հաշվառման ավտոմատացված համակարգի ներդրումը,  տվյալ ոլորտը կարգավորող իրավական ակտերի պահանջներին համապատասխան, սեղմ ժամկետներում ավարտին հասցնելու ուղղությամբ:</w:t>
            </w:r>
          </w:p>
        </w:tc>
        <w:tc>
          <w:tcPr>
            <w:tcW w:w="1978" w:type="dxa"/>
            <w:gridSpan w:val="3"/>
          </w:tcPr>
          <w:p w14:paraId="782A6E6A" w14:textId="77777777" w:rsidR="002A1E7C" w:rsidRPr="003241AA" w:rsidRDefault="002A1E7C" w:rsidP="00390C1C">
            <w:pPr>
              <w:ind w:firstLine="0"/>
              <w:rPr>
                <w:sz w:val="20"/>
                <w:szCs w:val="20"/>
                <w:shd w:val="clear" w:color="auto" w:fill="FFFFFF"/>
                <w:lang w:val="hy-AM"/>
              </w:rPr>
            </w:pPr>
            <w:r w:rsidRPr="003241AA">
              <w:rPr>
                <w:sz w:val="20"/>
                <w:szCs w:val="20"/>
                <w:shd w:val="clear" w:color="auto" w:fill="FFFFFF"/>
                <w:lang w:val="hy-AM"/>
              </w:rPr>
              <w:t>Ընդունելի է</w:t>
            </w:r>
          </w:p>
        </w:tc>
        <w:tc>
          <w:tcPr>
            <w:tcW w:w="2218" w:type="dxa"/>
            <w:gridSpan w:val="2"/>
          </w:tcPr>
          <w:p w14:paraId="0EDADB1C" w14:textId="77777777" w:rsidR="002A1E7C" w:rsidRPr="003241AA" w:rsidRDefault="002A1E7C" w:rsidP="00390C1C">
            <w:pPr>
              <w:ind w:firstLine="0"/>
              <w:rPr>
                <w:sz w:val="20"/>
                <w:szCs w:val="20"/>
                <w:shd w:val="clear" w:color="auto" w:fill="FFFFFF"/>
                <w:lang w:val="hy-AM"/>
              </w:rPr>
            </w:pPr>
            <w:r w:rsidRPr="003241AA">
              <w:rPr>
                <w:sz w:val="20"/>
                <w:szCs w:val="20"/>
                <w:shd w:val="clear" w:color="auto" w:fill="FFFFFF"/>
                <w:lang w:val="hy-AM"/>
              </w:rPr>
              <w:t>Ընթացքում է</w:t>
            </w:r>
          </w:p>
        </w:tc>
        <w:tc>
          <w:tcPr>
            <w:tcW w:w="2586" w:type="dxa"/>
            <w:gridSpan w:val="2"/>
          </w:tcPr>
          <w:p w14:paraId="7D148BB9" w14:textId="77777777" w:rsidR="002A1E7C" w:rsidRPr="003241AA" w:rsidRDefault="00A30C4B" w:rsidP="002A1E7C">
            <w:pPr>
              <w:rPr>
                <w:sz w:val="20"/>
                <w:szCs w:val="20"/>
                <w:shd w:val="clear" w:color="auto" w:fill="FFFFFF"/>
                <w:lang w:val="hy-AM"/>
              </w:rPr>
            </w:pPr>
            <w:r w:rsidRPr="00A30C4B">
              <w:rPr>
                <w:rFonts w:eastAsiaTheme="minorEastAsia" w:cs="Sylfaen"/>
                <w:sz w:val="20"/>
                <w:szCs w:val="20"/>
                <w:lang w:val="hy-AM"/>
              </w:rPr>
              <w:t>Հ</w:t>
            </w:r>
            <w:r w:rsidRPr="003241AA">
              <w:rPr>
                <w:rFonts w:eastAsiaTheme="minorEastAsia" w:cs="Sylfaen"/>
                <w:sz w:val="20"/>
                <w:szCs w:val="20"/>
                <w:lang w:val="hy-AM"/>
              </w:rPr>
              <w:t>աշվապահական հաշվառման ավտոմատացված համակարգի ներդրումը</w:t>
            </w:r>
            <w:r>
              <w:rPr>
                <w:rFonts w:eastAsiaTheme="minorEastAsia" w:cs="Sylfaen"/>
                <w:sz w:val="20"/>
                <w:szCs w:val="20"/>
                <w:lang w:val="hy-AM"/>
              </w:rPr>
              <w:t xml:space="preserve"> ավարտված չէ, </w:t>
            </w:r>
            <w:r>
              <w:rPr>
                <w:sz w:val="20"/>
                <w:szCs w:val="20"/>
                <w:shd w:val="clear" w:color="auto" w:fill="FFFFFF"/>
                <w:lang w:val="hy-AM"/>
              </w:rPr>
              <w:t xml:space="preserve">առաջարկությունը դեռևս </w:t>
            </w:r>
            <w:r w:rsidRPr="00A30C4B">
              <w:rPr>
                <w:sz w:val="20"/>
                <w:szCs w:val="20"/>
                <w:shd w:val="clear" w:color="auto" w:fill="FFFFFF"/>
                <w:lang w:val="hy-AM"/>
              </w:rPr>
              <w:t>մնում է ակտուալ</w:t>
            </w:r>
            <w:r w:rsidRPr="00C53188">
              <w:rPr>
                <w:sz w:val="20"/>
                <w:szCs w:val="20"/>
                <w:shd w:val="clear" w:color="auto" w:fill="FFFFFF"/>
                <w:lang w:val="hy-AM"/>
              </w:rPr>
              <w:t>:</w:t>
            </w:r>
          </w:p>
        </w:tc>
      </w:tr>
      <w:tr w:rsidR="002A1E7C" w:rsidRPr="003241AA" w14:paraId="47F82ADD" w14:textId="77777777" w:rsidTr="00FD16F9">
        <w:trPr>
          <w:gridBefore w:val="1"/>
          <w:gridAfter w:val="1"/>
          <w:wBefore w:w="142" w:type="dxa"/>
          <w:wAfter w:w="338" w:type="dxa"/>
          <w:trHeight w:val="1125"/>
        </w:trPr>
        <w:tc>
          <w:tcPr>
            <w:tcW w:w="880" w:type="dxa"/>
            <w:shd w:val="clear" w:color="auto" w:fill="auto"/>
            <w:vAlign w:val="center"/>
          </w:tcPr>
          <w:p w14:paraId="46C645A7" w14:textId="1CD149A1" w:rsidR="002A1E7C" w:rsidRPr="003241AA" w:rsidRDefault="002A1E7C" w:rsidP="00A30C4B">
            <w:pPr>
              <w:ind w:firstLine="0"/>
              <w:rPr>
                <w:sz w:val="20"/>
                <w:szCs w:val="20"/>
                <w:shd w:val="clear" w:color="auto" w:fill="FFFFFF"/>
                <w:lang w:val="hy-AM"/>
              </w:rPr>
            </w:pPr>
            <w:r w:rsidRPr="003241AA">
              <w:rPr>
                <w:b/>
                <w:sz w:val="20"/>
                <w:szCs w:val="20"/>
                <w:shd w:val="clear" w:color="auto" w:fill="FFFFFF"/>
                <w:lang w:val="hy-AM"/>
              </w:rPr>
              <w:lastRenderedPageBreak/>
              <w:t>№</w:t>
            </w:r>
          </w:p>
        </w:tc>
        <w:tc>
          <w:tcPr>
            <w:tcW w:w="7732" w:type="dxa"/>
            <w:gridSpan w:val="3"/>
            <w:shd w:val="clear" w:color="auto" w:fill="auto"/>
            <w:vAlign w:val="center"/>
          </w:tcPr>
          <w:p w14:paraId="3F6AFA46" w14:textId="77777777" w:rsidR="002A1E7C" w:rsidRPr="003241AA" w:rsidRDefault="002A1E7C" w:rsidP="002A1E7C">
            <w:pPr>
              <w:rPr>
                <w:sz w:val="20"/>
                <w:szCs w:val="20"/>
                <w:shd w:val="clear" w:color="auto" w:fill="FFFFFF"/>
                <w:lang w:val="hy-AM"/>
              </w:rPr>
            </w:pPr>
            <w:r w:rsidRPr="003241AA">
              <w:rPr>
                <w:b/>
                <w:sz w:val="20"/>
                <w:szCs w:val="20"/>
                <w:shd w:val="clear" w:color="auto" w:fill="FFFFFF"/>
                <w:lang w:val="hy-AM"/>
              </w:rPr>
              <w:t>Անհամապատասխանություն/ խեղաթյուրում</w:t>
            </w:r>
          </w:p>
        </w:tc>
        <w:tc>
          <w:tcPr>
            <w:tcW w:w="2189" w:type="dxa"/>
            <w:gridSpan w:val="3"/>
            <w:shd w:val="clear" w:color="auto" w:fill="auto"/>
            <w:vAlign w:val="center"/>
          </w:tcPr>
          <w:p w14:paraId="06102AC5" w14:textId="77777777" w:rsidR="002A1E7C" w:rsidRPr="003241AA" w:rsidRDefault="002A1E7C" w:rsidP="00390C1C">
            <w:pPr>
              <w:ind w:firstLine="0"/>
              <w:rPr>
                <w:sz w:val="20"/>
                <w:szCs w:val="20"/>
                <w:shd w:val="clear" w:color="auto" w:fill="FFFFFF"/>
                <w:lang w:val="hy-AM"/>
              </w:rPr>
            </w:pPr>
            <w:r w:rsidRPr="003241AA">
              <w:rPr>
                <w:sz w:val="20"/>
                <w:szCs w:val="20"/>
                <w:shd w:val="clear" w:color="auto" w:fill="FFFFFF"/>
                <w:lang w:val="hy-AM"/>
              </w:rPr>
              <w:t>Վերացված է/ վերացված չէ/ ընթացքում է</w:t>
            </w:r>
          </w:p>
        </w:tc>
        <w:tc>
          <w:tcPr>
            <w:tcW w:w="3349" w:type="dxa"/>
            <w:gridSpan w:val="2"/>
            <w:shd w:val="clear" w:color="auto" w:fill="auto"/>
            <w:vAlign w:val="center"/>
          </w:tcPr>
          <w:p w14:paraId="35458B27" w14:textId="77777777" w:rsidR="002A1E7C" w:rsidRPr="003241AA" w:rsidRDefault="002A1E7C" w:rsidP="002A1E7C">
            <w:pPr>
              <w:rPr>
                <w:sz w:val="20"/>
                <w:szCs w:val="20"/>
                <w:shd w:val="clear" w:color="auto" w:fill="FFFFFF"/>
                <w:lang w:val="hy-AM"/>
              </w:rPr>
            </w:pPr>
            <w:r w:rsidRPr="003241AA">
              <w:rPr>
                <w:sz w:val="20"/>
                <w:szCs w:val="20"/>
                <w:shd w:val="clear" w:color="auto" w:fill="FFFFFF"/>
                <w:lang w:val="hy-AM"/>
              </w:rPr>
              <w:t>Հիմնավորումներ</w:t>
            </w:r>
          </w:p>
        </w:tc>
      </w:tr>
      <w:tr w:rsidR="00C37DE2" w:rsidRPr="00C37DE2" w14:paraId="6F672312" w14:textId="77777777" w:rsidTr="00FD16F9">
        <w:trPr>
          <w:gridBefore w:val="1"/>
          <w:gridAfter w:val="1"/>
          <w:wBefore w:w="142" w:type="dxa"/>
          <w:wAfter w:w="338" w:type="dxa"/>
          <w:trHeight w:val="777"/>
        </w:trPr>
        <w:tc>
          <w:tcPr>
            <w:tcW w:w="880" w:type="dxa"/>
            <w:shd w:val="clear" w:color="auto" w:fill="auto"/>
            <w:vAlign w:val="center"/>
          </w:tcPr>
          <w:p w14:paraId="16913602" w14:textId="77777777" w:rsidR="00C37DE2" w:rsidRPr="00C37DE2" w:rsidRDefault="00C37DE2" w:rsidP="00A30C4B">
            <w:pPr>
              <w:ind w:firstLine="0"/>
              <w:rPr>
                <w:b/>
                <w:sz w:val="20"/>
                <w:szCs w:val="20"/>
                <w:shd w:val="clear" w:color="auto" w:fill="FFFFFF"/>
              </w:rPr>
            </w:pPr>
            <w:r>
              <w:rPr>
                <w:b/>
                <w:sz w:val="20"/>
                <w:szCs w:val="20"/>
                <w:shd w:val="clear" w:color="auto" w:fill="FFFFFF"/>
              </w:rPr>
              <w:t>1</w:t>
            </w:r>
          </w:p>
        </w:tc>
        <w:tc>
          <w:tcPr>
            <w:tcW w:w="13270" w:type="dxa"/>
            <w:gridSpan w:val="8"/>
            <w:shd w:val="clear" w:color="auto" w:fill="auto"/>
          </w:tcPr>
          <w:p w14:paraId="5BD19669" w14:textId="77777777" w:rsidR="00C37DE2" w:rsidRPr="003241AA" w:rsidRDefault="00C37DE2" w:rsidP="002A1E7C">
            <w:pPr>
              <w:pStyle w:val="Heading1"/>
              <w:keepNext/>
              <w:keepLines/>
              <w:numPr>
                <w:ilvl w:val="0"/>
                <w:numId w:val="0"/>
              </w:numPr>
              <w:tabs>
                <w:tab w:val="left" w:pos="284"/>
              </w:tabs>
              <w:spacing w:before="320" w:after="0"/>
              <w:ind w:right="0"/>
              <w:jc w:val="both"/>
              <w:outlineLvl w:val="0"/>
              <w:rPr>
                <w:b w:val="0"/>
                <w:color w:val="auto"/>
                <w:sz w:val="20"/>
                <w:szCs w:val="20"/>
                <w:lang w:val="hy-AM"/>
              </w:rPr>
            </w:pPr>
            <w:bookmarkStart w:id="99" w:name="_Toc172188988"/>
            <w:bookmarkStart w:id="100" w:name="_Toc173766087"/>
            <w:r w:rsidRPr="003241AA">
              <w:rPr>
                <w:color w:val="auto"/>
                <w:sz w:val="20"/>
                <w:szCs w:val="20"/>
                <w:lang w:val="hy-AM"/>
              </w:rPr>
              <w:t>Ոստիկանության կողմից կնքված գնման պայմանագրերի կատարման փուլում փաստաթղթերի հրապարակումը</w:t>
            </w:r>
            <w:bookmarkEnd w:id="99"/>
            <w:bookmarkEnd w:id="100"/>
          </w:p>
          <w:p w14:paraId="12841004" w14:textId="77777777" w:rsidR="00C37DE2" w:rsidRPr="003241AA" w:rsidRDefault="00C37DE2" w:rsidP="002A1E7C">
            <w:pPr>
              <w:rPr>
                <w:sz w:val="20"/>
                <w:szCs w:val="20"/>
                <w:shd w:val="clear" w:color="auto" w:fill="FFFFFF"/>
                <w:lang w:val="hy-AM"/>
              </w:rPr>
            </w:pPr>
          </w:p>
        </w:tc>
      </w:tr>
      <w:tr w:rsidR="00C37DE2" w:rsidRPr="00C827B7" w14:paraId="4A4A95E5" w14:textId="77777777" w:rsidTr="00FD16F9">
        <w:trPr>
          <w:gridBefore w:val="1"/>
          <w:gridAfter w:val="1"/>
          <w:wBefore w:w="142" w:type="dxa"/>
          <w:wAfter w:w="338" w:type="dxa"/>
          <w:trHeight w:val="777"/>
        </w:trPr>
        <w:tc>
          <w:tcPr>
            <w:tcW w:w="880" w:type="dxa"/>
            <w:shd w:val="clear" w:color="auto" w:fill="auto"/>
            <w:vAlign w:val="center"/>
          </w:tcPr>
          <w:p w14:paraId="62B95D87" w14:textId="77777777" w:rsidR="00C37DE2" w:rsidRPr="003241AA" w:rsidRDefault="00C37DE2" w:rsidP="002A1E7C">
            <w:pPr>
              <w:rPr>
                <w:b/>
                <w:sz w:val="20"/>
                <w:szCs w:val="20"/>
                <w:shd w:val="clear" w:color="auto" w:fill="FFFFFF"/>
                <w:lang w:val="hy-AM"/>
              </w:rPr>
            </w:pPr>
          </w:p>
        </w:tc>
        <w:tc>
          <w:tcPr>
            <w:tcW w:w="7732" w:type="dxa"/>
            <w:gridSpan w:val="3"/>
            <w:shd w:val="clear" w:color="auto" w:fill="auto"/>
          </w:tcPr>
          <w:p w14:paraId="7C45E4C6" w14:textId="77777777" w:rsidR="00C37DE2" w:rsidRPr="003241AA" w:rsidRDefault="00C37DE2" w:rsidP="002A1E7C">
            <w:pPr>
              <w:shd w:val="clear" w:color="auto" w:fill="FFFFFF" w:themeFill="background1"/>
              <w:ind w:firstLine="567"/>
              <w:rPr>
                <w:b/>
                <w:i/>
                <w:sz w:val="20"/>
                <w:szCs w:val="20"/>
                <w:lang w:val="hy-AM"/>
              </w:rPr>
            </w:pPr>
            <w:r w:rsidRPr="003241AA">
              <w:rPr>
                <w:b/>
                <w:i/>
                <w:sz w:val="20"/>
                <w:szCs w:val="20"/>
                <w:lang w:val="hy-AM"/>
              </w:rPr>
              <w:t>Առկա է անհամապատասխանություն  ՀՀ կառավարության 2017 թվականի մայիսի 4-ի 526-Ն որոշման № 1 հավելվածի 110-րդ կետով սահմանված պահանջների նկատմամբ: Ոստիկանության կողմից 2023 թվականի կարիքների համար կնքված պայմանագրերի կատարման մասով հանձնման-ընդունման արձանագրությունները և հարկային հաշիվները հրապարակված չեն գնումների էլեկտրոնային համակարգում՝ armeps.am-ում:</w:t>
            </w:r>
          </w:p>
          <w:p w14:paraId="20666CE1" w14:textId="77777777" w:rsidR="00C37DE2" w:rsidRPr="003241AA" w:rsidRDefault="00C37DE2" w:rsidP="002A1E7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241AA">
              <w:rPr>
                <w:rFonts w:ascii="GHEA Grapalat" w:hAnsi="GHEA Grapalat"/>
                <w:sz w:val="20"/>
                <w:szCs w:val="20"/>
                <w:lang w:val="hy-AM"/>
              </w:rPr>
              <w:t>ՀՀ կառավարության 2017 թվականի մայիսի 4-ի թիվ 526-Ն որոշման № 1 հավելվածի 110-րդ կետով սահմանվում է՝ «….Էլեկտրոնային եղանակով իրականացվող գնումների դեպքում պայմանագրի կատարման արդյունքի ընդունման հետ կապված սույն բաժնով սահմանված գործողություններն իրականացվում են էլեկտրոնային գնումների համակարգի միջոցով, հաշվի առնելով հետևյալ առանձնահատկությունները`</w:t>
            </w:r>
          </w:p>
          <w:p w14:paraId="146BAB6A" w14:textId="77777777" w:rsidR="00C37DE2" w:rsidRPr="003241AA" w:rsidRDefault="00C37DE2" w:rsidP="003241AA">
            <w:pPr>
              <w:widowControl w:val="0"/>
              <w:ind w:firstLine="720"/>
              <w:rPr>
                <w:rFonts w:eastAsiaTheme="majorEastAsia" w:cstheme="majorBidi"/>
                <w:sz w:val="20"/>
                <w:szCs w:val="20"/>
                <w:lang w:val="hy-AM"/>
              </w:rPr>
            </w:pPr>
            <w:r w:rsidRPr="003241AA">
              <w:rPr>
                <w:sz w:val="20"/>
                <w:szCs w:val="20"/>
                <w:lang w:val="hy-AM"/>
              </w:rPr>
              <w:t xml:space="preserve">1) պայմանագրի կամ դրա մի մասի ընդունման նպատակով պայմանագիր կնքած անձը դրանով սահմանված ժամկետում էլեկտրոնային գնումների համակարգի միջոցով պատվիրատուի ղեկավարին է տրամադրում իր կողմից հաստատված հանձնման-ընդունման արձանագրությունը: Պատվիրատուի ղեկավարը հանձնման-ընդունման արձանագրությունն ստանալուն հաջորդող </w:t>
            </w:r>
            <w:r w:rsidRPr="003241AA">
              <w:rPr>
                <w:sz w:val="20"/>
                <w:szCs w:val="20"/>
                <w:lang w:val="hy-AM"/>
              </w:rPr>
              <w:lastRenderedPageBreak/>
              <w:t>աշխատանքային օրը, նույն համակարգի միջոցով տրամադրում է պատասխանատու ստորաբաժանմանը…..»:</w:t>
            </w:r>
          </w:p>
        </w:tc>
        <w:tc>
          <w:tcPr>
            <w:tcW w:w="2189" w:type="dxa"/>
            <w:gridSpan w:val="3"/>
            <w:shd w:val="clear" w:color="auto" w:fill="auto"/>
            <w:vAlign w:val="center"/>
          </w:tcPr>
          <w:p w14:paraId="019BB36A" w14:textId="77777777" w:rsidR="00C37DE2" w:rsidRPr="003241AA" w:rsidRDefault="00C37DE2" w:rsidP="00390C1C">
            <w:pPr>
              <w:ind w:firstLine="0"/>
              <w:rPr>
                <w:sz w:val="20"/>
                <w:szCs w:val="20"/>
                <w:shd w:val="clear" w:color="auto" w:fill="FFFFFF"/>
                <w:lang w:val="hy-AM"/>
              </w:rPr>
            </w:pPr>
            <w:r>
              <w:rPr>
                <w:sz w:val="20"/>
                <w:szCs w:val="20"/>
                <w:shd w:val="clear" w:color="auto" w:fill="FFFFFF"/>
              </w:rPr>
              <w:lastRenderedPageBreak/>
              <w:t>Ը</w:t>
            </w:r>
            <w:r w:rsidRPr="003241AA">
              <w:rPr>
                <w:sz w:val="20"/>
                <w:szCs w:val="20"/>
                <w:shd w:val="clear" w:color="auto" w:fill="FFFFFF"/>
                <w:lang w:val="hy-AM"/>
              </w:rPr>
              <w:t>նթացքում է</w:t>
            </w:r>
          </w:p>
        </w:tc>
        <w:tc>
          <w:tcPr>
            <w:tcW w:w="3349" w:type="dxa"/>
            <w:gridSpan w:val="2"/>
            <w:shd w:val="clear" w:color="auto" w:fill="auto"/>
          </w:tcPr>
          <w:p w14:paraId="4D3E9BEF" w14:textId="77777777" w:rsidR="00A30C4B" w:rsidRDefault="00C37DE2" w:rsidP="002A1E7C">
            <w:pPr>
              <w:rPr>
                <w:sz w:val="20"/>
                <w:szCs w:val="20"/>
                <w:shd w:val="clear" w:color="auto" w:fill="FFFFFF"/>
                <w:lang w:val="hy-AM"/>
              </w:rPr>
            </w:pPr>
            <w:r w:rsidRPr="003241AA">
              <w:rPr>
                <w:rFonts w:eastAsiaTheme="minorEastAsia" w:cs="Sylfaen"/>
                <w:sz w:val="20"/>
                <w:szCs w:val="20"/>
                <w:lang w:val="hy-AM"/>
              </w:rPr>
              <w:t>Միջոցներ են ձեռնարկվում գնման պայմանագրերի կատարմանը վերաբերող փաստաթղթերը գնումների էլեկտրոնային համակարգում (armeps.am) հրապարակելու ուղղությամբ՝ ներառյալ հանձնման-ընդունման արձանագրությունները և դրանք հիմնավորող կատարողական այլ փաստաթղթերը:</w:t>
            </w:r>
          </w:p>
          <w:p w14:paraId="75F10307" w14:textId="77777777" w:rsidR="00A30C4B" w:rsidRDefault="00A30C4B" w:rsidP="00A30C4B">
            <w:pPr>
              <w:ind w:firstLine="0"/>
              <w:rPr>
                <w:b/>
                <w:i/>
                <w:sz w:val="20"/>
                <w:szCs w:val="20"/>
                <w:u w:val="single"/>
                <w:lang w:val="hy-AM"/>
              </w:rPr>
            </w:pPr>
            <w:r w:rsidRPr="00A30C4B">
              <w:rPr>
                <w:b/>
                <w:i/>
                <w:sz w:val="20"/>
                <w:szCs w:val="20"/>
                <w:u w:val="single"/>
                <w:shd w:val="clear" w:color="auto" w:fill="FFFFFF"/>
                <w:lang w:val="hy-AM"/>
              </w:rPr>
              <w:t>Հաշվեքննողի մեկնաբանությունը</w:t>
            </w:r>
          </w:p>
          <w:p w14:paraId="3A0E1BBB" w14:textId="77777777" w:rsidR="00C37DE2" w:rsidRPr="00A30C4B" w:rsidRDefault="00A30C4B" w:rsidP="00A30C4B">
            <w:pPr>
              <w:ind w:firstLine="0"/>
              <w:rPr>
                <w:sz w:val="20"/>
                <w:szCs w:val="20"/>
                <w:lang w:val="hy-AM"/>
              </w:rPr>
            </w:pPr>
            <w:r w:rsidRPr="00C53188">
              <w:rPr>
                <w:sz w:val="20"/>
                <w:szCs w:val="20"/>
                <w:shd w:val="clear" w:color="auto" w:fill="FFFFFF"/>
                <w:lang w:val="hy-AM"/>
              </w:rPr>
              <w:t xml:space="preserve">Փաստաթղթերի հրապարակման հետ կապված </w:t>
            </w:r>
            <w:r w:rsidRPr="00A30C4B">
              <w:rPr>
                <w:sz w:val="20"/>
                <w:szCs w:val="20"/>
                <w:shd w:val="clear" w:color="auto" w:fill="FFFFFF"/>
                <w:lang w:val="hy-AM"/>
              </w:rPr>
              <w:t>անհամապատասխանությունը</w:t>
            </w:r>
            <w:r w:rsidRPr="00C53188">
              <w:rPr>
                <w:sz w:val="20"/>
                <w:szCs w:val="20"/>
                <w:shd w:val="clear" w:color="auto" w:fill="FFFFFF"/>
                <w:lang w:val="hy-AM"/>
              </w:rPr>
              <w:t xml:space="preserve"> արձանագրվել է նաև 2024 </w:t>
            </w:r>
            <w:r w:rsidRPr="00C53188">
              <w:rPr>
                <w:sz w:val="20"/>
                <w:szCs w:val="20"/>
                <w:shd w:val="clear" w:color="auto" w:fill="FFFFFF"/>
                <w:lang w:val="hy-AM"/>
              </w:rPr>
              <w:lastRenderedPageBreak/>
              <w:t>թվականի պետական բյուջեի երեք ամիսների կատարման հաշվեքննության շրջանակներում:</w:t>
            </w:r>
            <w:r w:rsidRPr="00A30C4B">
              <w:rPr>
                <w:sz w:val="20"/>
                <w:szCs w:val="20"/>
                <w:shd w:val="clear" w:color="auto" w:fill="FFFFFF"/>
                <w:lang w:val="hy-AM"/>
              </w:rPr>
              <w:t xml:space="preserve"> Հետևաբար, անհամապատասխանությունը վերացված չէ:   </w:t>
            </w:r>
          </w:p>
        </w:tc>
      </w:tr>
      <w:tr w:rsidR="00C37DE2" w:rsidRPr="00C827B7" w14:paraId="30675226" w14:textId="77777777" w:rsidTr="00FD16F9">
        <w:trPr>
          <w:gridBefore w:val="1"/>
          <w:gridAfter w:val="1"/>
          <w:wBefore w:w="142" w:type="dxa"/>
          <w:wAfter w:w="338" w:type="dxa"/>
          <w:trHeight w:val="777"/>
        </w:trPr>
        <w:tc>
          <w:tcPr>
            <w:tcW w:w="880" w:type="dxa"/>
            <w:shd w:val="clear" w:color="auto" w:fill="auto"/>
            <w:vAlign w:val="center"/>
          </w:tcPr>
          <w:p w14:paraId="2A655E8A" w14:textId="77777777" w:rsidR="00C37DE2" w:rsidRPr="003241AA" w:rsidRDefault="00C37DE2" w:rsidP="00A30C4B">
            <w:pPr>
              <w:ind w:firstLine="0"/>
              <w:rPr>
                <w:b/>
                <w:sz w:val="20"/>
                <w:szCs w:val="20"/>
                <w:shd w:val="clear" w:color="auto" w:fill="FFFFFF"/>
                <w:lang w:val="hy-AM"/>
              </w:rPr>
            </w:pPr>
            <w:r>
              <w:rPr>
                <w:b/>
                <w:sz w:val="20"/>
                <w:szCs w:val="20"/>
                <w:shd w:val="clear" w:color="auto" w:fill="FFFFFF"/>
                <w:lang w:val="hy-AM"/>
              </w:rPr>
              <w:lastRenderedPageBreak/>
              <w:t>2</w:t>
            </w:r>
          </w:p>
        </w:tc>
        <w:tc>
          <w:tcPr>
            <w:tcW w:w="13270" w:type="dxa"/>
            <w:gridSpan w:val="8"/>
            <w:shd w:val="clear" w:color="auto" w:fill="auto"/>
          </w:tcPr>
          <w:p w14:paraId="0DE8A0A3" w14:textId="77777777" w:rsidR="00C37DE2" w:rsidRPr="003241AA" w:rsidRDefault="00C37DE2" w:rsidP="002A1E7C">
            <w:pPr>
              <w:rPr>
                <w:sz w:val="20"/>
                <w:szCs w:val="20"/>
                <w:shd w:val="clear" w:color="auto" w:fill="FFFFFF"/>
                <w:lang w:val="hy-AM"/>
              </w:rPr>
            </w:pPr>
            <w:bookmarkStart w:id="101" w:name="_Toc164939985"/>
            <w:bookmarkStart w:id="102" w:name="_Toc167113882"/>
            <w:r w:rsidRPr="003241AA">
              <w:rPr>
                <w:sz w:val="20"/>
                <w:szCs w:val="20"/>
                <w:lang w:val="hy-AM"/>
              </w:rPr>
              <w:t>ՀՀ Ո ԳՀԾՁԲ-18-ԿՈՄՈՒՆԱԼ-2023/ԿՇԲ ծածկագրով գնման ընթացակարգի կազմակերպումը</w:t>
            </w:r>
            <w:bookmarkEnd w:id="101"/>
            <w:bookmarkEnd w:id="102"/>
          </w:p>
        </w:tc>
      </w:tr>
      <w:tr w:rsidR="00C37DE2" w:rsidRPr="00C827B7" w14:paraId="7DD62BD5" w14:textId="77777777" w:rsidTr="00FD16F9">
        <w:trPr>
          <w:gridBefore w:val="1"/>
          <w:gridAfter w:val="1"/>
          <w:wBefore w:w="142" w:type="dxa"/>
          <w:wAfter w:w="338" w:type="dxa"/>
          <w:trHeight w:val="1179"/>
        </w:trPr>
        <w:tc>
          <w:tcPr>
            <w:tcW w:w="880" w:type="dxa"/>
            <w:shd w:val="clear" w:color="auto" w:fill="auto"/>
            <w:vAlign w:val="center"/>
          </w:tcPr>
          <w:p w14:paraId="06C759D8" w14:textId="77777777" w:rsidR="00C37DE2" w:rsidRPr="003241AA" w:rsidRDefault="00C37DE2" w:rsidP="002A1E7C">
            <w:pPr>
              <w:tabs>
                <w:tab w:val="left" w:pos="426"/>
              </w:tabs>
              <w:rPr>
                <w:b/>
                <w:sz w:val="20"/>
                <w:szCs w:val="20"/>
                <w:shd w:val="clear" w:color="auto" w:fill="FFFFFF"/>
                <w:lang w:val="hy-AM"/>
              </w:rPr>
            </w:pPr>
          </w:p>
        </w:tc>
        <w:tc>
          <w:tcPr>
            <w:tcW w:w="7732" w:type="dxa"/>
            <w:gridSpan w:val="3"/>
            <w:shd w:val="clear" w:color="auto" w:fill="auto"/>
          </w:tcPr>
          <w:p w14:paraId="28CE655F" w14:textId="77777777" w:rsidR="00C37DE2" w:rsidRPr="003241AA" w:rsidRDefault="00C37DE2" w:rsidP="002A1E7C">
            <w:pPr>
              <w:shd w:val="clear" w:color="auto" w:fill="FFFFFF" w:themeFill="background1"/>
              <w:ind w:firstLine="910"/>
              <w:rPr>
                <w:b/>
                <w:i/>
                <w:color w:val="000000" w:themeColor="text1"/>
                <w:sz w:val="20"/>
                <w:szCs w:val="20"/>
                <w:lang w:val="hy-AM"/>
              </w:rPr>
            </w:pPr>
            <w:r w:rsidRPr="003241AA">
              <w:rPr>
                <w:b/>
                <w:i/>
                <w:color w:val="000000" w:themeColor="text1"/>
                <w:sz w:val="20"/>
                <w:szCs w:val="20"/>
                <w:lang w:val="hy-AM"/>
              </w:rPr>
              <w:t>Առկա</w:t>
            </w:r>
            <w:r w:rsidRPr="003241AA">
              <w:rPr>
                <w:b/>
                <w:i/>
                <w:color w:val="000000" w:themeColor="text1"/>
                <w:sz w:val="20"/>
                <w:szCs w:val="20"/>
                <w:lang w:val="af-ZA"/>
              </w:rPr>
              <w:t xml:space="preserve"> </w:t>
            </w:r>
            <w:r w:rsidRPr="003241AA">
              <w:rPr>
                <w:b/>
                <w:i/>
                <w:color w:val="000000" w:themeColor="text1"/>
                <w:sz w:val="20"/>
                <w:szCs w:val="20"/>
                <w:lang w:val="hy-AM"/>
              </w:rPr>
              <w:t>է</w:t>
            </w:r>
            <w:r w:rsidRPr="003241AA">
              <w:rPr>
                <w:b/>
                <w:i/>
                <w:color w:val="000000" w:themeColor="text1"/>
                <w:sz w:val="20"/>
                <w:szCs w:val="20"/>
                <w:lang w:val="af-ZA"/>
              </w:rPr>
              <w:t xml:space="preserve"> </w:t>
            </w:r>
            <w:r w:rsidRPr="003241AA">
              <w:rPr>
                <w:b/>
                <w:i/>
                <w:color w:val="000000" w:themeColor="text1"/>
                <w:sz w:val="20"/>
                <w:szCs w:val="20"/>
                <w:lang w:val="hy-AM"/>
              </w:rPr>
              <w:t>անհամապատասխանություն</w:t>
            </w:r>
            <w:r w:rsidRPr="003241AA">
              <w:rPr>
                <w:b/>
                <w:i/>
                <w:color w:val="000000" w:themeColor="text1"/>
                <w:sz w:val="20"/>
                <w:szCs w:val="20"/>
                <w:lang w:val="af-ZA"/>
              </w:rPr>
              <w:t xml:space="preserve"> </w:t>
            </w:r>
            <w:r w:rsidRPr="003241AA">
              <w:rPr>
                <w:b/>
                <w:i/>
                <w:color w:val="000000" w:themeColor="text1"/>
                <w:sz w:val="20"/>
                <w:szCs w:val="20"/>
                <w:lang w:val="hy-AM"/>
              </w:rPr>
              <w:t>ՀՀ</w:t>
            </w:r>
            <w:r w:rsidRPr="003241AA">
              <w:rPr>
                <w:b/>
                <w:i/>
                <w:color w:val="000000" w:themeColor="text1"/>
                <w:sz w:val="20"/>
                <w:szCs w:val="20"/>
                <w:lang w:val="af-ZA"/>
              </w:rPr>
              <w:t xml:space="preserve"> </w:t>
            </w:r>
            <w:r w:rsidRPr="003241AA">
              <w:rPr>
                <w:b/>
                <w:i/>
                <w:color w:val="000000" w:themeColor="text1"/>
                <w:sz w:val="20"/>
                <w:szCs w:val="20"/>
                <w:lang w:val="hy-AM"/>
              </w:rPr>
              <w:t>կառավարության</w:t>
            </w:r>
            <w:r w:rsidRPr="003241AA">
              <w:rPr>
                <w:b/>
                <w:i/>
                <w:color w:val="000000" w:themeColor="text1"/>
                <w:sz w:val="20"/>
                <w:szCs w:val="20"/>
                <w:lang w:val="af-ZA"/>
              </w:rPr>
              <w:t xml:space="preserve"> 2017 </w:t>
            </w:r>
            <w:r w:rsidRPr="003241AA">
              <w:rPr>
                <w:b/>
                <w:i/>
                <w:color w:val="000000" w:themeColor="text1"/>
                <w:sz w:val="20"/>
                <w:szCs w:val="20"/>
                <w:lang w:val="hy-AM"/>
              </w:rPr>
              <w:t>թվականի</w:t>
            </w:r>
            <w:r w:rsidRPr="003241AA">
              <w:rPr>
                <w:b/>
                <w:i/>
                <w:color w:val="000000" w:themeColor="text1"/>
                <w:sz w:val="20"/>
                <w:szCs w:val="20"/>
                <w:lang w:val="af-ZA"/>
              </w:rPr>
              <w:t xml:space="preserve"> </w:t>
            </w:r>
            <w:r w:rsidRPr="003241AA">
              <w:rPr>
                <w:b/>
                <w:i/>
                <w:color w:val="000000" w:themeColor="text1"/>
                <w:sz w:val="20"/>
                <w:szCs w:val="20"/>
                <w:lang w:val="hy-AM"/>
              </w:rPr>
              <w:t>մայիսի</w:t>
            </w:r>
            <w:r w:rsidRPr="003241AA">
              <w:rPr>
                <w:b/>
                <w:i/>
                <w:color w:val="000000" w:themeColor="text1"/>
                <w:sz w:val="20"/>
                <w:szCs w:val="20"/>
                <w:lang w:val="af-ZA"/>
              </w:rPr>
              <w:t xml:space="preserve"> 4-</w:t>
            </w:r>
            <w:r w:rsidRPr="003241AA">
              <w:rPr>
                <w:b/>
                <w:i/>
                <w:color w:val="000000" w:themeColor="text1"/>
                <w:sz w:val="20"/>
                <w:szCs w:val="20"/>
                <w:lang w:val="hy-AM"/>
              </w:rPr>
              <w:t>ի</w:t>
            </w:r>
            <w:r w:rsidRPr="003241AA">
              <w:rPr>
                <w:b/>
                <w:i/>
                <w:color w:val="000000" w:themeColor="text1"/>
                <w:sz w:val="20"/>
                <w:szCs w:val="20"/>
                <w:lang w:val="af-ZA"/>
              </w:rPr>
              <w:t xml:space="preserve"> </w:t>
            </w:r>
            <w:r w:rsidRPr="003241AA">
              <w:rPr>
                <w:b/>
                <w:i/>
                <w:color w:val="000000" w:themeColor="text1"/>
                <w:sz w:val="20"/>
                <w:szCs w:val="20"/>
                <w:lang w:val="hy-AM"/>
              </w:rPr>
              <w:t>թիվ</w:t>
            </w:r>
            <w:r w:rsidRPr="003241AA">
              <w:rPr>
                <w:b/>
                <w:i/>
                <w:color w:val="000000" w:themeColor="text1"/>
                <w:sz w:val="20"/>
                <w:szCs w:val="20"/>
                <w:lang w:val="af-ZA"/>
              </w:rPr>
              <w:t xml:space="preserve"> 526-</w:t>
            </w:r>
            <w:r w:rsidRPr="003241AA">
              <w:rPr>
                <w:b/>
                <w:i/>
                <w:color w:val="000000" w:themeColor="text1"/>
                <w:sz w:val="20"/>
                <w:szCs w:val="20"/>
                <w:lang w:val="hy-AM"/>
              </w:rPr>
              <w:t>Ն</w:t>
            </w:r>
            <w:r w:rsidRPr="003241AA">
              <w:rPr>
                <w:b/>
                <w:i/>
                <w:color w:val="000000" w:themeColor="text1"/>
                <w:sz w:val="20"/>
                <w:szCs w:val="20"/>
                <w:lang w:val="af-ZA"/>
              </w:rPr>
              <w:t xml:space="preserve"> </w:t>
            </w:r>
            <w:r w:rsidRPr="003241AA">
              <w:rPr>
                <w:b/>
                <w:i/>
                <w:color w:val="000000" w:themeColor="text1"/>
                <w:sz w:val="20"/>
                <w:szCs w:val="20"/>
                <w:lang w:val="hy-AM"/>
              </w:rPr>
              <w:t>որոշման</w:t>
            </w:r>
            <w:r w:rsidRPr="003241AA">
              <w:rPr>
                <w:b/>
                <w:i/>
                <w:color w:val="000000" w:themeColor="text1"/>
                <w:sz w:val="20"/>
                <w:szCs w:val="20"/>
                <w:lang w:val="af-ZA"/>
              </w:rPr>
              <w:t xml:space="preserve"> № 1 </w:t>
            </w:r>
            <w:r w:rsidRPr="003241AA">
              <w:rPr>
                <w:b/>
                <w:i/>
                <w:color w:val="000000" w:themeColor="text1"/>
                <w:sz w:val="20"/>
                <w:szCs w:val="20"/>
                <w:lang w:val="hy-AM"/>
              </w:rPr>
              <w:t>հավելվածի</w:t>
            </w:r>
            <w:r w:rsidRPr="003241AA">
              <w:rPr>
                <w:b/>
                <w:i/>
                <w:color w:val="000000" w:themeColor="text1"/>
                <w:sz w:val="20"/>
                <w:szCs w:val="20"/>
                <w:lang w:val="af-ZA"/>
              </w:rPr>
              <w:t xml:space="preserve"> 32-</w:t>
            </w:r>
            <w:r w:rsidRPr="003241AA">
              <w:rPr>
                <w:b/>
                <w:i/>
                <w:color w:val="000000" w:themeColor="text1"/>
                <w:sz w:val="20"/>
                <w:szCs w:val="20"/>
                <w:lang w:val="hy-AM"/>
              </w:rPr>
              <w:t>րդ</w:t>
            </w:r>
            <w:r w:rsidRPr="003241AA">
              <w:rPr>
                <w:b/>
                <w:i/>
                <w:color w:val="000000" w:themeColor="text1"/>
                <w:sz w:val="20"/>
                <w:szCs w:val="20"/>
                <w:lang w:val="af-ZA"/>
              </w:rPr>
              <w:t xml:space="preserve"> </w:t>
            </w:r>
            <w:r w:rsidRPr="003241AA">
              <w:rPr>
                <w:b/>
                <w:i/>
                <w:color w:val="000000" w:themeColor="text1"/>
                <w:sz w:val="20"/>
                <w:szCs w:val="20"/>
                <w:lang w:val="hy-AM"/>
              </w:rPr>
              <w:t>կետի</w:t>
            </w:r>
            <w:r w:rsidRPr="003241AA">
              <w:rPr>
                <w:b/>
                <w:i/>
                <w:color w:val="000000" w:themeColor="text1"/>
                <w:sz w:val="20"/>
                <w:szCs w:val="20"/>
                <w:lang w:val="af-ZA"/>
              </w:rPr>
              <w:t xml:space="preserve"> 23-</w:t>
            </w:r>
            <w:r w:rsidRPr="003241AA">
              <w:rPr>
                <w:b/>
                <w:i/>
                <w:color w:val="000000" w:themeColor="text1"/>
                <w:sz w:val="20"/>
                <w:szCs w:val="20"/>
                <w:lang w:val="hy-AM"/>
              </w:rPr>
              <w:t>րդ</w:t>
            </w:r>
            <w:r w:rsidRPr="003241AA">
              <w:rPr>
                <w:b/>
                <w:i/>
                <w:color w:val="000000" w:themeColor="text1"/>
                <w:sz w:val="20"/>
                <w:szCs w:val="20"/>
                <w:lang w:val="af-ZA"/>
              </w:rPr>
              <w:t xml:space="preserve"> </w:t>
            </w:r>
            <w:r w:rsidRPr="003241AA">
              <w:rPr>
                <w:b/>
                <w:i/>
                <w:color w:val="000000" w:themeColor="text1"/>
                <w:sz w:val="20"/>
                <w:szCs w:val="20"/>
                <w:lang w:val="hy-AM"/>
              </w:rPr>
              <w:t>ենթակետով</w:t>
            </w:r>
            <w:r w:rsidRPr="003241AA">
              <w:rPr>
                <w:b/>
                <w:i/>
                <w:color w:val="000000" w:themeColor="text1"/>
                <w:sz w:val="20"/>
                <w:szCs w:val="20"/>
                <w:lang w:val="af-ZA"/>
              </w:rPr>
              <w:t xml:space="preserve"> </w:t>
            </w:r>
            <w:r w:rsidRPr="003241AA">
              <w:rPr>
                <w:b/>
                <w:i/>
                <w:color w:val="000000" w:themeColor="text1"/>
                <w:sz w:val="20"/>
                <w:szCs w:val="20"/>
                <w:lang w:val="hy-AM"/>
              </w:rPr>
              <w:t>սահմանված</w:t>
            </w:r>
            <w:r w:rsidRPr="003241AA">
              <w:rPr>
                <w:b/>
                <w:i/>
                <w:color w:val="000000" w:themeColor="text1"/>
                <w:sz w:val="20"/>
                <w:szCs w:val="20"/>
                <w:lang w:val="af-ZA"/>
              </w:rPr>
              <w:t xml:space="preserve"> </w:t>
            </w:r>
            <w:r w:rsidRPr="003241AA">
              <w:rPr>
                <w:b/>
                <w:i/>
                <w:color w:val="000000" w:themeColor="text1"/>
                <w:sz w:val="20"/>
                <w:szCs w:val="20"/>
                <w:lang w:val="hy-AM"/>
              </w:rPr>
              <w:t>պահանջների</w:t>
            </w:r>
            <w:r w:rsidRPr="003241AA">
              <w:rPr>
                <w:b/>
                <w:i/>
                <w:color w:val="000000" w:themeColor="text1"/>
                <w:sz w:val="20"/>
                <w:szCs w:val="20"/>
                <w:lang w:val="af-ZA"/>
              </w:rPr>
              <w:t xml:space="preserve"> </w:t>
            </w:r>
            <w:r w:rsidRPr="003241AA">
              <w:rPr>
                <w:b/>
                <w:i/>
                <w:color w:val="000000" w:themeColor="text1"/>
                <w:sz w:val="20"/>
                <w:szCs w:val="20"/>
                <w:lang w:val="hy-AM"/>
              </w:rPr>
              <w:t xml:space="preserve">նկատմամբ: </w:t>
            </w:r>
            <w:r w:rsidRPr="003241AA">
              <w:rPr>
                <w:b/>
                <w:i/>
                <w:sz w:val="20"/>
                <w:szCs w:val="20"/>
                <w:lang w:val="hy-AM"/>
              </w:rPr>
              <w:t xml:space="preserve">ՀՀ Ո ԳՀԾՁԲ-18-ԿՈՄՈՒՆԱԼ-2023/ԿՇԲ </w:t>
            </w:r>
            <w:r w:rsidRPr="003241AA">
              <w:rPr>
                <w:rFonts w:eastAsiaTheme="majorEastAsia" w:cstheme="majorBidi"/>
                <w:b/>
                <w:i/>
                <w:sz w:val="20"/>
                <w:szCs w:val="20"/>
                <w:lang w:val="hy-AM"/>
              </w:rPr>
              <w:t>ծածկագրով գնման ընթացակարգի  չափաբաժիներից մեկի համար չի պահպանվել հրավերում նշված մրցութային գնի պահանջը:</w:t>
            </w:r>
          </w:p>
          <w:p w14:paraId="1113C64E" w14:textId="77777777" w:rsidR="00C37DE2" w:rsidRPr="003241AA" w:rsidRDefault="00C37DE2" w:rsidP="002A1E7C">
            <w:pPr>
              <w:shd w:val="clear" w:color="auto" w:fill="FFFFFF" w:themeFill="background1"/>
              <w:ind w:firstLine="477"/>
              <w:rPr>
                <w:rFonts w:eastAsiaTheme="majorEastAsia" w:cstheme="majorBidi"/>
                <w:sz w:val="20"/>
                <w:szCs w:val="20"/>
                <w:lang w:val="hy-AM"/>
              </w:rPr>
            </w:pPr>
            <w:r w:rsidRPr="003241AA">
              <w:rPr>
                <w:sz w:val="20"/>
                <w:szCs w:val="20"/>
                <w:lang w:val="hy-AM"/>
              </w:rPr>
              <w:t xml:space="preserve">Ոստիկանության 2023 թվականի կարիքների համար </w:t>
            </w:r>
            <w:r w:rsidRPr="003241AA">
              <w:rPr>
                <w:color w:val="000000" w:themeColor="text1"/>
                <w:sz w:val="20"/>
                <w:szCs w:val="20"/>
                <w:lang w:val="af-ZA"/>
              </w:rPr>
              <w:t xml:space="preserve">Էլեկտրական բաշխիչ սարքերի վերանորոգման </w:t>
            </w:r>
            <w:r w:rsidRPr="003241AA">
              <w:rPr>
                <w:color w:val="000000" w:themeColor="text1"/>
                <w:sz w:val="20"/>
                <w:szCs w:val="20"/>
                <w:lang w:val="hy-AM"/>
              </w:rPr>
              <w:t>ու</w:t>
            </w:r>
            <w:r w:rsidRPr="003241AA">
              <w:rPr>
                <w:color w:val="000000" w:themeColor="text1"/>
                <w:sz w:val="20"/>
                <w:szCs w:val="20"/>
                <w:lang w:val="af-ZA"/>
              </w:rPr>
              <w:t xml:space="preserve"> պահպանման  ծառայություններ</w:t>
            </w:r>
            <w:r w:rsidRPr="003241AA">
              <w:rPr>
                <w:color w:val="000000" w:themeColor="text1"/>
                <w:sz w:val="20"/>
                <w:szCs w:val="20"/>
                <w:lang w:val="hy-AM"/>
              </w:rPr>
              <w:t xml:space="preserve">ի և </w:t>
            </w:r>
            <w:r w:rsidRPr="003241AA">
              <w:rPr>
                <w:sz w:val="20"/>
                <w:szCs w:val="20"/>
                <w:lang w:val="af-ZA"/>
              </w:rPr>
              <w:t>արտաքին լուսավորության սարքերի տեղադրման ծառայությունների</w:t>
            </w:r>
            <w:r w:rsidRPr="003241AA">
              <w:rPr>
                <w:sz w:val="20"/>
                <w:szCs w:val="20"/>
                <w:lang w:val="hy-AM"/>
              </w:rPr>
              <w:t xml:space="preserve"> ձեռքբերման համար 2023 թվականի մարտի 20-ին կազմակերպվել է թիվ ՀՀ Ո ԳՀԾՁԲ-18-ԿՈՄՈՒՆԱԼ-2023/ԿՇԲ </w:t>
            </w:r>
            <w:r w:rsidRPr="003241AA">
              <w:rPr>
                <w:rFonts w:eastAsiaTheme="majorEastAsia" w:cstheme="majorBidi"/>
                <w:sz w:val="20"/>
                <w:szCs w:val="20"/>
                <w:lang w:val="hy-AM"/>
              </w:rPr>
              <w:t>ծածկագրով գնման ընթացակարգը՝ Գնումների մասին ՀՀ օրենքի 15-րդ հոդվածի 6-րդ մասի հիման վրա:</w:t>
            </w:r>
          </w:p>
          <w:p w14:paraId="3EAB5B2E" w14:textId="77777777" w:rsidR="00C37DE2" w:rsidRPr="003241AA" w:rsidRDefault="00C37DE2" w:rsidP="002A1E7C">
            <w:pPr>
              <w:shd w:val="clear" w:color="auto" w:fill="FFFFFF" w:themeFill="background1"/>
              <w:ind w:firstLine="477"/>
              <w:rPr>
                <w:sz w:val="20"/>
                <w:szCs w:val="20"/>
                <w:lang w:val="af-ZA"/>
              </w:rPr>
            </w:pPr>
            <w:r w:rsidRPr="003241AA">
              <w:rPr>
                <w:color w:val="000000" w:themeColor="text1"/>
                <w:sz w:val="20"/>
                <w:szCs w:val="20"/>
                <w:lang w:val="af-ZA"/>
              </w:rPr>
              <w:t>ՀՀ կառավարության 2017 թվականի մայիսի 4-ի 526-Ն որոշման</w:t>
            </w:r>
            <w:r w:rsidRPr="003241AA">
              <w:rPr>
                <w:color w:val="000000" w:themeColor="text1"/>
                <w:sz w:val="20"/>
                <w:szCs w:val="20"/>
                <w:lang w:val="hy-AM"/>
              </w:rPr>
              <w:t xml:space="preserve"> № 1 հավելվածի</w:t>
            </w:r>
            <w:r w:rsidRPr="003241AA">
              <w:rPr>
                <w:color w:val="000000" w:themeColor="text1"/>
                <w:sz w:val="20"/>
                <w:szCs w:val="20"/>
                <w:lang w:val="af-ZA"/>
              </w:rPr>
              <w:t xml:space="preserve"> 32-րդ կետի 23-րդ</w:t>
            </w:r>
            <w:r w:rsidRPr="003241AA">
              <w:rPr>
                <w:sz w:val="20"/>
                <w:szCs w:val="20"/>
                <w:lang w:val="hy-AM"/>
              </w:rPr>
              <w:t xml:space="preserve"> ենթակետերով սահմանվում է՝ </w:t>
            </w:r>
            <w:r w:rsidRPr="003241AA">
              <w:rPr>
                <w:sz w:val="20"/>
                <w:szCs w:val="20"/>
                <w:lang w:val="af-ZA"/>
              </w:rPr>
              <w:t xml:space="preserve">ավտոմեքենաների, սարքերի և սարքավորումների վերանորոգման ծառայությունների գնման դեպքում, հրավերով սահմանվում է նաև ծառայության յուրաքանչյուր տեսակի </w:t>
            </w:r>
            <w:r w:rsidRPr="003241AA">
              <w:rPr>
                <w:sz w:val="20"/>
                <w:szCs w:val="20"/>
                <w:lang w:val="af-ZA"/>
              </w:rPr>
              <w:lastRenderedPageBreak/>
              <w:t>մատուցման միավորի առավելագույն գինը, իսկ մասնակիցը գնային առաջարկը ներկայացնում է՝ հաշվի առնելով այդ առավելագույն գների հանրագումարը՝ նկատի ունենալով, որ կնքվող պայմանագրի շրջանակում մատուցվող ծառայությունների դիմաց վճարումներն իրականացվում են հետևյալ բանաձևով՝</w:t>
            </w:r>
            <w:r w:rsidRPr="003241AA">
              <w:rPr>
                <w:sz w:val="20"/>
                <w:szCs w:val="20"/>
                <w:lang w:val="hy-AM"/>
              </w:rPr>
              <w:t xml:space="preserve"> </w:t>
            </w:r>
            <w:r w:rsidRPr="003241AA">
              <w:rPr>
                <w:sz w:val="20"/>
                <w:szCs w:val="20"/>
                <w:lang w:val="af-ZA"/>
              </w:rPr>
              <w:t>ՎԳ=ՄԳ/ՆԳxԾxՔ, որտեղ՝</w:t>
            </w:r>
          </w:p>
          <w:p w14:paraId="4ED5BA11" w14:textId="77777777" w:rsidR="00C37DE2" w:rsidRPr="003241AA" w:rsidRDefault="00C37DE2" w:rsidP="002A1E7C">
            <w:pPr>
              <w:shd w:val="clear" w:color="auto" w:fill="FFFFFF" w:themeFill="background1"/>
              <w:ind w:firstLine="907"/>
              <w:rPr>
                <w:sz w:val="20"/>
                <w:szCs w:val="20"/>
                <w:lang w:val="af-ZA"/>
              </w:rPr>
            </w:pPr>
            <w:r w:rsidRPr="003241AA">
              <w:rPr>
                <w:sz w:val="20"/>
                <w:szCs w:val="20"/>
                <w:lang w:val="af-ZA"/>
              </w:rPr>
              <w:t>1) ՎԳ-ն պայմանագրով սահմանված առանձին տեսակի ծառայությունների մատուցման դիմաց վճարվող գումարն է.</w:t>
            </w:r>
          </w:p>
          <w:p w14:paraId="78500D84" w14:textId="77777777" w:rsidR="00C37DE2" w:rsidRPr="003241AA" w:rsidRDefault="00C37DE2" w:rsidP="002A1E7C">
            <w:pPr>
              <w:shd w:val="clear" w:color="auto" w:fill="FFFFFF" w:themeFill="background1"/>
              <w:ind w:firstLine="907"/>
              <w:rPr>
                <w:sz w:val="20"/>
                <w:szCs w:val="20"/>
                <w:lang w:val="af-ZA"/>
              </w:rPr>
            </w:pPr>
            <w:r w:rsidRPr="003241AA">
              <w:rPr>
                <w:sz w:val="20"/>
                <w:szCs w:val="20"/>
                <w:lang w:val="af-ZA"/>
              </w:rPr>
              <w:t>2) ՄԳ-ն ընտրված մասնակցի առաջարկած հանրագումարային գինն է.</w:t>
            </w:r>
          </w:p>
          <w:p w14:paraId="32237E02" w14:textId="77777777" w:rsidR="00C37DE2" w:rsidRPr="003241AA" w:rsidRDefault="00C37DE2" w:rsidP="002A1E7C">
            <w:pPr>
              <w:shd w:val="clear" w:color="auto" w:fill="FFFFFF" w:themeFill="background1"/>
              <w:ind w:firstLine="907"/>
              <w:rPr>
                <w:sz w:val="20"/>
                <w:szCs w:val="20"/>
                <w:lang w:val="af-ZA"/>
              </w:rPr>
            </w:pPr>
            <w:r w:rsidRPr="003241AA">
              <w:rPr>
                <w:sz w:val="20"/>
                <w:szCs w:val="20"/>
                <w:lang w:val="af-ZA"/>
              </w:rPr>
              <w:t>3) ՆԳ-ն ծառայության մատուցման համար սահմանված առավելագույն միավոր գների հանրագումարն է.</w:t>
            </w:r>
          </w:p>
          <w:p w14:paraId="16A5F2B6" w14:textId="77777777" w:rsidR="00C37DE2" w:rsidRPr="003241AA" w:rsidRDefault="00C37DE2" w:rsidP="002A1E7C">
            <w:pPr>
              <w:shd w:val="clear" w:color="auto" w:fill="FFFFFF" w:themeFill="background1"/>
              <w:ind w:firstLine="907"/>
              <w:rPr>
                <w:sz w:val="20"/>
                <w:szCs w:val="20"/>
                <w:lang w:val="af-ZA"/>
              </w:rPr>
            </w:pPr>
            <w:r w:rsidRPr="003241AA">
              <w:rPr>
                <w:sz w:val="20"/>
                <w:szCs w:val="20"/>
                <w:lang w:val="af-ZA"/>
              </w:rPr>
              <w:t>4) Ծ-ն մատուցված ծառայության առավելագույն միավորի գինն է.</w:t>
            </w:r>
          </w:p>
          <w:p w14:paraId="775CFDBD" w14:textId="77777777" w:rsidR="00C37DE2" w:rsidRPr="003241AA" w:rsidRDefault="00C37DE2" w:rsidP="002A1E7C">
            <w:pPr>
              <w:shd w:val="clear" w:color="auto" w:fill="FFFFFF" w:themeFill="background1"/>
              <w:ind w:firstLine="907"/>
              <w:rPr>
                <w:sz w:val="20"/>
                <w:szCs w:val="20"/>
                <w:lang w:val="af-ZA"/>
              </w:rPr>
            </w:pPr>
            <w:r w:rsidRPr="003241AA">
              <w:rPr>
                <w:sz w:val="20"/>
                <w:szCs w:val="20"/>
                <w:lang w:val="af-ZA"/>
              </w:rPr>
              <w:t>5) Ք-ն մատուցված ծառայության քանակն է.</w:t>
            </w:r>
          </w:p>
          <w:p w14:paraId="457F42C2" w14:textId="77777777" w:rsidR="00C37DE2" w:rsidRPr="003241AA" w:rsidRDefault="00C37DE2" w:rsidP="002A1E7C">
            <w:pPr>
              <w:shd w:val="clear" w:color="auto" w:fill="FFFFFF" w:themeFill="background1"/>
              <w:ind w:firstLine="477"/>
              <w:rPr>
                <w:sz w:val="20"/>
                <w:szCs w:val="20"/>
                <w:lang w:val="af-ZA"/>
              </w:rPr>
            </w:pPr>
            <w:proofErr w:type="spellStart"/>
            <w:r w:rsidRPr="003241AA">
              <w:rPr>
                <w:rFonts w:eastAsiaTheme="majorEastAsia" w:cstheme="majorBidi"/>
                <w:sz w:val="20"/>
                <w:szCs w:val="20"/>
              </w:rPr>
              <w:t>Հաշվեքննությամբ</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պարզվել</w:t>
            </w:r>
            <w:proofErr w:type="spellEnd"/>
            <w:r w:rsidRPr="003241AA">
              <w:rPr>
                <w:rFonts w:eastAsiaTheme="majorEastAsia" w:cstheme="majorBidi"/>
                <w:sz w:val="20"/>
                <w:szCs w:val="20"/>
                <w:lang w:val="af-ZA"/>
              </w:rPr>
              <w:t xml:space="preserve"> </w:t>
            </w:r>
            <w:r w:rsidRPr="003241AA">
              <w:rPr>
                <w:rFonts w:eastAsiaTheme="majorEastAsia" w:cstheme="majorBidi"/>
                <w:sz w:val="20"/>
                <w:szCs w:val="20"/>
              </w:rPr>
              <w:t>է</w:t>
            </w:r>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որ</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վերոնշյալ</w:t>
            </w:r>
            <w:proofErr w:type="spellEnd"/>
            <w:r w:rsidRPr="003241AA">
              <w:rPr>
                <w:rFonts w:eastAsiaTheme="majorEastAsia" w:cstheme="majorBidi"/>
                <w:sz w:val="20"/>
                <w:szCs w:val="20"/>
                <w:lang w:val="af-ZA"/>
              </w:rPr>
              <w:t xml:space="preserve"> 2 </w:t>
            </w:r>
            <w:proofErr w:type="spellStart"/>
            <w:r w:rsidRPr="003241AA">
              <w:rPr>
                <w:rFonts w:eastAsiaTheme="majorEastAsia" w:cstheme="majorBidi"/>
                <w:sz w:val="20"/>
                <w:szCs w:val="20"/>
              </w:rPr>
              <w:t>ծառայություններից</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միայն</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Էլեկտրական</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բաշխիչ</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սարքերի</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վերանորոգման</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ու</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պահպանման</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ծառայությունների</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ձեռքբերումն</w:t>
            </w:r>
            <w:proofErr w:type="spellEnd"/>
            <w:r w:rsidRPr="003241AA">
              <w:rPr>
                <w:rFonts w:eastAsiaTheme="majorEastAsia" w:cstheme="majorBidi"/>
                <w:sz w:val="20"/>
                <w:szCs w:val="20"/>
                <w:lang w:val="af-ZA"/>
              </w:rPr>
              <w:t xml:space="preserve">  </w:t>
            </w:r>
            <w:r w:rsidRPr="003241AA">
              <w:rPr>
                <w:rFonts w:eastAsiaTheme="majorEastAsia" w:cstheme="majorBidi"/>
                <w:sz w:val="20"/>
                <w:szCs w:val="20"/>
              </w:rPr>
              <w:t>է</w:t>
            </w:r>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կարգավորվում</w:t>
            </w:r>
            <w:proofErr w:type="spellEnd"/>
            <w:r w:rsidRPr="003241AA">
              <w:rPr>
                <w:rFonts w:eastAsiaTheme="majorEastAsia" w:cstheme="majorBidi"/>
                <w:sz w:val="20"/>
                <w:szCs w:val="20"/>
                <w:lang w:val="af-ZA"/>
              </w:rPr>
              <w:t xml:space="preserve"> </w:t>
            </w:r>
            <w:r w:rsidRPr="003241AA">
              <w:rPr>
                <w:rFonts w:eastAsiaTheme="majorEastAsia" w:cstheme="majorBidi"/>
                <w:sz w:val="20"/>
                <w:szCs w:val="20"/>
              </w:rPr>
              <w:t>ՀՀ</w:t>
            </w:r>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կառավորության</w:t>
            </w:r>
            <w:proofErr w:type="spellEnd"/>
            <w:r w:rsidRPr="003241AA">
              <w:rPr>
                <w:rFonts w:eastAsiaTheme="majorEastAsia" w:cstheme="majorBidi"/>
                <w:sz w:val="20"/>
                <w:szCs w:val="20"/>
                <w:lang w:val="af-ZA"/>
              </w:rPr>
              <w:t xml:space="preserve"> 2017 </w:t>
            </w:r>
            <w:proofErr w:type="spellStart"/>
            <w:r w:rsidRPr="003241AA">
              <w:rPr>
                <w:rFonts w:eastAsiaTheme="majorEastAsia" w:cstheme="majorBidi"/>
                <w:sz w:val="20"/>
                <w:szCs w:val="20"/>
              </w:rPr>
              <w:t>թվականի</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մայիսի</w:t>
            </w:r>
            <w:proofErr w:type="spellEnd"/>
            <w:r w:rsidRPr="003241AA">
              <w:rPr>
                <w:rFonts w:eastAsiaTheme="majorEastAsia" w:cstheme="majorBidi"/>
                <w:sz w:val="20"/>
                <w:szCs w:val="20"/>
                <w:lang w:val="af-ZA"/>
              </w:rPr>
              <w:t xml:space="preserve"> 4-</w:t>
            </w:r>
            <w:r w:rsidRPr="003241AA">
              <w:rPr>
                <w:rFonts w:eastAsiaTheme="majorEastAsia" w:cstheme="majorBidi"/>
                <w:sz w:val="20"/>
                <w:szCs w:val="20"/>
              </w:rPr>
              <w:t>ի</w:t>
            </w:r>
            <w:r w:rsidRPr="003241AA">
              <w:rPr>
                <w:rFonts w:eastAsiaTheme="majorEastAsia" w:cstheme="majorBidi"/>
                <w:sz w:val="20"/>
                <w:szCs w:val="20"/>
                <w:lang w:val="af-ZA"/>
              </w:rPr>
              <w:t xml:space="preserve"> </w:t>
            </w:r>
            <w:r w:rsidRPr="003241AA">
              <w:rPr>
                <w:rFonts w:eastAsiaTheme="majorEastAsia" w:cstheme="majorBidi"/>
                <w:sz w:val="20"/>
                <w:szCs w:val="20"/>
                <w:lang w:val="hy-AM"/>
              </w:rPr>
              <w:t xml:space="preserve">թիվ </w:t>
            </w:r>
            <w:r w:rsidRPr="003241AA">
              <w:rPr>
                <w:rFonts w:eastAsiaTheme="majorEastAsia" w:cstheme="majorBidi"/>
                <w:sz w:val="20"/>
                <w:szCs w:val="20"/>
                <w:lang w:val="af-ZA"/>
              </w:rPr>
              <w:t>526-</w:t>
            </w:r>
            <w:r w:rsidRPr="003241AA">
              <w:rPr>
                <w:rFonts w:eastAsiaTheme="majorEastAsia" w:cstheme="majorBidi"/>
                <w:sz w:val="20"/>
                <w:szCs w:val="20"/>
              </w:rPr>
              <w:t>Ն</w:t>
            </w:r>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որոշման</w:t>
            </w:r>
            <w:proofErr w:type="spellEnd"/>
            <w:r w:rsidRPr="003241AA">
              <w:rPr>
                <w:rFonts w:eastAsiaTheme="majorEastAsia" w:cstheme="majorBidi"/>
                <w:sz w:val="20"/>
                <w:szCs w:val="20"/>
                <w:lang w:val="af-ZA"/>
              </w:rPr>
              <w:t xml:space="preserve"> </w:t>
            </w:r>
            <w:r w:rsidRPr="003241AA">
              <w:rPr>
                <w:rFonts w:eastAsiaTheme="majorEastAsia" w:cstheme="majorBidi"/>
                <w:sz w:val="20"/>
                <w:szCs w:val="20"/>
                <w:lang w:val="hy-AM"/>
              </w:rPr>
              <w:t xml:space="preserve">№ 1 հավելվածի </w:t>
            </w:r>
            <w:r w:rsidRPr="003241AA">
              <w:rPr>
                <w:sz w:val="20"/>
                <w:szCs w:val="20"/>
                <w:lang w:val="af-ZA"/>
              </w:rPr>
              <w:t xml:space="preserve">32-րդ կետի 23-րդ ենթակետով: Նույն հրավերով ձեռքբերված  արտաքին լուսավորության սարքերի տեղադրման ծառայությունների  համար որոշման  վերոնշյալ կետը չի գործում, հետևաբար դրանց ձեռքբերման համար մասնակիցների կողմից գնային առաջարկները ներկայացվում են ոչ թե մատուցվող ծառայությունների միավորների հանրագումարի նկատմամբ, այլ՝ ընդհանուր գնման գնի նկատմամբ:  Այսպիսով գնման ընթացակարգի 2-րդ չափաբաժնի համար որպես մրցույթային </w:t>
            </w:r>
            <w:r w:rsidRPr="003241AA">
              <w:rPr>
                <w:sz w:val="20"/>
                <w:szCs w:val="20"/>
                <w:lang w:val="af-ZA"/>
              </w:rPr>
              <w:lastRenderedPageBreak/>
              <w:t xml:space="preserve">գին է համարվել միավորի գինը՝ 463.45 հազ.դրամ, </w:t>
            </w:r>
            <w:r w:rsidRPr="003241AA">
              <w:rPr>
                <w:sz w:val="20"/>
                <w:szCs w:val="20"/>
                <w:lang w:val="ru-RU"/>
              </w:rPr>
              <w:t>մինչդեռ</w:t>
            </w:r>
            <w:r w:rsidRPr="003241AA">
              <w:rPr>
                <w:sz w:val="20"/>
                <w:szCs w:val="20"/>
                <w:lang w:val="af-ZA"/>
              </w:rPr>
              <w:t xml:space="preserve"> </w:t>
            </w:r>
            <w:r w:rsidRPr="003241AA">
              <w:rPr>
                <w:sz w:val="20"/>
                <w:szCs w:val="20"/>
                <w:lang w:val="ru-RU"/>
              </w:rPr>
              <w:t>մրցույթային</w:t>
            </w:r>
            <w:r w:rsidRPr="003241AA">
              <w:rPr>
                <w:sz w:val="20"/>
                <w:szCs w:val="20"/>
                <w:lang w:val="af-ZA"/>
              </w:rPr>
              <w:t xml:space="preserve"> </w:t>
            </w:r>
            <w:r w:rsidRPr="003241AA">
              <w:rPr>
                <w:sz w:val="20"/>
                <w:szCs w:val="20"/>
                <w:lang w:val="ru-RU"/>
              </w:rPr>
              <w:t>գին</w:t>
            </w:r>
            <w:r w:rsidRPr="003241AA">
              <w:rPr>
                <w:sz w:val="20"/>
                <w:szCs w:val="20"/>
                <w:lang w:val="af-ZA"/>
              </w:rPr>
              <w:t xml:space="preserve"> </w:t>
            </w:r>
            <w:r w:rsidRPr="003241AA">
              <w:rPr>
                <w:sz w:val="20"/>
                <w:szCs w:val="20"/>
                <w:lang w:val="ru-RU"/>
              </w:rPr>
              <w:t>պետք</w:t>
            </w:r>
            <w:r w:rsidRPr="003241AA">
              <w:rPr>
                <w:sz w:val="20"/>
                <w:szCs w:val="20"/>
                <w:lang w:val="af-ZA"/>
              </w:rPr>
              <w:t xml:space="preserve"> </w:t>
            </w:r>
            <w:r w:rsidRPr="003241AA">
              <w:rPr>
                <w:sz w:val="20"/>
                <w:szCs w:val="20"/>
                <w:lang w:val="ru-RU"/>
              </w:rPr>
              <w:t>է</w:t>
            </w:r>
            <w:r w:rsidRPr="003241AA">
              <w:rPr>
                <w:sz w:val="20"/>
                <w:szCs w:val="20"/>
                <w:lang w:val="af-ZA"/>
              </w:rPr>
              <w:t xml:space="preserve"> </w:t>
            </w:r>
            <w:r w:rsidRPr="003241AA">
              <w:rPr>
                <w:sz w:val="20"/>
                <w:szCs w:val="20"/>
                <w:lang w:val="ru-RU"/>
              </w:rPr>
              <w:t>սահմանվեր</w:t>
            </w:r>
            <w:r w:rsidRPr="003241AA">
              <w:rPr>
                <w:sz w:val="20"/>
                <w:szCs w:val="20"/>
                <w:lang w:val="af-ZA"/>
              </w:rPr>
              <w:t xml:space="preserve"> </w:t>
            </w:r>
            <w:r w:rsidRPr="003241AA">
              <w:rPr>
                <w:sz w:val="20"/>
                <w:szCs w:val="20"/>
                <w:lang w:val="ru-RU"/>
              </w:rPr>
              <w:t>ընդհանուր</w:t>
            </w:r>
            <w:r w:rsidRPr="003241AA">
              <w:rPr>
                <w:sz w:val="20"/>
                <w:szCs w:val="20"/>
                <w:lang w:val="af-ZA"/>
              </w:rPr>
              <w:t xml:space="preserve"> </w:t>
            </w:r>
            <w:r w:rsidRPr="003241AA">
              <w:rPr>
                <w:sz w:val="20"/>
                <w:szCs w:val="20"/>
                <w:lang w:val="ru-RU"/>
              </w:rPr>
              <w:t>նախահաշվային</w:t>
            </w:r>
            <w:r w:rsidRPr="003241AA">
              <w:rPr>
                <w:sz w:val="20"/>
                <w:szCs w:val="20"/>
                <w:lang w:val="af-ZA"/>
              </w:rPr>
              <w:t xml:space="preserve"> </w:t>
            </w:r>
            <w:r w:rsidRPr="003241AA">
              <w:rPr>
                <w:sz w:val="20"/>
                <w:szCs w:val="20"/>
                <w:lang w:val="ru-RU"/>
              </w:rPr>
              <w:t>գումարը՝</w:t>
            </w:r>
            <w:r w:rsidRPr="003241AA">
              <w:rPr>
                <w:sz w:val="20"/>
                <w:szCs w:val="20"/>
                <w:lang w:val="af-ZA"/>
              </w:rPr>
              <w:t xml:space="preserve"> 24,650.00 </w:t>
            </w:r>
            <w:r w:rsidRPr="003241AA">
              <w:rPr>
                <w:sz w:val="20"/>
                <w:szCs w:val="20"/>
                <w:lang w:val="ru-RU"/>
              </w:rPr>
              <w:t>հազ</w:t>
            </w:r>
            <w:r w:rsidRPr="003241AA">
              <w:rPr>
                <w:sz w:val="20"/>
                <w:szCs w:val="20"/>
                <w:lang w:val="af-ZA"/>
              </w:rPr>
              <w:t xml:space="preserve">. </w:t>
            </w:r>
            <w:r w:rsidRPr="003241AA">
              <w:rPr>
                <w:sz w:val="20"/>
                <w:szCs w:val="20"/>
              </w:rPr>
              <w:t>դ</w:t>
            </w:r>
            <w:r w:rsidRPr="003241AA">
              <w:rPr>
                <w:sz w:val="20"/>
                <w:szCs w:val="20"/>
                <w:lang w:val="ru-RU"/>
              </w:rPr>
              <w:t>րամ</w:t>
            </w:r>
            <w:r w:rsidRPr="003241AA">
              <w:rPr>
                <w:sz w:val="20"/>
                <w:szCs w:val="20"/>
                <w:lang w:val="af-ZA"/>
              </w:rPr>
              <w:t xml:space="preserve">:  </w:t>
            </w:r>
          </w:p>
          <w:p w14:paraId="3E30D322" w14:textId="77777777" w:rsidR="00C37DE2" w:rsidRPr="003241AA" w:rsidRDefault="00C37DE2" w:rsidP="002A1E7C">
            <w:pPr>
              <w:pStyle w:val="NormalWeb"/>
              <w:shd w:val="clear" w:color="auto" w:fill="FFFFFF"/>
              <w:spacing w:before="0" w:beforeAutospacing="0" w:after="0" w:afterAutospacing="0"/>
              <w:ind w:firstLine="375"/>
              <w:jc w:val="both"/>
              <w:rPr>
                <w:rFonts w:ascii="GHEA Grapalat" w:hAnsi="GHEA Grapalat"/>
                <w:sz w:val="20"/>
                <w:szCs w:val="20"/>
                <w:lang w:val="hy-AM"/>
              </w:rPr>
            </w:pPr>
          </w:p>
        </w:tc>
        <w:tc>
          <w:tcPr>
            <w:tcW w:w="2189" w:type="dxa"/>
            <w:gridSpan w:val="3"/>
            <w:shd w:val="clear" w:color="auto" w:fill="auto"/>
            <w:vAlign w:val="center"/>
          </w:tcPr>
          <w:p w14:paraId="7220A434" w14:textId="77777777" w:rsidR="00C37DE2" w:rsidRPr="003241AA" w:rsidRDefault="00C37DE2" w:rsidP="00390C1C">
            <w:pPr>
              <w:ind w:firstLine="0"/>
              <w:rPr>
                <w:sz w:val="20"/>
                <w:szCs w:val="20"/>
                <w:shd w:val="clear" w:color="auto" w:fill="FFFFFF"/>
                <w:lang w:val="hy-AM"/>
              </w:rPr>
            </w:pPr>
            <w:r>
              <w:rPr>
                <w:sz w:val="20"/>
                <w:szCs w:val="20"/>
                <w:shd w:val="clear" w:color="auto" w:fill="FFFFFF"/>
              </w:rPr>
              <w:lastRenderedPageBreak/>
              <w:t>Ը</w:t>
            </w:r>
            <w:r w:rsidRPr="003241AA">
              <w:rPr>
                <w:sz w:val="20"/>
                <w:szCs w:val="20"/>
                <w:shd w:val="clear" w:color="auto" w:fill="FFFFFF"/>
                <w:lang w:val="hy-AM"/>
              </w:rPr>
              <w:t>նթացքում է</w:t>
            </w:r>
          </w:p>
        </w:tc>
        <w:tc>
          <w:tcPr>
            <w:tcW w:w="3349" w:type="dxa"/>
            <w:gridSpan w:val="2"/>
            <w:shd w:val="clear" w:color="auto" w:fill="auto"/>
          </w:tcPr>
          <w:p w14:paraId="69484B76" w14:textId="77777777" w:rsidR="00A30C4B" w:rsidRDefault="00C37DE2" w:rsidP="002A1E7C">
            <w:pPr>
              <w:rPr>
                <w:sz w:val="20"/>
                <w:szCs w:val="20"/>
                <w:shd w:val="clear" w:color="auto" w:fill="FFFFFF"/>
                <w:lang w:val="hy-AM"/>
              </w:rPr>
            </w:pPr>
            <w:r w:rsidRPr="003241AA">
              <w:rPr>
                <w:sz w:val="20"/>
                <w:szCs w:val="20"/>
                <w:shd w:val="clear" w:color="auto" w:fill="FFFFFF"/>
                <w:lang w:val="hy-AM"/>
              </w:rPr>
              <w:t>Միջոցներ են ձեռնարկվում նմանատիպ անհամապատասխանությունները հետագայում բացառելու ուղղությամբ։</w:t>
            </w:r>
          </w:p>
          <w:p w14:paraId="1583CF5A" w14:textId="77777777" w:rsidR="00A30C4B" w:rsidRDefault="00A30C4B" w:rsidP="00A30C4B">
            <w:pPr>
              <w:ind w:firstLine="0"/>
              <w:rPr>
                <w:b/>
                <w:i/>
                <w:sz w:val="20"/>
                <w:szCs w:val="20"/>
                <w:u w:val="single"/>
                <w:lang w:val="hy-AM"/>
              </w:rPr>
            </w:pPr>
            <w:r w:rsidRPr="00A30C4B">
              <w:rPr>
                <w:b/>
                <w:i/>
                <w:sz w:val="20"/>
                <w:szCs w:val="20"/>
                <w:u w:val="single"/>
                <w:shd w:val="clear" w:color="auto" w:fill="FFFFFF"/>
                <w:lang w:val="hy-AM"/>
              </w:rPr>
              <w:t>Հաշվեքննողի մեկնաբանությունը</w:t>
            </w:r>
          </w:p>
          <w:p w14:paraId="7CB66F3B" w14:textId="77777777" w:rsidR="00C37DE2" w:rsidRPr="00A30C4B" w:rsidRDefault="00A30C4B" w:rsidP="00A30C4B">
            <w:pPr>
              <w:ind w:firstLine="0"/>
              <w:rPr>
                <w:sz w:val="20"/>
                <w:szCs w:val="20"/>
                <w:lang w:val="hy-AM"/>
              </w:rPr>
            </w:pPr>
            <w:r w:rsidRPr="00A30C4B">
              <w:rPr>
                <w:sz w:val="20"/>
                <w:szCs w:val="20"/>
                <w:shd w:val="clear" w:color="auto" w:fill="FFFFFF"/>
                <w:lang w:val="hy-AM"/>
              </w:rPr>
              <w:t xml:space="preserve">Նույնաբովանդակ </w:t>
            </w:r>
            <w:r w:rsidRPr="00C53188">
              <w:rPr>
                <w:sz w:val="20"/>
                <w:szCs w:val="20"/>
                <w:shd w:val="clear" w:color="auto" w:fill="FFFFFF"/>
                <w:lang w:val="hy-AM"/>
              </w:rPr>
              <w:t xml:space="preserve"> </w:t>
            </w:r>
            <w:r>
              <w:rPr>
                <w:sz w:val="20"/>
                <w:szCs w:val="20"/>
                <w:shd w:val="clear" w:color="auto" w:fill="FFFFFF"/>
                <w:lang w:val="hy-AM"/>
              </w:rPr>
              <w:t xml:space="preserve">անհամապատասխանություն </w:t>
            </w:r>
            <w:r w:rsidRPr="00C53188">
              <w:rPr>
                <w:sz w:val="20"/>
                <w:szCs w:val="20"/>
                <w:shd w:val="clear" w:color="auto" w:fill="FFFFFF"/>
                <w:lang w:val="hy-AM"/>
              </w:rPr>
              <w:t>արձանագրվել է նաև 2024 թվականի պետական բյուջեի երեք ամիսների կատարման հաշվեքննության շրջանակներում:</w:t>
            </w:r>
            <w:r w:rsidRPr="00A30C4B">
              <w:rPr>
                <w:sz w:val="20"/>
                <w:szCs w:val="20"/>
                <w:shd w:val="clear" w:color="auto" w:fill="FFFFFF"/>
                <w:lang w:val="hy-AM"/>
              </w:rPr>
              <w:t xml:space="preserve"> Հետևաբար, </w:t>
            </w:r>
            <w:r w:rsidRPr="00A30C4B">
              <w:rPr>
                <w:sz w:val="20"/>
                <w:szCs w:val="20"/>
                <w:shd w:val="clear" w:color="auto" w:fill="FFFFFF"/>
                <w:lang w:val="hy-AM"/>
              </w:rPr>
              <w:lastRenderedPageBreak/>
              <w:t xml:space="preserve">անհամապատասխանությունը վերացված չէ:   </w:t>
            </w:r>
          </w:p>
        </w:tc>
      </w:tr>
      <w:tr w:rsidR="00C37DE2" w:rsidRPr="00C827B7" w14:paraId="50D4E2C5" w14:textId="77777777" w:rsidTr="00FD16F9">
        <w:trPr>
          <w:gridBefore w:val="1"/>
          <w:gridAfter w:val="1"/>
          <w:wBefore w:w="142" w:type="dxa"/>
          <w:wAfter w:w="338" w:type="dxa"/>
          <w:trHeight w:val="1408"/>
        </w:trPr>
        <w:tc>
          <w:tcPr>
            <w:tcW w:w="880" w:type="dxa"/>
            <w:shd w:val="clear" w:color="auto" w:fill="auto"/>
            <w:vAlign w:val="center"/>
          </w:tcPr>
          <w:p w14:paraId="1C5C7EE5" w14:textId="77777777" w:rsidR="00C37DE2" w:rsidRPr="003241AA" w:rsidRDefault="00C37DE2" w:rsidP="00A30C4B">
            <w:pPr>
              <w:ind w:firstLine="0"/>
              <w:rPr>
                <w:b/>
                <w:sz w:val="20"/>
                <w:szCs w:val="20"/>
                <w:shd w:val="clear" w:color="auto" w:fill="FFFFFF"/>
                <w:lang w:val="hy-AM"/>
              </w:rPr>
            </w:pPr>
            <w:r>
              <w:rPr>
                <w:b/>
                <w:sz w:val="20"/>
                <w:szCs w:val="20"/>
                <w:shd w:val="clear" w:color="auto" w:fill="FFFFFF"/>
                <w:lang w:val="hy-AM"/>
              </w:rPr>
              <w:lastRenderedPageBreak/>
              <w:t>3</w:t>
            </w:r>
          </w:p>
        </w:tc>
        <w:tc>
          <w:tcPr>
            <w:tcW w:w="13270" w:type="dxa"/>
            <w:gridSpan w:val="8"/>
            <w:shd w:val="clear" w:color="auto" w:fill="auto"/>
          </w:tcPr>
          <w:p w14:paraId="237CDC0D" w14:textId="77777777" w:rsidR="00C37DE2" w:rsidRPr="003241AA" w:rsidRDefault="00C37DE2" w:rsidP="002A1E7C">
            <w:pPr>
              <w:pStyle w:val="Heading1"/>
              <w:keepNext/>
              <w:keepLines/>
              <w:numPr>
                <w:ilvl w:val="0"/>
                <w:numId w:val="0"/>
              </w:numPr>
              <w:tabs>
                <w:tab w:val="left" w:pos="284"/>
              </w:tabs>
              <w:spacing w:before="320" w:after="0"/>
              <w:ind w:right="0"/>
              <w:jc w:val="both"/>
              <w:outlineLvl w:val="0"/>
              <w:rPr>
                <w:b w:val="0"/>
                <w:color w:val="auto"/>
                <w:sz w:val="20"/>
                <w:szCs w:val="20"/>
                <w:lang w:val="hy-AM"/>
              </w:rPr>
            </w:pPr>
            <w:bookmarkStart w:id="103" w:name="_Toc164939986"/>
            <w:bookmarkStart w:id="104" w:name="_Toc167113883"/>
            <w:bookmarkStart w:id="105" w:name="_Toc172188989"/>
            <w:bookmarkStart w:id="106" w:name="_Toc173766088"/>
            <w:r w:rsidRPr="003241AA">
              <w:rPr>
                <w:color w:val="auto"/>
                <w:sz w:val="20"/>
                <w:szCs w:val="20"/>
                <w:lang w:val="hy-AM"/>
              </w:rPr>
              <w:t>ՀՀ Ո ԳՀԱՇՁԲ-9-ԵՔՎ/2022/ՇԻՆ ծածկագրով գնման ընթացակարգի կազմակերպումը</w:t>
            </w:r>
            <w:bookmarkEnd w:id="103"/>
            <w:bookmarkEnd w:id="104"/>
            <w:bookmarkEnd w:id="105"/>
            <w:bookmarkEnd w:id="106"/>
          </w:p>
          <w:p w14:paraId="0812B5CB" w14:textId="77777777" w:rsidR="00C37DE2" w:rsidRPr="003241AA" w:rsidRDefault="00C37DE2" w:rsidP="002A1E7C">
            <w:pPr>
              <w:pStyle w:val="Heading1"/>
              <w:keepNext/>
              <w:keepLines/>
              <w:numPr>
                <w:ilvl w:val="0"/>
                <w:numId w:val="0"/>
              </w:numPr>
              <w:tabs>
                <w:tab w:val="left" w:pos="284"/>
              </w:tabs>
              <w:spacing w:before="320" w:after="0"/>
              <w:ind w:right="0"/>
              <w:jc w:val="both"/>
              <w:outlineLvl w:val="0"/>
              <w:rPr>
                <w:b w:val="0"/>
                <w:color w:val="auto"/>
                <w:sz w:val="20"/>
                <w:szCs w:val="20"/>
                <w:lang w:val="hy-AM"/>
              </w:rPr>
            </w:pPr>
          </w:p>
        </w:tc>
      </w:tr>
      <w:tr w:rsidR="00C37DE2" w:rsidRPr="00C827B7" w14:paraId="390342CA" w14:textId="77777777" w:rsidTr="00FD16F9">
        <w:trPr>
          <w:gridBefore w:val="1"/>
          <w:gridAfter w:val="1"/>
          <w:wBefore w:w="142" w:type="dxa"/>
          <w:wAfter w:w="338" w:type="dxa"/>
          <w:trHeight w:val="132"/>
        </w:trPr>
        <w:tc>
          <w:tcPr>
            <w:tcW w:w="880" w:type="dxa"/>
            <w:shd w:val="clear" w:color="auto" w:fill="auto"/>
            <w:vAlign w:val="center"/>
          </w:tcPr>
          <w:p w14:paraId="120C77FC" w14:textId="77777777" w:rsidR="00C37DE2" w:rsidRPr="003241AA" w:rsidRDefault="00C37DE2" w:rsidP="002A1E7C">
            <w:pPr>
              <w:rPr>
                <w:b/>
                <w:sz w:val="20"/>
                <w:szCs w:val="20"/>
                <w:shd w:val="clear" w:color="auto" w:fill="FFFFFF"/>
                <w:lang w:val="hy-AM"/>
              </w:rPr>
            </w:pPr>
          </w:p>
        </w:tc>
        <w:tc>
          <w:tcPr>
            <w:tcW w:w="7732" w:type="dxa"/>
            <w:gridSpan w:val="3"/>
            <w:shd w:val="clear" w:color="auto" w:fill="auto"/>
          </w:tcPr>
          <w:p w14:paraId="0363BEEA" w14:textId="77777777" w:rsidR="00C37DE2" w:rsidRPr="003241AA" w:rsidRDefault="00C37DE2" w:rsidP="002A1E7C">
            <w:pPr>
              <w:ind w:firstLine="375"/>
              <w:rPr>
                <w:rFonts w:eastAsiaTheme="majorEastAsia" w:cstheme="majorBidi"/>
                <w:b/>
                <w:i/>
                <w:sz w:val="20"/>
                <w:szCs w:val="20"/>
                <w:lang w:val="af-ZA"/>
              </w:rPr>
            </w:pPr>
            <w:r w:rsidRPr="003241AA">
              <w:rPr>
                <w:b/>
                <w:i/>
                <w:sz w:val="20"/>
                <w:szCs w:val="20"/>
                <w:lang w:val="hy-AM"/>
              </w:rPr>
              <w:t>Առկա</w:t>
            </w:r>
            <w:r w:rsidRPr="003241AA">
              <w:rPr>
                <w:b/>
                <w:i/>
                <w:sz w:val="20"/>
                <w:szCs w:val="20"/>
                <w:lang w:val="af-ZA"/>
              </w:rPr>
              <w:t xml:space="preserve"> </w:t>
            </w:r>
            <w:r w:rsidRPr="003241AA">
              <w:rPr>
                <w:b/>
                <w:i/>
                <w:sz w:val="20"/>
                <w:szCs w:val="20"/>
                <w:lang w:val="hy-AM"/>
              </w:rPr>
              <w:t>է</w:t>
            </w:r>
            <w:r w:rsidRPr="003241AA">
              <w:rPr>
                <w:b/>
                <w:i/>
                <w:sz w:val="20"/>
                <w:szCs w:val="20"/>
                <w:lang w:val="af-ZA"/>
              </w:rPr>
              <w:t xml:space="preserve"> </w:t>
            </w:r>
            <w:r w:rsidRPr="003241AA">
              <w:rPr>
                <w:b/>
                <w:i/>
                <w:sz w:val="20"/>
                <w:szCs w:val="20"/>
                <w:lang w:val="hy-AM"/>
              </w:rPr>
              <w:t>անհամապատասխանություն</w:t>
            </w:r>
            <w:r w:rsidRPr="003241AA">
              <w:rPr>
                <w:b/>
                <w:i/>
                <w:sz w:val="20"/>
                <w:szCs w:val="20"/>
                <w:lang w:val="af-ZA"/>
              </w:rPr>
              <w:t xml:space="preserve"> </w:t>
            </w:r>
            <w:r w:rsidRPr="003241AA">
              <w:rPr>
                <w:b/>
                <w:i/>
                <w:sz w:val="20"/>
                <w:szCs w:val="20"/>
                <w:lang w:val="hy-AM"/>
              </w:rPr>
              <w:t>Գնումների</w:t>
            </w:r>
            <w:r w:rsidRPr="003241AA">
              <w:rPr>
                <w:b/>
                <w:i/>
                <w:sz w:val="20"/>
                <w:szCs w:val="20"/>
                <w:lang w:val="af-ZA"/>
              </w:rPr>
              <w:t xml:space="preserve"> </w:t>
            </w:r>
            <w:r w:rsidRPr="003241AA">
              <w:rPr>
                <w:b/>
                <w:i/>
                <w:sz w:val="20"/>
                <w:szCs w:val="20"/>
                <w:lang w:val="hy-AM"/>
              </w:rPr>
              <w:t>մասին</w:t>
            </w:r>
            <w:r w:rsidRPr="003241AA">
              <w:rPr>
                <w:b/>
                <w:i/>
                <w:sz w:val="20"/>
                <w:szCs w:val="20"/>
                <w:lang w:val="af-ZA"/>
              </w:rPr>
              <w:t xml:space="preserve"> </w:t>
            </w:r>
            <w:r w:rsidRPr="003241AA">
              <w:rPr>
                <w:b/>
                <w:i/>
                <w:sz w:val="20"/>
                <w:szCs w:val="20"/>
                <w:lang w:val="hy-AM"/>
              </w:rPr>
              <w:t>ՀՀ</w:t>
            </w:r>
            <w:r w:rsidRPr="003241AA">
              <w:rPr>
                <w:b/>
                <w:i/>
                <w:sz w:val="20"/>
                <w:szCs w:val="20"/>
                <w:lang w:val="af-ZA"/>
              </w:rPr>
              <w:t xml:space="preserve"> </w:t>
            </w:r>
            <w:r w:rsidRPr="003241AA">
              <w:rPr>
                <w:b/>
                <w:i/>
                <w:sz w:val="20"/>
                <w:szCs w:val="20"/>
                <w:lang w:val="hy-AM"/>
              </w:rPr>
              <w:t>օրենքի</w:t>
            </w:r>
            <w:r w:rsidRPr="003241AA">
              <w:rPr>
                <w:b/>
                <w:i/>
                <w:sz w:val="20"/>
                <w:szCs w:val="20"/>
                <w:lang w:val="af-ZA"/>
              </w:rPr>
              <w:t xml:space="preserve"> 30-</w:t>
            </w:r>
            <w:r w:rsidRPr="003241AA">
              <w:rPr>
                <w:b/>
                <w:i/>
                <w:sz w:val="20"/>
                <w:szCs w:val="20"/>
                <w:lang w:val="hy-AM"/>
              </w:rPr>
              <w:t>րդ</w:t>
            </w:r>
            <w:r w:rsidRPr="003241AA">
              <w:rPr>
                <w:b/>
                <w:i/>
                <w:sz w:val="20"/>
                <w:szCs w:val="20"/>
                <w:lang w:val="af-ZA"/>
              </w:rPr>
              <w:t xml:space="preserve"> </w:t>
            </w:r>
            <w:r w:rsidRPr="003241AA">
              <w:rPr>
                <w:b/>
                <w:i/>
                <w:sz w:val="20"/>
                <w:szCs w:val="20"/>
                <w:lang w:val="hy-AM"/>
              </w:rPr>
              <w:t>հոդվածի</w:t>
            </w:r>
            <w:r w:rsidRPr="003241AA">
              <w:rPr>
                <w:b/>
                <w:i/>
                <w:sz w:val="20"/>
                <w:szCs w:val="20"/>
                <w:lang w:val="af-ZA"/>
              </w:rPr>
              <w:t xml:space="preserve"> 1-</w:t>
            </w:r>
            <w:r w:rsidRPr="003241AA">
              <w:rPr>
                <w:b/>
                <w:i/>
                <w:sz w:val="20"/>
                <w:szCs w:val="20"/>
                <w:lang w:val="hy-AM"/>
              </w:rPr>
              <w:t>ին</w:t>
            </w:r>
            <w:r w:rsidRPr="003241AA">
              <w:rPr>
                <w:b/>
                <w:i/>
                <w:sz w:val="20"/>
                <w:szCs w:val="20"/>
                <w:lang w:val="af-ZA"/>
              </w:rPr>
              <w:t xml:space="preserve"> </w:t>
            </w:r>
            <w:r w:rsidRPr="003241AA">
              <w:rPr>
                <w:b/>
                <w:i/>
                <w:sz w:val="20"/>
                <w:szCs w:val="20"/>
                <w:lang w:val="hy-AM"/>
              </w:rPr>
              <w:t>մասով</w:t>
            </w:r>
            <w:r w:rsidRPr="003241AA">
              <w:rPr>
                <w:b/>
                <w:i/>
                <w:sz w:val="20"/>
                <w:szCs w:val="20"/>
                <w:lang w:val="af-ZA"/>
              </w:rPr>
              <w:t xml:space="preserve"> </w:t>
            </w:r>
            <w:r w:rsidRPr="003241AA">
              <w:rPr>
                <w:b/>
                <w:i/>
                <w:sz w:val="20"/>
                <w:szCs w:val="20"/>
                <w:lang w:val="hy-AM"/>
              </w:rPr>
              <w:t>սահմանված</w:t>
            </w:r>
            <w:r w:rsidRPr="003241AA">
              <w:rPr>
                <w:b/>
                <w:i/>
                <w:sz w:val="20"/>
                <w:szCs w:val="20"/>
                <w:lang w:val="af-ZA"/>
              </w:rPr>
              <w:t xml:space="preserve"> </w:t>
            </w:r>
            <w:r w:rsidRPr="003241AA">
              <w:rPr>
                <w:b/>
                <w:i/>
                <w:sz w:val="20"/>
                <w:szCs w:val="20"/>
                <w:lang w:val="hy-AM"/>
              </w:rPr>
              <w:t>պահանջների</w:t>
            </w:r>
            <w:r w:rsidRPr="003241AA">
              <w:rPr>
                <w:b/>
                <w:i/>
                <w:sz w:val="20"/>
                <w:szCs w:val="20"/>
                <w:lang w:val="af-ZA"/>
              </w:rPr>
              <w:t xml:space="preserve"> </w:t>
            </w:r>
            <w:r w:rsidRPr="003241AA">
              <w:rPr>
                <w:b/>
                <w:i/>
                <w:sz w:val="20"/>
                <w:szCs w:val="20"/>
                <w:lang w:val="hy-AM"/>
              </w:rPr>
              <w:t xml:space="preserve">նկատմամբ, </w:t>
            </w:r>
            <w:r w:rsidRPr="003241AA">
              <w:rPr>
                <w:rFonts w:eastAsiaTheme="majorEastAsia" w:cstheme="majorBidi"/>
                <w:b/>
                <w:i/>
                <w:sz w:val="20"/>
                <w:szCs w:val="20"/>
                <w:lang w:val="hy-AM"/>
              </w:rPr>
              <w:t>մասնակիցը</w:t>
            </w:r>
            <w:r w:rsidRPr="003241AA">
              <w:rPr>
                <w:rFonts w:eastAsiaTheme="majorEastAsia" w:cstheme="majorBidi"/>
                <w:b/>
                <w:i/>
                <w:sz w:val="20"/>
                <w:szCs w:val="20"/>
                <w:lang w:val="af-ZA"/>
              </w:rPr>
              <w:t xml:space="preserve"> </w:t>
            </w:r>
            <w:r w:rsidRPr="003241AA">
              <w:rPr>
                <w:rFonts w:eastAsiaTheme="majorEastAsia" w:cstheme="majorBidi"/>
                <w:b/>
                <w:i/>
                <w:sz w:val="20"/>
                <w:szCs w:val="20"/>
                <w:lang w:val="hy-AM"/>
              </w:rPr>
              <w:t>հայտը</w:t>
            </w:r>
            <w:r w:rsidRPr="003241AA">
              <w:rPr>
                <w:rFonts w:eastAsiaTheme="majorEastAsia" w:cstheme="majorBidi"/>
                <w:b/>
                <w:i/>
                <w:sz w:val="20"/>
                <w:szCs w:val="20"/>
                <w:lang w:val="af-ZA"/>
              </w:rPr>
              <w:t xml:space="preserve"> չի </w:t>
            </w:r>
            <w:r w:rsidRPr="003241AA">
              <w:rPr>
                <w:rFonts w:eastAsiaTheme="majorEastAsia" w:cstheme="majorBidi"/>
                <w:b/>
                <w:i/>
                <w:sz w:val="20"/>
                <w:szCs w:val="20"/>
                <w:lang w:val="hy-AM"/>
              </w:rPr>
              <w:t>ներկայացրել</w:t>
            </w:r>
            <w:r w:rsidRPr="003241AA">
              <w:rPr>
                <w:rFonts w:eastAsiaTheme="majorEastAsia" w:cstheme="majorBidi"/>
                <w:b/>
                <w:i/>
                <w:sz w:val="20"/>
                <w:szCs w:val="20"/>
                <w:lang w:val="af-ZA"/>
              </w:rPr>
              <w:t xml:space="preserve"> </w:t>
            </w:r>
            <w:r w:rsidRPr="003241AA">
              <w:rPr>
                <w:rFonts w:eastAsiaTheme="majorEastAsia" w:cstheme="majorBidi"/>
                <w:b/>
                <w:i/>
                <w:sz w:val="20"/>
                <w:szCs w:val="20"/>
                <w:lang w:val="hy-AM"/>
              </w:rPr>
              <w:t>հրավերով</w:t>
            </w:r>
            <w:r w:rsidRPr="003241AA">
              <w:rPr>
                <w:rFonts w:eastAsiaTheme="majorEastAsia" w:cstheme="majorBidi"/>
                <w:b/>
                <w:i/>
                <w:sz w:val="20"/>
                <w:szCs w:val="20"/>
                <w:lang w:val="af-ZA"/>
              </w:rPr>
              <w:t xml:space="preserve"> </w:t>
            </w:r>
            <w:r w:rsidRPr="003241AA">
              <w:rPr>
                <w:rFonts w:eastAsiaTheme="majorEastAsia" w:cstheme="majorBidi"/>
                <w:b/>
                <w:i/>
                <w:sz w:val="20"/>
                <w:szCs w:val="20"/>
                <w:lang w:val="hy-AM"/>
              </w:rPr>
              <w:t>սահմանված</w:t>
            </w:r>
            <w:r w:rsidRPr="003241AA">
              <w:rPr>
                <w:rFonts w:eastAsiaTheme="majorEastAsia" w:cstheme="majorBidi"/>
                <w:b/>
                <w:i/>
                <w:sz w:val="20"/>
                <w:szCs w:val="20"/>
                <w:lang w:val="af-ZA"/>
              </w:rPr>
              <w:t xml:space="preserve"> </w:t>
            </w:r>
            <w:r w:rsidRPr="003241AA">
              <w:rPr>
                <w:rFonts w:eastAsiaTheme="majorEastAsia" w:cstheme="majorBidi"/>
                <w:b/>
                <w:i/>
                <w:sz w:val="20"/>
                <w:szCs w:val="20"/>
                <w:lang w:val="hy-AM"/>
              </w:rPr>
              <w:t>կարգով</w:t>
            </w:r>
            <w:r w:rsidRPr="003241AA">
              <w:rPr>
                <w:rFonts w:eastAsiaTheme="majorEastAsia" w:cstheme="majorBidi"/>
                <w:b/>
                <w:i/>
                <w:sz w:val="20"/>
                <w:szCs w:val="20"/>
                <w:lang w:val="af-ZA"/>
              </w:rPr>
              <w:t>:</w:t>
            </w:r>
          </w:p>
          <w:p w14:paraId="249FCB9C" w14:textId="77777777" w:rsidR="00C37DE2" w:rsidRPr="003241AA" w:rsidRDefault="00C37DE2" w:rsidP="002A1E7C">
            <w:pPr>
              <w:ind w:firstLine="375"/>
              <w:rPr>
                <w:rFonts w:eastAsiaTheme="majorEastAsia" w:cstheme="majorBidi"/>
                <w:b/>
                <w:i/>
                <w:sz w:val="20"/>
                <w:szCs w:val="20"/>
                <w:lang w:val="af-ZA"/>
              </w:rPr>
            </w:pPr>
            <w:proofErr w:type="spellStart"/>
            <w:r w:rsidRPr="003241AA">
              <w:rPr>
                <w:b/>
                <w:i/>
                <w:sz w:val="20"/>
                <w:szCs w:val="20"/>
              </w:rPr>
              <w:t>Առկա</w:t>
            </w:r>
            <w:proofErr w:type="spellEnd"/>
            <w:r w:rsidRPr="003241AA">
              <w:rPr>
                <w:b/>
                <w:i/>
                <w:sz w:val="20"/>
                <w:szCs w:val="20"/>
                <w:lang w:val="af-ZA"/>
              </w:rPr>
              <w:t xml:space="preserve"> </w:t>
            </w:r>
            <w:r w:rsidRPr="003241AA">
              <w:rPr>
                <w:b/>
                <w:i/>
                <w:sz w:val="20"/>
                <w:szCs w:val="20"/>
              </w:rPr>
              <w:t>է</w:t>
            </w:r>
            <w:r w:rsidRPr="003241AA">
              <w:rPr>
                <w:b/>
                <w:i/>
                <w:sz w:val="20"/>
                <w:szCs w:val="20"/>
                <w:lang w:val="af-ZA"/>
              </w:rPr>
              <w:t xml:space="preserve"> </w:t>
            </w:r>
            <w:proofErr w:type="spellStart"/>
            <w:r w:rsidRPr="003241AA">
              <w:rPr>
                <w:b/>
                <w:i/>
                <w:sz w:val="20"/>
                <w:szCs w:val="20"/>
              </w:rPr>
              <w:t>անհամապատասխանություն</w:t>
            </w:r>
            <w:proofErr w:type="spellEnd"/>
            <w:r w:rsidRPr="003241AA">
              <w:rPr>
                <w:b/>
                <w:i/>
                <w:sz w:val="20"/>
                <w:szCs w:val="20"/>
                <w:lang w:val="af-ZA"/>
              </w:rPr>
              <w:t xml:space="preserve"> «</w:t>
            </w:r>
            <w:r w:rsidRPr="003241AA">
              <w:rPr>
                <w:b/>
                <w:i/>
                <w:sz w:val="20"/>
                <w:szCs w:val="20"/>
              </w:rPr>
              <w:t>ՀՀ</w:t>
            </w:r>
            <w:r w:rsidRPr="003241AA">
              <w:rPr>
                <w:b/>
                <w:i/>
                <w:sz w:val="20"/>
                <w:szCs w:val="20"/>
                <w:lang w:val="af-ZA"/>
              </w:rPr>
              <w:t xml:space="preserve"> </w:t>
            </w:r>
            <w:proofErr w:type="spellStart"/>
            <w:r w:rsidRPr="003241AA">
              <w:rPr>
                <w:b/>
                <w:i/>
                <w:sz w:val="20"/>
                <w:szCs w:val="20"/>
              </w:rPr>
              <w:t>ոստիկանության</w:t>
            </w:r>
            <w:proofErr w:type="spellEnd"/>
            <w:r w:rsidRPr="003241AA">
              <w:rPr>
                <w:b/>
                <w:i/>
                <w:sz w:val="20"/>
                <w:szCs w:val="20"/>
                <w:lang w:val="af-ZA"/>
              </w:rPr>
              <w:t xml:space="preserve"> </w:t>
            </w:r>
            <w:proofErr w:type="spellStart"/>
            <w:r w:rsidRPr="003241AA">
              <w:rPr>
                <w:b/>
                <w:i/>
                <w:sz w:val="20"/>
                <w:szCs w:val="20"/>
              </w:rPr>
              <w:t>կարիքների</w:t>
            </w:r>
            <w:proofErr w:type="spellEnd"/>
            <w:r w:rsidRPr="003241AA">
              <w:rPr>
                <w:b/>
                <w:i/>
                <w:sz w:val="20"/>
                <w:szCs w:val="20"/>
                <w:lang w:val="af-ZA"/>
              </w:rPr>
              <w:t xml:space="preserve"> </w:t>
            </w:r>
            <w:proofErr w:type="spellStart"/>
            <w:r w:rsidRPr="003241AA">
              <w:rPr>
                <w:b/>
                <w:i/>
                <w:sz w:val="20"/>
                <w:szCs w:val="20"/>
              </w:rPr>
              <w:t>համար</w:t>
            </w:r>
            <w:proofErr w:type="spellEnd"/>
            <w:r w:rsidRPr="003241AA">
              <w:rPr>
                <w:b/>
                <w:i/>
                <w:sz w:val="20"/>
                <w:szCs w:val="20"/>
                <w:lang w:val="af-ZA"/>
              </w:rPr>
              <w:t xml:space="preserve">` </w:t>
            </w:r>
            <w:proofErr w:type="spellStart"/>
            <w:r w:rsidRPr="003241AA">
              <w:rPr>
                <w:b/>
                <w:i/>
                <w:sz w:val="20"/>
                <w:szCs w:val="20"/>
              </w:rPr>
              <w:t>ընթացիկ</w:t>
            </w:r>
            <w:proofErr w:type="spellEnd"/>
            <w:r w:rsidRPr="003241AA">
              <w:rPr>
                <w:b/>
                <w:i/>
                <w:sz w:val="20"/>
                <w:szCs w:val="20"/>
                <w:lang w:val="af-ZA"/>
              </w:rPr>
              <w:t xml:space="preserve"> </w:t>
            </w:r>
            <w:proofErr w:type="spellStart"/>
            <w:r w:rsidRPr="003241AA">
              <w:rPr>
                <w:b/>
                <w:i/>
                <w:sz w:val="20"/>
                <w:szCs w:val="20"/>
              </w:rPr>
              <w:t>շին</w:t>
            </w:r>
            <w:proofErr w:type="spellEnd"/>
            <w:r w:rsidRPr="003241AA">
              <w:rPr>
                <w:b/>
                <w:i/>
                <w:sz w:val="20"/>
                <w:szCs w:val="20"/>
                <w:lang w:val="af-ZA"/>
              </w:rPr>
              <w:t>–</w:t>
            </w:r>
            <w:proofErr w:type="spellStart"/>
            <w:r w:rsidRPr="003241AA">
              <w:rPr>
                <w:b/>
                <w:i/>
                <w:sz w:val="20"/>
                <w:szCs w:val="20"/>
              </w:rPr>
              <w:t>վերանորոգման</w:t>
            </w:r>
            <w:proofErr w:type="spellEnd"/>
            <w:r w:rsidRPr="003241AA">
              <w:rPr>
                <w:b/>
                <w:i/>
                <w:sz w:val="20"/>
                <w:szCs w:val="20"/>
                <w:lang w:val="af-ZA"/>
              </w:rPr>
              <w:t xml:space="preserve"> </w:t>
            </w:r>
            <w:r w:rsidRPr="003241AA">
              <w:rPr>
                <w:b/>
                <w:i/>
                <w:sz w:val="20"/>
                <w:szCs w:val="20"/>
              </w:rPr>
              <w:t>և</w:t>
            </w:r>
            <w:r w:rsidRPr="003241AA">
              <w:rPr>
                <w:b/>
                <w:i/>
                <w:sz w:val="20"/>
                <w:szCs w:val="20"/>
                <w:lang w:val="af-ZA"/>
              </w:rPr>
              <w:t xml:space="preserve"> </w:t>
            </w:r>
            <w:proofErr w:type="spellStart"/>
            <w:r w:rsidRPr="003241AA">
              <w:rPr>
                <w:b/>
                <w:i/>
                <w:sz w:val="20"/>
                <w:szCs w:val="20"/>
              </w:rPr>
              <w:t>պահպանման</w:t>
            </w:r>
            <w:proofErr w:type="spellEnd"/>
            <w:r w:rsidRPr="003241AA">
              <w:rPr>
                <w:b/>
                <w:i/>
                <w:sz w:val="20"/>
                <w:szCs w:val="20"/>
                <w:lang w:val="af-ZA"/>
              </w:rPr>
              <w:t xml:space="preserve"> </w:t>
            </w:r>
            <w:proofErr w:type="spellStart"/>
            <w:r w:rsidRPr="003241AA">
              <w:rPr>
                <w:b/>
                <w:i/>
                <w:sz w:val="20"/>
                <w:szCs w:val="20"/>
              </w:rPr>
              <w:t>աշխատանքների</w:t>
            </w:r>
            <w:proofErr w:type="spellEnd"/>
            <w:r w:rsidRPr="003241AA">
              <w:rPr>
                <w:b/>
                <w:i/>
                <w:sz w:val="20"/>
                <w:szCs w:val="20"/>
                <w:lang w:val="af-ZA"/>
              </w:rPr>
              <w:t xml:space="preserve">» </w:t>
            </w:r>
            <w:proofErr w:type="spellStart"/>
            <w:r w:rsidRPr="003241AA">
              <w:rPr>
                <w:b/>
                <w:i/>
                <w:sz w:val="20"/>
                <w:szCs w:val="20"/>
              </w:rPr>
              <w:t>ձեռքբերման</w:t>
            </w:r>
            <w:proofErr w:type="spellEnd"/>
            <w:r w:rsidRPr="003241AA">
              <w:rPr>
                <w:b/>
                <w:i/>
                <w:sz w:val="20"/>
                <w:szCs w:val="20"/>
                <w:lang w:val="af-ZA"/>
              </w:rPr>
              <w:t xml:space="preserve"> </w:t>
            </w:r>
            <w:proofErr w:type="spellStart"/>
            <w:r w:rsidRPr="003241AA">
              <w:rPr>
                <w:b/>
                <w:i/>
                <w:sz w:val="20"/>
                <w:szCs w:val="20"/>
              </w:rPr>
              <w:t>նպատակով</w:t>
            </w:r>
            <w:proofErr w:type="spellEnd"/>
            <w:r w:rsidRPr="003241AA">
              <w:rPr>
                <w:b/>
                <w:i/>
                <w:sz w:val="20"/>
                <w:szCs w:val="20"/>
                <w:lang w:val="af-ZA"/>
              </w:rPr>
              <w:t xml:space="preserve"> </w:t>
            </w:r>
            <w:proofErr w:type="spellStart"/>
            <w:r w:rsidRPr="003241AA">
              <w:rPr>
                <w:b/>
                <w:i/>
                <w:sz w:val="20"/>
                <w:szCs w:val="20"/>
              </w:rPr>
              <w:t>հայտարարված</w:t>
            </w:r>
            <w:proofErr w:type="spellEnd"/>
            <w:r w:rsidRPr="003241AA">
              <w:rPr>
                <w:b/>
                <w:i/>
                <w:sz w:val="20"/>
                <w:szCs w:val="20"/>
                <w:lang w:val="af-ZA"/>
              </w:rPr>
              <w:t xml:space="preserve"> </w:t>
            </w:r>
            <w:proofErr w:type="spellStart"/>
            <w:r w:rsidRPr="003241AA">
              <w:rPr>
                <w:b/>
                <w:i/>
                <w:sz w:val="20"/>
                <w:szCs w:val="20"/>
              </w:rPr>
              <w:t>գնանշման</w:t>
            </w:r>
            <w:proofErr w:type="spellEnd"/>
            <w:r w:rsidRPr="003241AA">
              <w:rPr>
                <w:b/>
                <w:i/>
                <w:sz w:val="20"/>
                <w:szCs w:val="20"/>
                <w:lang w:val="af-ZA"/>
              </w:rPr>
              <w:t xml:space="preserve"> </w:t>
            </w:r>
            <w:proofErr w:type="spellStart"/>
            <w:r w:rsidRPr="003241AA">
              <w:rPr>
                <w:b/>
                <w:i/>
                <w:sz w:val="20"/>
                <w:szCs w:val="20"/>
              </w:rPr>
              <w:t>հարցման</w:t>
            </w:r>
            <w:proofErr w:type="spellEnd"/>
            <w:r w:rsidRPr="003241AA">
              <w:rPr>
                <w:b/>
                <w:i/>
                <w:sz w:val="20"/>
                <w:szCs w:val="20"/>
                <w:lang w:val="af-ZA"/>
              </w:rPr>
              <w:t xml:space="preserve"> </w:t>
            </w:r>
            <w:proofErr w:type="spellStart"/>
            <w:r w:rsidRPr="003241AA">
              <w:rPr>
                <w:b/>
                <w:i/>
                <w:sz w:val="20"/>
                <w:szCs w:val="20"/>
              </w:rPr>
              <w:t>հրավերի</w:t>
            </w:r>
            <w:proofErr w:type="spellEnd"/>
            <w:r w:rsidRPr="003241AA">
              <w:rPr>
                <w:b/>
                <w:i/>
                <w:sz w:val="20"/>
                <w:szCs w:val="20"/>
                <w:lang w:val="af-ZA"/>
              </w:rPr>
              <w:t xml:space="preserve"> 5.3 </w:t>
            </w:r>
            <w:proofErr w:type="spellStart"/>
            <w:r w:rsidRPr="003241AA">
              <w:rPr>
                <w:b/>
                <w:i/>
                <w:sz w:val="20"/>
                <w:szCs w:val="20"/>
              </w:rPr>
              <w:t>կետով</w:t>
            </w:r>
            <w:proofErr w:type="spellEnd"/>
            <w:r w:rsidRPr="003241AA">
              <w:rPr>
                <w:b/>
                <w:i/>
                <w:sz w:val="20"/>
                <w:szCs w:val="20"/>
                <w:lang w:val="af-ZA"/>
              </w:rPr>
              <w:t xml:space="preserve"> </w:t>
            </w:r>
            <w:proofErr w:type="spellStart"/>
            <w:r w:rsidRPr="003241AA">
              <w:rPr>
                <w:b/>
                <w:i/>
                <w:sz w:val="20"/>
                <w:szCs w:val="20"/>
              </w:rPr>
              <w:t>սահմանված</w:t>
            </w:r>
            <w:proofErr w:type="spellEnd"/>
            <w:r w:rsidRPr="003241AA">
              <w:rPr>
                <w:b/>
                <w:i/>
                <w:sz w:val="20"/>
                <w:szCs w:val="20"/>
                <w:lang w:val="af-ZA"/>
              </w:rPr>
              <w:t xml:space="preserve"> </w:t>
            </w:r>
            <w:proofErr w:type="spellStart"/>
            <w:r w:rsidRPr="003241AA">
              <w:rPr>
                <w:b/>
                <w:i/>
                <w:sz w:val="20"/>
                <w:szCs w:val="20"/>
              </w:rPr>
              <w:t>պահանջների</w:t>
            </w:r>
            <w:proofErr w:type="spellEnd"/>
            <w:r w:rsidRPr="003241AA">
              <w:rPr>
                <w:b/>
                <w:i/>
                <w:sz w:val="20"/>
                <w:szCs w:val="20"/>
                <w:lang w:val="af-ZA"/>
              </w:rPr>
              <w:t xml:space="preserve"> նկատմամբ,</w:t>
            </w:r>
            <w:r w:rsidRPr="003241AA">
              <w:rPr>
                <w:rFonts w:eastAsiaTheme="majorEastAsia" w:cstheme="majorBidi"/>
                <w:b/>
                <w:i/>
                <w:sz w:val="20"/>
                <w:szCs w:val="20"/>
                <w:lang w:val="af-ZA"/>
              </w:rPr>
              <w:t xml:space="preserve"> </w:t>
            </w:r>
            <w:proofErr w:type="spellStart"/>
            <w:r w:rsidRPr="003241AA">
              <w:rPr>
                <w:rFonts w:eastAsiaTheme="majorEastAsia" w:cstheme="majorBidi"/>
                <w:b/>
                <w:i/>
                <w:sz w:val="20"/>
                <w:szCs w:val="20"/>
              </w:rPr>
              <w:t>գնային</w:t>
            </w:r>
            <w:proofErr w:type="spellEnd"/>
            <w:r w:rsidRPr="003241AA">
              <w:rPr>
                <w:rFonts w:eastAsiaTheme="majorEastAsia" w:cstheme="majorBidi"/>
                <w:b/>
                <w:i/>
                <w:sz w:val="20"/>
                <w:szCs w:val="20"/>
                <w:lang w:val="af-ZA"/>
              </w:rPr>
              <w:t xml:space="preserve"> </w:t>
            </w:r>
            <w:proofErr w:type="spellStart"/>
            <w:r w:rsidRPr="003241AA">
              <w:rPr>
                <w:rFonts w:eastAsiaTheme="majorEastAsia" w:cstheme="majorBidi"/>
                <w:b/>
                <w:i/>
                <w:sz w:val="20"/>
                <w:szCs w:val="20"/>
              </w:rPr>
              <w:t>առաջարկը</w:t>
            </w:r>
            <w:proofErr w:type="spellEnd"/>
            <w:r w:rsidRPr="003241AA">
              <w:rPr>
                <w:rFonts w:eastAsiaTheme="majorEastAsia" w:cstheme="majorBidi"/>
                <w:b/>
                <w:i/>
                <w:sz w:val="20"/>
                <w:szCs w:val="20"/>
                <w:lang w:val="af-ZA"/>
              </w:rPr>
              <w:t xml:space="preserve"> չի </w:t>
            </w:r>
            <w:proofErr w:type="spellStart"/>
            <w:r w:rsidRPr="003241AA">
              <w:rPr>
                <w:rFonts w:eastAsiaTheme="majorEastAsia" w:cstheme="majorBidi"/>
                <w:b/>
                <w:i/>
                <w:sz w:val="20"/>
                <w:szCs w:val="20"/>
              </w:rPr>
              <w:t>ներկայացվել</w:t>
            </w:r>
            <w:proofErr w:type="spellEnd"/>
            <w:r w:rsidRPr="003241AA">
              <w:rPr>
                <w:rFonts w:eastAsiaTheme="majorEastAsia" w:cstheme="majorBidi"/>
                <w:b/>
                <w:i/>
                <w:sz w:val="20"/>
                <w:szCs w:val="20"/>
                <w:lang w:val="af-ZA"/>
              </w:rPr>
              <w:t xml:space="preserve"> </w:t>
            </w:r>
            <w:proofErr w:type="spellStart"/>
            <w:r w:rsidRPr="003241AA">
              <w:rPr>
                <w:rFonts w:eastAsiaTheme="majorEastAsia" w:cstheme="majorBidi"/>
                <w:b/>
                <w:i/>
                <w:sz w:val="20"/>
                <w:szCs w:val="20"/>
              </w:rPr>
              <w:t>մեկ</w:t>
            </w:r>
            <w:proofErr w:type="spellEnd"/>
            <w:r w:rsidRPr="003241AA">
              <w:rPr>
                <w:rFonts w:eastAsiaTheme="majorEastAsia" w:cstheme="majorBidi"/>
                <w:b/>
                <w:i/>
                <w:sz w:val="20"/>
                <w:szCs w:val="20"/>
                <w:lang w:val="af-ZA"/>
              </w:rPr>
              <w:t xml:space="preserve"> </w:t>
            </w:r>
            <w:proofErr w:type="spellStart"/>
            <w:r w:rsidRPr="003241AA">
              <w:rPr>
                <w:rFonts w:eastAsiaTheme="majorEastAsia" w:cstheme="majorBidi"/>
                <w:b/>
                <w:i/>
                <w:sz w:val="20"/>
                <w:szCs w:val="20"/>
              </w:rPr>
              <w:t>թվով</w:t>
            </w:r>
            <w:proofErr w:type="spellEnd"/>
            <w:r w:rsidRPr="003241AA">
              <w:rPr>
                <w:rFonts w:eastAsiaTheme="majorEastAsia" w:cstheme="majorBidi"/>
                <w:b/>
                <w:i/>
                <w:sz w:val="20"/>
                <w:szCs w:val="20"/>
              </w:rPr>
              <w:t>՝</w:t>
            </w:r>
            <w:r w:rsidRPr="003241AA">
              <w:rPr>
                <w:rFonts w:eastAsiaTheme="majorEastAsia" w:cstheme="majorBidi"/>
                <w:b/>
                <w:i/>
                <w:sz w:val="20"/>
                <w:szCs w:val="20"/>
                <w:lang w:val="af-ZA"/>
              </w:rPr>
              <w:t xml:space="preserve"> </w:t>
            </w:r>
            <w:proofErr w:type="spellStart"/>
            <w:r w:rsidRPr="003241AA">
              <w:rPr>
                <w:rFonts w:eastAsiaTheme="majorEastAsia" w:cstheme="majorBidi"/>
                <w:b/>
                <w:i/>
                <w:sz w:val="20"/>
                <w:szCs w:val="20"/>
              </w:rPr>
              <w:t>պայմանագրի</w:t>
            </w:r>
            <w:proofErr w:type="spellEnd"/>
            <w:r w:rsidRPr="003241AA">
              <w:rPr>
                <w:rFonts w:eastAsiaTheme="majorEastAsia" w:cstheme="majorBidi"/>
                <w:b/>
                <w:i/>
                <w:sz w:val="20"/>
                <w:szCs w:val="20"/>
                <w:lang w:val="af-ZA"/>
              </w:rPr>
              <w:t xml:space="preserve"> </w:t>
            </w:r>
            <w:proofErr w:type="spellStart"/>
            <w:r w:rsidRPr="003241AA">
              <w:rPr>
                <w:rFonts w:eastAsiaTheme="majorEastAsia" w:cstheme="majorBidi"/>
                <w:b/>
                <w:i/>
                <w:sz w:val="20"/>
                <w:szCs w:val="20"/>
              </w:rPr>
              <w:t>կատարման</w:t>
            </w:r>
            <w:proofErr w:type="spellEnd"/>
            <w:r w:rsidRPr="003241AA">
              <w:rPr>
                <w:rFonts w:eastAsiaTheme="majorEastAsia" w:cstheme="majorBidi"/>
                <w:b/>
                <w:i/>
                <w:sz w:val="20"/>
                <w:szCs w:val="20"/>
                <w:lang w:val="af-ZA"/>
              </w:rPr>
              <w:t xml:space="preserve"> </w:t>
            </w:r>
            <w:proofErr w:type="spellStart"/>
            <w:r w:rsidRPr="003241AA">
              <w:rPr>
                <w:rFonts w:eastAsiaTheme="majorEastAsia" w:cstheme="majorBidi"/>
                <w:b/>
                <w:i/>
                <w:sz w:val="20"/>
                <w:szCs w:val="20"/>
              </w:rPr>
              <w:t>համար</w:t>
            </w:r>
            <w:proofErr w:type="spellEnd"/>
            <w:r w:rsidRPr="003241AA">
              <w:rPr>
                <w:rFonts w:eastAsiaTheme="majorEastAsia" w:cstheme="majorBidi"/>
                <w:b/>
                <w:i/>
                <w:sz w:val="20"/>
                <w:szCs w:val="20"/>
                <w:lang w:val="af-ZA"/>
              </w:rPr>
              <w:t xml:space="preserve"> </w:t>
            </w:r>
            <w:proofErr w:type="spellStart"/>
            <w:r w:rsidRPr="003241AA">
              <w:rPr>
                <w:rFonts w:eastAsiaTheme="majorEastAsia" w:cstheme="majorBidi"/>
                <w:b/>
                <w:i/>
                <w:sz w:val="20"/>
                <w:szCs w:val="20"/>
              </w:rPr>
              <w:t>առաջարկվող</w:t>
            </w:r>
            <w:proofErr w:type="spellEnd"/>
            <w:r w:rsidRPr="003241AA">
              <w:rPr>
                <w:rFonts w:eastAsiaTheme="majorEastAsia" w:cstheme="majorBidi"/>
                <w:b/>
                <w:i/>
                <w:sz w:val="20"/>
                <w:szCs w:val="20"/>
                <w:lang w:val="af-ZA"/>
              </w:rPr>
              <w:t xml:space="preserve"> </w:t>
            </w:r>
            <w:proofErr w:type="spellStart"/>
            <w:r w:rsidRPr="003241AA">
              <w:rPr>
                <w:rFonts w:eastAsiaTheme="majorEastAsia" w:cstheme="majorBidi"/>
                <w:b/>
                <w:i/>
                <w:sz w:val="20"/>
                <w:szCs w:val="20"/>
              </w:rPr>
              <w:t>ընդհանուր</w:t>
            </w:r>
            <w:proofErr w:type="spellEnd"/>
            <w:r w:rsidRPr="003241AA">
              <w:rPr>
                <w:rFonts w:eastAsiaTheme="majorEastAsia" w:cstheme="majorBidi"/>
                <w:b/>
                <w:i/>
                <w:sz w:val="20"/>
                <w:szCs w:val="20"/>
                <w:lang w:val="af-ZA"/>
              </w:rPr>
              <w:t xml:space="preserve"> </w:t>
            </w:r>
            <w:proofErr w:type="spellStart"/>
            <w:r w:rsidRPr="003241AA">
              <w:rPr>
                <w:rFonts w:eastAsiaTheme="majorEastAsia" w:cstheme="majorBidi"/>
                <w:b/>
                <w:i/>
                <w:sz w:val="20"/>
                <w:szCs w:val="20"/>
              </w:rPr>
              <w:t>գնով</w:t>
            </w:r>
            <w:proofErr w:type="spellEnd"/>
            <w:r w:rsidRPr="003241AA">
              <w:rPr>
                <w:rFonts w:eastAsiaTheme="majorEastAsia" w:cstheme="majorBidi"/>
                <w:b/>
                <w:i/>
                <w:sz w:val="20"/>
                <w:szCs w:val="20"/>
                <w:lang w:val="af-ZA"/>
              </w:rPr>
              <w:t xml:space="preserve">: </w:t>
            </w:r>
          </w:p>
          <w:p w14:paraId="2152E6C8" w14:textId="77777777" w:rsidR="00C37DE2" w:rsidRPr="003241AA" w:rsidRDefault="00C37DE2" w:rsidP="002A1E7C">
            <w:pPr>
              <w:ind w:firstLine="567"/>
              <w:rPr>
                <w:rFonts w:eastAsiaTheme="majorEastAsia" w:cstheme="majorBidi"/>
                <w:sz w:val="20"/>
                <w:szCs w:val="20"/>
                <w:lang w:val="af-ZA"/>
              </w:rPr>
            </w:pPr>
            <w:r w:rsidRPr="003241AA">
              <w:rPr>
                <w:sz w:val="20"/>
                <w:szCs w:val="20"/>
                <w:lang w:val="hy-AM"/>
              </w:rPr>
              <w:t>Ոստիկանության</w:t>
            </w:r>
            <w:r w:rsidRPr="003241AA">
              <w:rPr>
                <w:sz w:val="20"/>
                <w:szCs w:val="20"/>
                <w:lang w:val="af-ZA"/>
              </w:rPr>
              <w:t xml:space="preserve"> 2023 </w:t>
            </w:r>
            <w:r w:rsidRPr="003241AA">
              <w:rPr>
                <w:sz w:val="20"/>
                <w:szCs w:val="20"/>
                <w:lang w:val="hy-AM"/>
              </w:rPr>
              <w:t>թվականի</w:t>
            </w:r>
            <w:r w:rsidRPr="003241AA">
              <w:rPr>
                <w:sz w:val="20"/>
                <w:szCs w:val="20"/>
                <w:lang w:val="af-ZA"/>
              </w:rPr>
              <w:t xml:space="preserve"> </w:t>
            </w:r>
            <w:r w:rsidRPr="003241AA">
              <w:rPr>
                <w:sz w:val="20"/>
                <w:szCs w:val="20"/>
                <w:lang w:val="hy-AM"/>
              </w:rPr>
              <w:t>կարիքների</w:t>
            </w:r>
            <w:r w:rsidRPr="003241AA">
              <w:rPr>
                <w:sz w:val="20"/>
                <w:szCs w:val="20"/>
                <w:lang w:val="af-ZA"/>
              </w:rPr>
              <w:t xml:space="preserve"> </w:t>
            </w:r>
            <w:r w:rsidRPr="003241AA">
              <w:rPr>
                <w:sz w:val="20"/>
                <w:szCs w:val="20"/>
                <w:lang w:val="hy-AM"/>
              </w:rPr>
              <w:t>համար</w:t>
            </w:r>
            <w:r w:rsidRPr="003241AA">
              <w:rPr>
                <w:sz w:val="20"/>
                <w:szCs w:val="20"/>
                <w:lang w:val="af-ZA"/>
              </w:rPr>
              <w:t xml:space="preserve"> </w:t>
            </w:r>
            <w:r w:rsidRPr="003241AA">
              <w:rPr>
                <w:sz w:val="20"/>
                <w:szCs w:val="20"/>
                <w:lang w:val="hy-AM"/>
              </w:rPr>
              <w:t>Երևան</w:t>
            </w:r>
            <w:r w:rsidRPr="003241AA">
              <w:rPr>
                <w:sz w:val="20"/>
                <w:szCs w:val="20"/>
                <w:lang w:val="af-ZA"/>
              </w:rPr>
              <w:t xml:space="preserve"> </w:t>
            </w:r>
            <w:r w:rsidRPr="003241AA">
              <w:rPr>
                <w:sz w:val="20"/>
                <w:szCs w:val="20"/>
                <w:lang w:val="hy-AM"/>
              </w:rPr>
              <w:t>քաղաքում</w:t>
            </w:r>
            <w:r w:rsidRPr="003241AA">
              <w:rPr>
                <w:sz w:val="20"/>
                <w:szCs w:val="20"/>
                <w:lang w:val="af-ZA"/>
              </w:rPr>
              <w:t xml:space="preserve"> </w:t>
            </w:r>
            <w:r w:rsidRPr="003241AA">
              <w:rPr>
                <w:sz w:val="20"/>
                <w:szCs w:val="20"/>
                <w:lang w:val="hy-AM"/>
              </w:rPr>
              <w:t>գործող</w:t>
            </w:r>
            <w:r w:rsidRPr="003241AA">
              <w:rPr>
                <w:sz w:val="20"/>
                <w:szCs w:val="20"/>
                <w:lang w:val="af-ZA"/>
              </w:rPr>
              <w:t xml:space="preserve"> </w:t>
            </w:r>
            <w:r w:rsidRPr="003241AA">
              <w:rPr>
                <w:sz w:val="20"/>
                <w:szCs w:val="20"/>
                <w:lang w:val="hy-AM"/>
              </w:rPr>
              <w:t>Ոստիկանության</w:t>
            </w:r>
            <w:r w:rsidRPr="003241AA">
              <w:rPr>
                <w:sz w:val="20"/>
                <w:szCs w:val="20"/>
                <w:lang w:val="af-ZA"/>
              </w:rPr>
              <w:t xml:space="preserve"> </w:t>
            </w:r>
            <w:r w:rsidRPr="003241AA">
              <w:rPr>
                <w:sz w:val="20"/>
                <w:szCs w:val="20"/>
                <w:lang w:val="hy-AM"/>
              </w:rPr>
              <w:t>ենթակա</w:t>
            </w:r>
            <w:r w:rsidRPr="003241AA">
              <w:rPr>
                <w:sz w:val="20"/>
                <w:szCs w:val="20"/>
                <w:lang w:val="af-ZA"/>
              </w:rPr>
              <w:t xml:space="preserve"> </w:t>
            </w:r>
            <w:r w:rsidRPr="003241AA">
              <w:rPr>
                <w:sz w:val="20"/>
                <w:szCs w:val="20"/>
                <w:lang w:val="hy-AM"/>
              </w:rPr>
              <w:t>ստորաբաժանումների</w:t>
            </w:r>
            <w:r w:rsidRPr="003241AA">
              <w:rPr>
                <w:sz w:val="20"/>
                <w:szCs w:val="20"/>
                <w:lang w:val="af-ZA"/>
              </w:rPr>
              <w:t xml:space="preserve"> </w:t>
            </w:r>
            <w:r w:rsidRPr="003241AA">
              <w:rPr>
                <w:sz w:val="20"/>
                <w:szCs w:val="20"/>
                <w:lang w:val="hy-AM"/>
              </w:rPr>
              <w:t>ընթացիկ</w:t>
            </w:r>
            <w:r w:rsidRPr="003241AA">
              <w:rPr>
                <w:sz w:val="20"/>
                <w:szCs w:val="20"/>
                <w:lang w:val="af-ZA"/>
              </w:rPr>
              <w:t xml:space="preserve"> </w:t>
            </w:r>
            <w:r w:rsidRPr="003241AA">
              <w:rPr>
                <w:sz w:val="20"/>
                <w:szCs w:val="20"/>
                <w:lang w:val="hy-AM"/>
              </w:rPr>
              <w:t>շին</w:t>
            </w:r>
            <w:r w:rsidRPr="003241AA">
              <w:rPr>
                <w:sz w:val="20"/>
                <w:szCs w:val="20"/>
                <w:lang w:val="af-ZA"/>
              </w:rPr>
              <w:t>-</w:t>
            </w:r>
            <w:r w:rsidRPr="003241AA">
              <w:rPr>
                <w:sz w:val="20"/>
                <w:szCs w:val="20"/>
                <w:lang w:val="hy-AM"/>
              </w:rPr>
              <w:t>վերանորոգման</w:t>
            </w:r>
            <w:r w:rsidRPr="003241AA">
              <w:rPr>
                <w:sz w:val="20"/>
                <w:szCs w:val="20"/>
                <w:lang w:val="af-ZA"/>
              </w:rPr>
              <w:t xml:space="preserve"> </w:t>
            </w:r>
            <w:r w:rsidRPr="003241AA">
              <w:rPr>
                <w:sz w:val="20"/>
                <w:szCs w:val="20"/>
                <w:lang w:val="hy-AM"/>
              </w:rPr>
              <w:t>և</w:t>
            </w:r>
            <w:r w:rsidRPr="003241AA">
              <w:rPr>
                <w:sz w:val="20"/>
                <w:szCs w:val="20"/>
                <w:lang w:val="af-ZA"/>
              </w:rPr>
              <w:t xml:space="preserve"> </w:t>
            </w:r>
            <w:r w:rsidRPr="003241AA">
              <w:rPr>
                <w:sz w:val="20"/>
                <w:szCs w:val="20"/>
                <w:lang w:val="hy-AM"/>
              </w:rPr>
              <w:t>պահպանման</w:t>
            </w:r>
            <w:r w:rsidRPr="003241AA">
              <w:rPr>
                <w:sz w:val="20"/>
                <w:szCs w:val="20"/>
                <w:lang w:val="af-ZA"/>
              </w:rPr>
              <w:t xml:space="preserve"> </w:t>
            </w:r>
            <w:r w:rsidRPr="003241AA">
              <w:rPr>
                <w:sz w:val="20"/>
                <w:szCs w:val="20"/>
                <w:lang w:val="hy-AM"/>
              </w:rPr>
              <w:t>աշխատանքների</w:t>
            </w:r>
            <w:r w:rsidRPr="003241AA">
              <w:rPr>
                <w:sz w:val="20"/>
                <w:szCs w:val="20"/>
                <w:lang w:val="af-ZA"/>
              </w:rPr>
              <w:t xml:space="preserve"> </w:t>
            </w:r>
            <w:r w:rsidRPr="003241AA">
              <w:rPr>
                <w:sz w:val="20"/>
                <w:szCs w:val="20"/>
                <w:lang w:val="hy-AM"/>
              </w:rPr>
              <w:t>ձեռքբերման</w:t>
            </w:r>
            <w:r w:rsidRPr="003241AA">
              <w:rPr>
                <w:sz w:val="20"/>
                <w:szCs w:val="20"/>
                <w:lang w:val="af-ZA"/>
              </w:rPr>
              <w:t xml:space="preserve"> </w:t>
            </w:r>
            <w:r w:rsidRPr="003241AA">
              <w:rPr>
                <w:sz w:val="20"/>
                <w:szCs w:val="20"/>
                <w:lang w:val="hy-AM"/>
              </w:rPr>
              <w:t>համար</w:t>
            </w:r>
            <w:r w:rsidRPr="003241AA">
              <w:rPr>
                <w:sz w:val="20"/>
                <w:szCs w:val="20"/>
                <w:lang w:val="af-ZA"/>
              </w:rPr>
              <w:t xml:space="preserve"> 2022 </w:t>
            </w:r>
            <w:r w:rsidRPr="003241AA">
              <w:rPr>
                <w:sz w:val="20"/>
                <w:szCs w:val="20"/>
                <w:lang w:val="hy-AM"/>
              </w:rPr>
              <w:t>թվականի</w:t>
            </w:r>
            <w:r w:rsidRPr="003241AA">
              <w:rPr>
                <w:sz w:val="20"/>
                <w:szCs w:val="20"/>
                <w:lang w:val="af-ZA"/>
              </w:rPr>
              <w:t xml:space="preserve"> </w:t>
            </w:r>
            <w:r w:rsidRPr="003241AA">
              <w:rPr>
                <w:sz w:val="20"/>
                <w:szCs w:val="20"/>
                <w:lang w:val="hy-AM"/>
              </w:rPr>
              <w:t>հունվարի</w:t>
            </w:r>
            <w:r w:rsidRPr="003241AA">
              <w:rPr>
                <w:sz w:val="20"/>
                <w:szCs w:val="20"/>
                <w:lang w:val="af-ZA"/>
              </w:rPr>
              <w:t xml:space="preserve"> 29-</w:t>
            </w:r>
            <w:r w:rsidRPr="003241AA">
              <w:rPr>
                <w:sz w:val="20"/>
                <w:szCs w:val="20"/>
                <w:lang w:val="hy-AM"/>
              </w:rPr>
              <w:t>ին</w:t>
            </w:r>
            <w:r w:rsidRPr="003241AA">
              <w:rPr>
                <w:sz w:val="20"/>
                <w:szCs w:val="20"/>
                <w:lang w:val="af-ZA"/>
              </w:rPr>
              <w:t xml:space="preserve"> </w:t>
            </w:r>
            <w:r w:rsidRPr="003241AA">
              <w:rPr>
                <w:sz w:val="20"/>
                <w:szCs w:val="20"/>
                <w:lang w:val="hy-AM"/>
              </w:rPr>
              <w:t>կազմակերպվել</w:t>
            </w:r>
            <w:r w:rsidRPr="003241AA">
              <w:rPr>
                <w:sz w:val="20"/>
                <w:szCs w:val="20"/>
                <w:lang w:val="af-ZA"/>
              </w:rPr>
              <w:t xml:space="preserve"> </w:t>
            </w:r>
            <w:r w:rsidRPr="003241AA">
              <w:rPr>
                <w:sz w:val="20"/>
                <w:szCs w:val="20"/>
                <w:lang w:val="hy-AM"/>
              </w:rPr>
              <w:t>է</w:t>
            </w:r>
            <w:r w:rsidRPr="003241AA">
              <w:rPr>
                <w:sz w:val="20"/>
                <w:szCs w:val="20"/>
                <w:lang w:val="af-ZA"/>
              </w:rPr>
              <w:t xml:space="preserve"> </w:t>
            </w:r>
            <w:r w:rsidRPr="003241AA">
              <w:rPr>
                <w:sz w:val="20"/>
                <w:szCs w:val="20"/>
                <w:lang w:val="hy-AM"/>
              </w:rPr>
              <w:t>թիվ</w:t>
            </w:r>
            <w:r w:rsidRPr="003241AA">
              <w:rPr>
                <w:sz w:val="20"/>
                <w:szCs w:val="20"/>
                <w:lang w:val="af-ZA"/>
              </w:rPr>
              <w:t xml:space="preserve"> </w:t>
            </w:r>
            <w:r w:rsidRPr="003241AA">
              <w:rPr>
                <w:rFonts w:eastAsiaTheme="majorEastAsia" w:cstheme="majorBidi"/>
                <w:sz w:val="20"/>
                <w:szCs w:val="20"/>
                <w:lang w:val="hy-AM"/>
              </w:rPr>
              <w:t>ՀՀ</w:t>
            </w:r>
            <w:r w:rsidRPr="003241AA">
              <w:rPr>
                <w:rFonts w:eastAsiaTheme="majorEastAsia" w:cstheme="majorBidi"/>
                <w:sz w:val="20"/>
                <w:szCs w:val="20"/>
                <w:lang w:val="af-ZA"/>
              </w:rPr>
              <w:t xml:space="preserve"> </w:t>
            </w:r>
            <w:r w:rsidRPr="003241AA">
              <w:rPr>
                <w:rFonts w:eastAsiaTheme="majorEastAsia" w:cstheme="majorBidi"/>
                <w:sz w:val="20"/>
                <w:szCs w:val="20"/>
                <w:lang w:val="hy-AM"/>
              </w:rPr>
              <w:t>Ո</w:t>
            </w:r>
            <w:r w:rsidRPr="003241AA">
              <w:rPr>
                <w:rFonts w:eastAsiaTheme="majorEastAsia" w:cstheme="majorBidi"/>
                <w:sz w:val="20"/>
                <w:szCs w:val="20"/>
                <w:lang w:val="af-ZA"/>
              </w:rPr>
              <w:t xml:space="preserve"> </w:t>
            </w:r>
            <w:r w:rsidRPr="003241AA">
              <w:rPr>
                <w:rFonts w:eastAsiaTheme="majorEastAsia" w:cstheme="majorBidi"/>
                <w:sz w:val="20"/>
                <w:szCs w:val="20"/>
                <w:lang w:val="hy-AM"/>
              </w:rPr>
              <w:t>ԳՀԱՇՁԲ</w:t>
            </w:r>
            <w:r w:rsidRPr="003241AA">
              <w:rPr>
                <w:rFonts w:eastAsiaTheme="majorEastAsia" w:cstheme="majorBidi"/>
                <w:sz w:val="20"/>
                <w:szCs w:val="20"/>
                <w:lang w:val="af-ZA"/>
              </w:rPr>
              <w:t>-9-</w:t>
            </w:r>
            <w:r w:rsidRPr="003241AA">
              <w:rPr>
                <w:rFonts w:eastAsiaTheme="majorEastAsia" w:cstheme="majorBidi"/>
                <w:sz w:val="20"/>
                <w:szCs w:val="20"/>
                <w:lang w:val="hy-AM"/>
              </w:rPr>
              <w:t>ԵՔՎ</w:t>
            </w:r>
            <w:r w:rsidRPr="003241AA">
              <w:rPr>
                <w:rFonts w:eastAsiaTheme="majorEastAsia" w:cstheme="majorBidi"/>
                <w:sz w:val="20"/>
                <w:szCs w:val="20"/>
                <w:lang w:val="af-ZA"/>
              </w:rPr>
              <w:t>/2022/</w:t>
            </w:r>
            <w:r w:rsidRPr="003241AA">
              <w:rPr>
                <w:rFonts w:eastAsiaTheme="majorEastAsia" w:cstheme="majorBidi"/>
                <w:sz w:val="20"/>
                <w:szCs w:val="20"/>
                <w:lang w:val="hy-AM"/>
              </w:rPr>
              <w:t>ՇԻՆ</w:t>
            </w:r>
            <w:r w:rsidRPr="003241AA">
              <w:rPr>
                <w:rFonts w:eastAsiaTheme="majorEastAsia" w:cstheme="majorBidi"/>
                <w:sz w:val="20"/>
                <w:szCs w:val="20"/>
                <w:lang w:val="af-ZA"/>
              </w:rPr>
              <w:t xml:space="preserve"> </w:t>
            </w:r>
            <w:r w:rsidRPr="003241AA">
              <w:rPr>
                <w:rFonts w:eastAsiaTheme="majorEastAsia" w:cstheme="majorBidi"/>
                <w:sz w:val="20"/>
                <w:szCs w:val="20"/>
                <w:lang w:val="hy-AM"/>
              </w:rPr>
              <w:t>ծածկագրով</w:t>
            </w:r>
            <w:r w:rsidRPr="003241AA">
              <w:rPr>
                <w:rFonts w:eastAsiaTheme="majorEastAsia" w:cstheme="majorBidi"/>
                <w:sz w:val="20"/>
                <w:szCs w:val="20"/>
                <w:lang w:val="af-ZA"/>
              </w:rPr>
              <w:t xml:space="preserve"> </w:t>
            </w:r>
            <w:r w:rsidRPr="003241AA">
              <w:rPr>
                <w:rFonts w:eastAsiaTheme="majorEastAsia" w:cstheme="majorBidi"/>
                <w:sz w:val="20"/>
                <w:szCs w:val="20"/>
                <w:lang w:val="hy-AM"/>
              </w:rPr>
              <w:t>գնման</w:t>
            </w:r>
            <w:r w:rsidRPr="003241AA">
              <w:rPr>
                <w:rFonts w:eastAsiaTheme="majorEastAsia" w:cstheme="majorBidi"/>
                <w:sz w:val="20"/>
                <w:szCs w:val="20"/>
                <w:lang w:val="af-ZA"/>
              </w:rPr>
              <w:t xml:space="preserve"> </w:t>
            </w:r>
            <w:r w:rsidRPr="003241AA">
              <w:rPr>
                <w:rFonts w:eastAsiaTheme="majorEastAsia" w:cstheme="majorBidi"/>
                <w:sz w:val="20"/>
                <w:szCs w:val="20"/>
                <w:lang w:val="hy-AM"/>
              </w:rPr>
              <w:t>ընթացակարգը</w:t>
            </w:r>
            <w:r w:rsidRPr="003241AA">
              <w:rPr>
                <w:rFonts w:eastAsiaTheme="majorEastAsia" w:cstheme="majorBidi"/>
                <w:sz w:val="20"/>
                <w:szCs w:val="20"/>
                <w:lang w:val="af-ZA"/>
              </w:rPr>
              <w:t xml:space="preserve"> /</w:t>
            </w:r>
            <w:r w:rsidRPr="003241AA">
              <w:rPr>
                <w:rFonts w:eastAsiaTheme="majorEastAsia" w:cstheme="majorBidi"/>
                <w:sz w:val="20"/>
                <w:szCs w:val="20"/>
                <w:lang w:val="hy-AM"/>
              </w:rPr>
              <w:t>Գնումների</w:t>
            </w:r>
            <w:r w:rsidRPr="003241AA">
              <w:rPr>
                <w:rFonts w:eastAsiaTheme="majorEastAsia" w:cstheme="majorBidi"/>
                <w:sz w:val="20"/>
                <w:szCs w:val="20"/>
                <w:lang w:val="af-ZA"/>
              </w:rPr>
              <w:t xml:space="preserve"> </w:t>
            </w:r>
            <w:r w:rsidRPr="003241AA">
              <w:rPr>
                <w:rFonts w:eastAsiaTheme="majorEastAsia" w:cstheme="majorBidi"/>
                <w:sz w:val="20"/>
                <w:szCs w:val="20"/>
                <w:lang w:val="hy-AM"/>
              </w:rPr>
              <w:t>մասին</w:t>
            </w:r>
            <w:r w:rsidRPr="003241AA">
              <w:rPr>
                <w:rFonts w:eastAsiaTheme="majorEastAsia" w:cstheme="majorBidi"/>
                <w:sz w:val="20"/>
                <w:szCs w:val="20"/>
                <w:lang w:val="af-ZA"/>
              </w:rPr>
              <w:t xml:space="preserve"> </w:t>
            </w:r>
            <w:r w:rsidRPr="003241AA">
              <w:rPr>
                <w:rFonts w:eastAsiaTheme="majorEastAsia" w:cstheme="majorBidi"/>
                <w:sz w:val="20"/>
                <w:szCs w:val="20"/>
                <w:lang w:val="hy-AM"/>
              </w:rPr>
              <w:t>ՀՀ</w:t>
            </w:r>
            <w:r w:rsidRPr="003241AA">
              <w:rPr>
                <w:rFonts w:eastAsiaTheme="majorEastAsia" w:cstheme="majorBidi"/>
                <w:sz w:val="20"/>
                <w:szCs w:val="20"/>
                <w:lang w:val="af-ZA"/>
              </w:rPr>
              <w:t xml:space="preserve"> </w:t>
            </w:r>
            <w:r w:rsidRPr="003241AA">
              <w:rPr>
                <w:rFonts w:eastAsiaTheme="majorEastAsia" w:cstheme="majorBidi"/>
                <w:sz w:val="20"/>
                <w:szCs w:val="20"/>
                <w:lang w:val="hy-AM"/>
              </w:rPr>
              <w:t>օրենքի</w:t>
            </w:r>
            <w:r w:rsidRPr="003241AA">
              <w:rPr>
                <w:rFonts w:eastAsiaTheme="majorEastAsia" w:cstheme="majorBidi"/>
                <w:sz w:val="20"/>
                <w:szCs w:val="20"/>
                <w:lang w:val="af-ZA"/>
              </w:rPr>
              <w:t xml:space="preserve"> 15-</w:t>
            </w:r>
            <w:r w:rsidRPr="003241AA">
              <w:rPr>
                <w:rFonts w:eastAsiaTheme="majorEastAsia" w:cstheme="majorBidi"/>
                <w:sz w:val="20"/>
                <w:szCs w:val="20"/>
                <w:lang w:val="hy-AM"/>
              </w:rPr>
              <w:t>րդ</w:t>
            </w:r>
            <w:r w:rsidRPr="003241AA">
              <w:rPr>
                <w:rFonts w:eastAsiaTheme="majorEastAsia" w:cstheme="majorBidi"/>
                <w:sz w:val="20"/>
                <w:szCs w:val="20"/>
                <w:lang w:val="af-ZA"/>
              </w:rPr>
              <w:t xml:space="preserve"> </w:t>
            </w:r>
            <w:r w:rsidRPr="003241AA">
              <w:rPr>
                <w:rFonts w:eastAsiaTheme="majorEastAsia" w:cstheme="majorBidi"/>
                <w:sz w:val="20"/>
                <w:szCs w:val="20"/>
                <w:lang w:val="hy-AM"/>
              </w:rPr>
              <w:t>հոդվածի</w:t>
            </w:r>
            <w:r w:rsidRPr="003241AA">
              <w:rPr>
                <w:rFonts w:eastAsiaTheme="majorEastAsia" w:cstheme="majorBidi"/>
                <w:sz w:val="20"/>
                <w:szCs w:val="20"/>
                <w:lang w:val="af-ZA"/>
              </w:rPr>
              <w:t xml:space="preserve"> 6-</w:t>
            </w:r>
            <w:r w:rsidRPr="003241AA">
              <w:rPr>
                <w:rFonts w:eastAsiaTheme="majorEastAsia" w:cstheme="majorBidi"/>
                <w:sz w:val="20"/>
                <w:szCs w:val="20"/>
                <w:lang w:val="hy-AM"/>
              </w:rPr>
              <w:t>րդ</w:t>
            </w:r>
            <w:r w:rsidRPr="003241AA">
              <w:rPr>
                <w:rFonts w:eastAsiaTheme="majorEastAsia" w:cstheme="majorBidi"/>
                <w:sz w:val="20"/>
                <w:szCs w:val="20"/>
                <w:lang w:val="af-ZA"/>
              </w:rPr>
              <w:t xml:space="preserve"> </w:t>
            </w:r>
            <w:r w:rsidRPr="003241AA">
              <w:rPr>
                <w:rFonts w:eastAsiaTheme="majorEastAsia" w:cstheme="majorBidi"/>
                <w:sz w:val="20"/>
                <w:szCs w:val="20"/>
                <w:lang w:val="hy-AM"/>
              </w:rPr>
              <w:t>մասի</w:t>
            </w:r>
            <w:r w:rsidRPr="003241AA">
              <w:rPr>
                <w:rFonts w:eastAsiaTheme="majorEastAsia" w:cstheme="majorBidi"/>
                <w:sz w:val="20"/>
                <w:szCs w:val="20"/>
                <w:lang w:val="af-ZA"/>
              </w:rPr>
              <w:t xml:space="preserve"> </w:t>
            </w:r>
            <w:r w:rsidRPr="003241AA">
              <w:rPr>
                <w:rFonts w:eastAsiaTheme="majorEastAsia" w:cstheme="majorBidi"/>
                <w:sz w:val="20"/>
                <w:szCs w:val="20"/>
                <w:lang w:val="hy-AM"/>
              </w:rPr>
              <w:t>հիման</w:t>
            </w:r>
            <w:r w:rsidRPr="003241AA">
              <w:rPr>
                <w:rFonts w:eastAsiaTheme="majorEastAsia" w:cstheme="majorBidi"/>
                <w:sz w:val="20"/>
                <w:szCs w:val="20"/>
                <w:lang w:val="af-ZA"/>
              </w:rPr>
              <w:t xml:space="preserve"> </w:t>
            </w:r>
            <w:r w:rsidRPr="003241AA">
              <w:rPr>
                <w:rFonts w:eastAsiaTheme="majorEastAsia" w:cstheme="majorBidi"/>
                <w:sz w:val="20"/>
                <w:szCs w:val="20"/>
                <w:lang w:val="hy-AM"/>
              </w:rPr>
              <w:t>վրա</w:t>
            </w:r>
            <w:r w:rsidRPr="003241AA">
              <w:rPr>
                <w:rFonts w:eastAsiaTheme="majorEastAsia" w:cstheme="majorBidi"/>
                <w:sz w:val="20"/>
                <w:szCs w:val="20"/>
                <w:lang w:val="af-ZA"/>
              </w:rPr>
              <w:t xml:space="preserve">/: </w:t>
            </w:r>
            <w:r w:rsidRPr="003241AA">
              <w:rPr>
                <w:rFonts w:eastAsiaTheme="majorEastAsia" w:cstheme="majorBidi"/>
                <w:sz w:val="20"/>
                <w:szCs w:val="20"/>
                <w:lang w:val="hy-AM"/>
              </w:rPr>
              <w:t>Գնման</w:t>
            </w:r>
            <w:r w:rsidRPr="003241AA">
              <w:rPr>
                <w:rFonts w:eastAsiaTheme="majorEastAsia" w:cstheme="majorBidi"/>
                <w:sz w:val="20"/>
                <w:szCs w:val="20"/>
                <w:lang w:val="af-ZA"/>
              </w:rPr>
              <w:t xml:space="preserve"> </w:t>
            </w:r>
            <w:r w:rsidRPr="003241AA">
              <w:rPr>
                <w:rFonts w:eastAsiaTheme="majorEastAsia" w:cstheme="majorBidi"/>
                <w:sz w:val="20"/>
                <w:szCs w:val="20"/>
                <w:lang w:val="hy-AM"/>
              </w:rPr>
              <w:t>գինը մրցույթի հրավերով</w:t>
            </w:r>
            <w:r w:rsidRPr="003241AA">
              <w:rPr>
                <w:rFonts w:eastAsiaTheme="majorEastAsia" w:cstheme="majorBidi"/>
                <w:sz w:val="20"/>
                <w:szCs w:val="20"/>
                <w:lang w:val="af-ZA"/>
              </w:rPr>
              <w:t xml:space="preserve"> </w:t>
            </w:r>
            <w:r w:rsidRPr="003241AA">
              <w:rPr>
                <w:rFonts w:eastAsiaTheme="majorEastAsia" w:cstheme="majorBidi"/>
                <w:sz w:val="20"/>
                <w:szCs w:val="20"/>
                <w:lang w:val="hy-AM"/>
              </w:rPr>
              <w:t>սահմանվել</w:t>
            </w:r>
            <w:r w:rsidRPr="003241AA">
              <w:rPr>
                <w:rFonts w:eastAsiaTheme="majorEastAsia" w:cstheme="majorBidi"/>
                <w:sz w:val="20"/>
                <w:szCs w:val="20"/>
                <w:lang w:val="af-ZA"/>
              </w:rPr>
              <w:t xml:space="preserve"> </w:t>
            </w:r>
            <w:r w:rsidRPr="003241AA">
              <w:rPr>
                <w:rFonts w:eastAsiaTheme="majorEastAsia" w:cstheme="majorBidi"/>
                <w:sz w:val="20"/>
                <w:szCs w:val="20"/>
                <w:lang w:val="hy-AM"/>
              </w:rPr>
              <w:t>է</w:t>
            </w:r>
            <w:r w:rsidRPr="003241AA">
              <w:rPr>
                <w:rFonts w:eastAsiaTheme="majorEastAsia" w:cstheme="majorBidi"/>
                <w:sz w:val="20"/>
                <w:szCs w:val="20"/>
                <w:lang w:val="af-ZA"/>
              </w:rPr>
              <w:t xml:space="preserve"> 20,000.00 </w:t>
            </w:r>
            <w:r w:rsidRPr="003241AA">
              <w:rPr>
                <w:rFonts w:eastAsiaTheme="majorEastAsia" w:cstheme="majorBidi"/>
                <w:sz w:val="20"/>
                <w:szCs w:val="20"/>
                <w:lang w:val="hy-AM"/>
              </w:rPr>
              <w:t>հազ</w:t>
            </w:r>
            <w:r w:rsidRPr="003241AA">
              <w:rPr>
                <w:rFonts w:eastAsiaTheme="majorEastAsia" w:cstheme="majorBidi"/>
                <w:sz w:val="20"/>
                <w:szCs w:val="20"/>
                <w:lang w:val="af-ZA"/>
              </w:rPr>
              <w:t>.</w:t>
            </w:r>
            <w:r w:rsidRPr="003241AA">
              <w:rPr>
                <w:rFonts w:eastAsiaTheme="majorEastAsia" w:cstheme="majorBidi"/>
                <w:sz w:val="20"/>
                <w:szCs w:val="20"/>
                <w:lang w:val="hy-AM"/>
              </w:rPr>
              <w:t>դրամ</w:t>
            </w:r>
            <w:r w:rsidRPr="003241AA">
              <w:rPr>
                <w:rFonts w:eastAsiaTheme="majorEastAsia" w:cstheme="majorBidi"/>
                <w:sz w:val="20"/>
                <w:szCs w:val="20"/>
                <w:lang w:val="af-ZA"/>
              </w:rPr>
              <w:t xml:space="preserve">, </w:t>
            </w:r>
            <w:r w:rsidRPr="003241AA">
              <w:rPr>
                <w:rFonts w:eastAsiaTheme="majorEastAsia" w:cstheme="majorBidi"/>
                <w:sz w:val="20"/>
                <w:szCs w:val="20"/>
                <w:lang w:val="hy-AM"/>
              </w:rPr>
              <w:t>սակայն</w:t>
            </w:r>
            <w:r w:rsidRPr="003241AA">
              <w:rPr>
                <w:rFonts w:eastAsiaTheme="majorEastAsia" w:cstheme="majorBidi"/>
                <w:sz w:val="20"/>
                <w:szCs w:val="20"/>
                <w:lang w:val="af-ZA"/>
              </w:rPr>
              <w:t xml:space="preserve"> </w:t>
            </w:r>
            <w:r w:rsidRPr="003241AA">
              <w:rPr>
                <w:rFonts w:eastAsiaTheme="majorEastAsia" w:cstheme="majorBidi"/>
                <w:sz w:val="20"/>
                <w:szCs w:val="20"/>
                <w:lang w:val="hy-AM"/>
              </w:rPr>
              <w:t>ծավալաթերթ</w:t>
            </w:r>
            <w:r w:rsidRPr="003241AA">
              <w:rPr>
                <w:rFonts w:eastAsiaTheme="majorEastAsia" w:cstheme="majorBidi"/>
                <w:sz w:val="20"/>
                <w:szCs w:val="20"/>
                <w:lang w:val="af-ZA"/>
              </w:rPr>
              <w:t>–</w:t>
            </w:r>
            <w:r w:rsidRPr="003241AA">
              <w:rPr>
                <w:rFonts w:eastAsiaTheme="majorEastAsia" w:cstheme="majorBidi"/>
                <w:sz w:val="20"/>
                <w:szCs w:val="20"/>
                <w:lang w:val="hy-AM"/>
              </w:rPr>
              <w:t>նախահաշվով</w:t>
            </w:r>
            <w:r w:rsidRPr="003241AA">
              <w:rPr>
                <w:rFonts w:eastAsiaTheme="majorEastAsia" w:cstheme="majorBidi"/>
                <w:sz w:val="20"/>
                <w:szCs w:val="20"/>
                <w:lang w:val="af-ZA"/>
              </w:rPr>
              <w:t xml:space="preserve"> </w:t>
            </w:r>
            <w:r w:rsidRPr="003241AA">
              <w:rPr>
                <w:rFonts w:eastAsiaTheme="majorEastAsia" w:cstheme="majorBidi"/>
                <w:sz w:val="20"/>
                <w:szCs w:val="20"/>
                <w:lang w:val="hy-AM"/>
              </w:rPr>
              <w:t>նախատեսվել</w:t>
            </w:r>
            <w:r w:rsidRPr="003241AA">
              <w:rPr>
                <w:rFonts w:eastAsiaTheme="majorEastAsia" w:cstheme="majorBidi"/>
                <w:sz w:val="20"/>
                <w:szCs w:val="20"/>
                <w:lang w:val="af-ZA"/>
              </w:rPr>
              <w:t xml:space="preserve"> </w:t>
            </w:r>
            <w:r w:rsidRPr="003241AA">
              <w:rPr>
                <w:rFonts w:eastAsiaTheme="majorEastAsia" w:cstheme="majorBidi"/>
                <w:sz w:val="20"/>
                <w:szCs w:val="20"/>
                <w:lang w:val="hy-AM"/>
              </w:rPr>
              <w:t>է</w:t>
            </w:r>
            <w:r w:rsidRPr="003241AA">
              <w:rPr>
                <w:rFonts w:eastAsiaTheme="majorEastAsia" w:cstheme="majorBidi"/>
                <w:sz w:val="20"/>
                <w:szCs w:val="20"/>
                <w:lang w:val="af-ZA"/>
              </w:rPr>
              <w:t xml:space="preserve"> </w:t>
            </w:r>
            <w:r w:rsidRPr="003241AA">
              <w:rPr>
                <w:rFonts w:eastAsiaTheme="majorEastAsia" w:cstheme="majorBidi"/>
                <w:sz w:val="20"/>
                <w:szCs w:val="20"/>
                <w:lang w:val="af-ZA"/>
              </w:rPr>
              <w:lastRenderedPageBreak/>
              <w:t xml:space="preserve">4,027.00 </w:t>
            </w:r>
            <w:r w:rsidRPr="003241AA">
              <w:rPr>
                <w:rFonts w:eastAsiaTheme="majorEastAsia" w:cstheme="majorBidi"/>
                <w:sz w:val="20"/>
                <w:szCs w:val="20"/>
                <w:lang w:val="hy-AM"/>
              </w:rPr>
              <w:t>հազ</w:t>
            </w:r>
            <w:r w:rsidRPr="003241AA">
              <w:rPr>
                <w:rFonts w:eastAsiaTheme="majorEastAsia" w:cstheme="majorBidi"/>
                <w:sz w:val="20"/>
                <w:szCs w:val="20"/>
                <w:lang w:val="af-ZA"/>
              </w:rPr>
              <w:t>.</w:t>
            </w:r>
            <w:r w:rsidRPr="003241AA">
              <w:rPr>
                <w:rFonts w:eastAsiaTheme="majorEastAsia" w:cstheme="majorBidi"/>
                <w:sz w:val="20"/>
                <w:szCs w:val="20"/>
                <w:lang w:val="hy-AM"/>
              </w:rPr>
              <w:t>դրամի</w:t>
            </w:r>
            <w:r w:rsidRPr="003241AA">
              <w:rPr>
                <w:rFonts w:eastAsiaTheme="majorEastAsia" w:cstheme="majorBidi"/>
                <w:sz w:val="20"/>
                <w:szCs w:val="20"/>
                <w:lang w:val="af-ZA"/>
              </w:rPr>
              <w:t xml:space="preserve"> /</w:t>
            </w:r>
            <w:r w:rsidRPr="003241AA">
              <w:rPr>
                <w:rFonts w:eastAsiaTheme="majorEastAsia" w:cstheme="majorBidi"/>
                <w:sz w:val="20"/>
                <w:szCs w:val="20"/>
                <w:lang w:val="ru-RU"/>
              </w:rPr>
              <w:t>առանց</w:t>
            </w:r>
            <w:r w:rsidRPr="003241AA">
              <w:rPr>
                <w:rFonts w:eastAsiaTheme="majorEastAsia" w:cstheme="majorBidi"/>
                <w:sz w:val="20"/>
                <w:szCs w:val="20"/>
                <w:lang w:val="af-ZA"/>
              </w:rPr>
              <w:t xml:space="preserve"> </w:t>
            </w:r>
            <w:r w:rsidRPr="003241AA">
              <w:rPr>
                <w:rFonts w:eastAsiaTheme="majorEastAsia" w:cstheme="majorBidi"/>
                <w:sz w:val="20"/>
                <w:szCs w:val="20"/>
                <w:lang w:val="ru-RU"/>
              </w:rPr>
              <w:t>ԱԱՀ</w:t>
            </w:r>
            <w:r w:rsidRPr="003241AA">
              <w:rPr>
                <w:rFonts w:eastAsiaTheme="majorEastAsia" w:cstheme="majorBidi"/>
                <w:sz w:val="20"/>
                <w:szCs w:val="20"/>
                <w:lang w:val="af-ZA"/>
              </w:rPr>
              <w:t xml:space="preserve">/ </w:t>
            </w:r>
            <w:r w:rsidRPr="003241AA">
              <w:rPr>
                <w:rFonts w:eastAsiaTheme="majorEastAsia" w:cstheme="majorBidi"/>
                <w:sz w:val="20"/>
                <w:szCs w:val="20"/>
                <w:lang w:val="hy-AM"/>
              </w:rPr>
              <w:t>աշխատանքների</w:t>
            </w:r>
            <w:r w:rsidRPr="003241AA">
              <w:rPr>
                <w:rFonts w:eastAsiaTheme="majorEastAsia" w:cstheme="majorBidi"/>
                <w:sz w:val="20"/>
                <w:szCs w:val="20"/>
                <w:lang w:val="af-ZA"/>
              </w:rPr>
              <w:t xml:space="preserve"> </w:t>
            </w:r>
            <w:r w:rsidRPr="003241AA">
              <w:rPr>
                <w:rFonts w:eastAsiaTheme="majorEastAsia" w:cstheme="majorBidi"/>
                <w:sz w:val="20"/>
                <w:szCs w:val="20"/>
                <w:lang w:val="hy-AM"/>
              </w:rPr>
              <w:t>կատարում</w:t>
            </w:r>
            <w:r w:rsidRPr="003241AA">
              <w:rPr>
                <w:rFonts w:eastAsiaTheme="majorEastAsia" w:cstheme="majorBidi"/>
                <w:sz w:val="20"/>
                <w:szCs w:val="20"/>
                <w:lang w:val="af-ZA"/>
              </w:rPr>
              <w:t xml:space="preserve">: </w:t>
            </w:r>
            <w:r w:rsidRPr="003241AA">
              <w:rPr>
                <w:rFonts w:eastAsiaTheme="majorEastAsia" w:cstheme="majorBidi"/>
                <w:sz w:val="20"/>
                <w:szCs w:val="20"/>
                <w:lang w:val="hy-AM"/>
              </w:rPr>
              <w:t>Գնման</w:t>
            </w:r>
            <w:r w:rsidRPr="003241AA">
              <w:rPr>
                <w:rFonts w:eastAsiaTheme="majorEastAsia" w:cstheme="majorBidi"/>
                <w:sz w:val="20"/>
                <w:szCs w:val="20"/>
                <w:lang w:val="af-ZA"/>
              </w:rPr>
              <w:t xml:space="preserve"> </w:t>
            </w:r>
            <w:r w:rsidRPr="003241AA">
              <w:rPr>
                <w:rFonts w:eastAsiaTheme="majorEastAsia" w:cstheme="majorBidi"/>
                <w:sz w:val="20"/>
                <w:szCs w:val="20"/>
                <w:lang w:val="hy-AM"/>
              </w:rPr>
              <w:t>ընթացակարգին</w:t>
            </w:r>
            <w:r w:rsidRPr="003241AA">
              <w:rPr>
                <w:rFonts w:eastAsiaTheme="majorEastAsia" w:cstheme="majorBidi"/>
                <w:sz w:val="20"/>
                <w:szCs w:val="20"/>
                <w:lang w:val="af-ZA"/>
              </w:rPr>
              <w:t xml:space="preserve"> </w:t>
            </w:r>
            <w:r w:rsidRPr="003241AA">
              <w:rPr>
                <w:rFonts w:eastAsiaTheme="majorEastAsia" w:cstheme="majorBidi"/>
                <w:sz w:val="20"/>
                <w:szCs w:val="20"/>
                <w:lang w:val="hy-AM"/>
              </w:rPr>
              <w:t>մասնակցել</w:t>
            </w:r>
            <w:r w:rsidRPr="003241AA">
              <w:rPr>
                <w:rFonts w:eastAsiaTheme="majorEastAsia" w:cstheme="majorBidi"/>
                <w:sz w:val="20"/>
                <w:szCs w:val="20"/>
                <w:lang w:val="af-ZA"/>
              </w:rPr>
              <w:t xml:space="preserve"> </w:t>
            </w:r>
            <w:r w:rsidRPr="003241AA">
              <w:rPr>
                <w:rFonts w:eastAsiaTheme="majorEastAsia" w:cstheme="majorBidi"/>
                <w:sz w:val="20"/>
                <w:szCs w:val="20"/>
                <w:lang w:val="hy-AM"/>
              </w:rPr>
              <w:t>են</w:t>
            </w:r>
            <w:r w:rsidRPr="003241AA">
              <w:rPr>
                <w:rFonts w:eastAsiaTheme="majorEastAsia" w:cstheme="majorBidi"/>
                <w:sz w:val="20"/>
                <w:szCs w:val="20"/>
                <w:lang w:val="af-ZA"/>
              </w:rPr>
              <w:t xml:space="preserve"> 2 </w:t>
            </w:r>
            <w:r w:rsidRPr="003241AA">
              <w:rPr>
                <w:rFonts w:eastAsiaTheme="majorEastAsia" w:cstheme="majorBidi"/>
                <w:sz w:val="20"/>
                <w:szCs w:val="20"/>
                <w:lang w:val="hy-AM"/>
              </w:rPr>
              <w:t>մասնակից</w:t>
            </w:r>
            <w:r w:rsidRPr="003241AA">
              <w:rPr>
                <w:rFonts w:eastAsiaTheme="majorEastAsia" w:cstheme="majorBidi"/>
                <w:sz w:val="20"/>
                <w:szCs w:val="20"/>
                <w:lang w:val="af-ZA"/>
              </w:rPr>
              <w:t xml:space="preserve">, </w:t>
            </w:r>
            <w:r w:rsidRPr="003241AA">
              <w:rPr>
                <w:rFonts w:eastAsiaTheme="majorEastAsia" w:cstheme="majorBidi"/>
                <w:sz w:val="20"/>
                <w:szCs w:val="20"/>
                <w:lang w:val="hy-AM"/>
              </w:rPr>
              <w:t>որոնք</w:t>
            </w:r>
            <w:r w:rsidRPr="003241AA">
              <w:rPr>
                <w:rFonts w:eastAsiaTheme="majorEastAsia" w:cstheme="majorBidi"/>
                <w:sz w:val="20"/>
                <w:szCs w:val="20"/>
                <w:lang w:val="af-ZA"/>
              </w:rPr>
              <w:t xml:space="preserve"> </w:t>
            </w:r>
            <w:r w:rsidRPr="003241AA">
              <w:rPr>
                <w:rFonts w:eastAsiaTheme="majorEastAsia" w:cstheme="majorBidi"/>
                <w:sz w:val="20"/>
                <w:szCs w:val="20"/>
                <w:lang w:val="hy-AM"/>
              </w:rPr>
              <w:t>գնային</w:t>
            </w:r>
            <w:r w:rsidRPr="003241AA">
              <w:rPr>
                <w:rFonts w:eastAsiaTheme="majorEastAsia" w:cstheme="majorBidi"/>
                <w:sz w:val="20"/>
                <w:szCs w:val="20"/>
                <w:lang w:val="af-ZA"/>
              </w:rPr>
              <w:t xml:space="preserve"> </w:t>
            </w:r>
            <w:r w:rsidRPr="003241AA">
              <w:rPr>
                <w:rFonts w:eastAsiaTheme="majorEastAsia" w:cstheme="majorBidi"/>
                <w:sz w:val="20"/>
                <w:szCs w:val="20"/>
                <w:lang w:val="hy-AM"/>
              </w:rPr>
              <w:t xml:space="preserve">առաջարկներ </w:t>
            </w:r>
            <w:r w:rsidRPr="003241AA">
              <w:rPr>
                <w:rFonts w:eastAsiaTheme="majorEastAsia" w:cstheme="majorBidi"/>
                <w:sz w:val="20"/>
                <w:szCs w:val="20"/>
                <w:lang w:val="ru-RU"/>
              </w:rPr>
              <w:t>են</w:t>
            </w:r>
            <w:r w:rsidRPr="003241AA">
              <w:rPr>
                <w:rFonts w:eastAsiaTheme="majorEastAsia" w:cstheme="majorBidi"/>
                <w:sz w:val="20"/>
                <w:szCs w:val="20"/>
                <w:lang w:val="af-ZA"/>
              </w:rPr>
              <w:t xml:space="preserve"> </w:t>
            </w:r>
            <w:r w:rsidRPr="003241AA">
              <w:rPr>
                <w:rFonts w:eastAsiaTheme="majorEastAsia" w:cstheme="majorBidi"/>
                <w:sz w:val="20"/>
                <w:szCs w:val="20"/>
                <w:lang w:val="hy-AM"/>
              </w:rPr>
              <w:t>ներկայացրել</w:t>
            </w:r>
            <w:r w:rsidRPr="003241AA">
              <w:rPr>
                <w:rFonts w:eastAsiaTheme="majorEastAsia" w:cstheme="majorBidi"/>
                <w:sz w:val="20"/>
                <w:szCs w:val="20"/>
                <w:lang w:val="af-ZA"/>
              </w:rPr>
              <w:t xml:space="preserve">  </w:t>
            </w:r>
            <w:r w:rsidRPr="003241AA">
              <w:rPr>
                <w:rFonts w:eastAsiaTheme="majorEastAsia" w:cstheme="majorBidi"/>
                <w:sz w:val="20"/>
                <w:szCs w:val="20"/>
                <w:lang w:val="hy-AM"/>
              </w:rPr>
              <w:t>ծավալաթերթի</w:t>
            </w:r>
            <w:r w:rsidRPr="003241AA">
              <w:rPr>
                <w:rFonts w:eastAsiaTheme="majorEastAsia" w:cstheme="majorBidi"/>
                <w:sz w:val="20"/>
                <w:szCs w:val="20"/>
                <w:lang w:val="af-ZA"/>
              </w:rPr>
              <w:t xml:space="preserve"> </w:t>
            </w:r>
            <w:r w:rsidRPr="003241AA">
              <w:rPr>
                <w:rFonts w:eastAsiaTheme="majorEastAsia" w:cstheme="majorBidi"/>
                <w:sz w:val="20"/>
                <w:szCs w:val="20"/>
                <w:lang w:val="ru-RU"/>
              </w:rPr>
              <w:t>աշխատանքներին</w:t>
            </w:r>
            <w:r w:rsidRPr="003241AA">
              <w:rPr>
                <w:rFonts w:eastAsiaTheme="majorEastAsia" w:cstheme="majorBidi"/>
                <w:sz w:val="20"/>
                <w:szCs w:val="20"/>
                <w:lang w:val="af-ZA"/>
              </w:rPr>
              <w:t xml:space="preserve"> </w:t>
            </w:r>
            <w:r w:rsidRPr="003241AA">
              <w:rPr>
                <w:rFonts w:eastAsiaTheme="majorEastAsia" w:cstheme="majorBidi"/>
                <w:sz w:val="20"/>
                <w:szCs w:val="20"/>
                <w:lang w:val="hy-AM"/>
              </w:rPr>
              <w:t>համապատասխան</w:t>
            </w:r>
            <w:r w:rsidRPr="003241AA">
              <w:rPr>
                <w:rFonts w:eastAsiaTheme="majorEastAsia" w:cstheme="majorBidi"/>
                <w:sz w:val="20"/>
                <w:szCs w:val="20"/>
                <w:lang w:val="af-ZA"/>
              </w:rPr>
              <w:t xml:space="preserve">:  </w:t>
            </w:r>
            <w:r w:rsidRPr="003241AA">
              <w:rPr>
                <w:rFonts w:eastAsiaTheme="majorEastAsia" w:cstheme="majorBidi"/>
                <w:sz w:val="20"/>
                <w:szCs w:val="20"/>
                <w:lang w:val="hy-AM"/>
              </w:rPr>
              <w:t>Հաղթող</w:t>
            </w:r>
            <w:r w:rsidRPr="003241AA">
              <w:rPr>
                <w:rFonts w:eastAsiaTheme="majorEastAsia" w:cstheme="majorBidi"/>
                <w:sz w:val="20"/>
                <w:szCs w:val="20"/>
                <w:lang w:val="af-ZA"/>
              </w:rPr>
              <w:t xml:space="preserve"> </w:t>
            </w:r>
            <w:r w:rsidRPr="003241AA">
              <w:rPr>
                <w:rFonts w:eastAsiaTheme="majorEastAsia" w:cstheme="majorBidi"/>
                <w:sz w:val="20"/>
                <w:szCs w:val="20"/>
                <w:lang w:val="hy-AM"/>
              </w:rPr>
              <w:t>ճանաչված</w:t>
            </w:r>
            <w:r w:rsidRPr="003241AA">
              <w:rPr>
                <w:rFonts w:eastAsiaTheme="majorEastAsia" w:cstheme="majorBidi"/>
                <w:sz w:val="20"/>
                <w:szCs w:val="20"/>
                <w:lang w:val="af-ZA"/>
              </w:rPr>
              <w:t xml:space="preserve"> </w:t>
            </w:r>
            <w:r w:rsidRPr="003241AA">
              <w:rPr>
                <w:rFonts w:eastAsiaTheme="majorEastAsia" w:cstheme="majorBidi"/>
                <w:sz w:val="20"/>
                <w:szCs w:val="20"/>
                <w:lang w:val="hy-AM"/>
              </w:rPr>
              <w:t>ԱՐՍՏՈՆ</w:t>
            </w:r>
            <w:r w:rsidRPr="003241AA">
              <w:rPr>
                <w:rFonts w:eastAsiaTheme="majorEastAsia" w:cstheme="majorBidi"/>
                <w:sz w:val="20"/>
                <w:szCs w:val="20"/>
                <w:lang w:val="af-ZA"/>
              </w:rPr>
              <w:t xml:space="preserve"> </w:t>
            </w:r>
            <w:r w:rsidRPr="003241AA">
              <w:rPr>
                <w:rFonts w:eastAsiaTheme="majorEastAsia" w:cstheme="majorBidi"/>
                <w:sz w:val="20"/>
                <w:szCs w:val="20"/>
                <w:lang w:val="hy-AM"/>
              </w:rPr>
              <w:t>ՍՊԸ</w:t>
            </w:r>
            <w:r w:rsidRPr="003241AA">
              <w:rPr>
                <w:rFonts w:eastAsiaTheme="majorEastAsia" w:cstheme="majorBidi"/>
                <w:sz w:val="20"/>
                <w:szCs w:val="20"/>
                <w:lang w:val="af-ZA"/>
              </w:rPr>
              <w:t>-</w:t>
            </w:r>
            <w:r w:rsidRPr="003241AA">
              <w:rPr>
                <w:rFonts w:eastAsiaTheme="majorEastAsia" w:cstheme="majorBidi"/>
                <w:sz w:val="20"/>
                <w:szCs w:val="20"/>
                <w:lang w:val="hy-AM"/>
              </w:rPr>
              <w:t>ի</w:t>
            </w:r>
            <w:r w:rsidRPr="003241AA">
              <w:rPr>
                <w:rFonts w:eastAsiaTheme="majorEastAsia" w:cstheme="majorBidi"/>
                <w:sz w:val="20"/>
                <w:szCs w:val="20"/>
                <w:lang w:val="af-ZA"/>
              </w:rPr>
              <w:t xml:space="preserve"> </w:t>
            </w:r>
            <w:r w:rsidRPr="003241AA">
              <w:rPr>
                <w:rFonts w:eastAsiaTheme="majorEastAsia" w:cstheme="majorBidi"/>
                <w:sz w:val="20"/>
                <w:szCs w:val="20"/>
                <w:lang w:val="hy-AM"/>
              </w:rPr>
              <w:t>հետ</w:t>
            </w:r>
            <w:r w:rsidRPr="003241AA">
              <w:rPr>
                <w:rFonts w:eastAsiaTheme="majorEastAsia" w:cstheme="majorBidi"/>
                <w:sz w:val="20"/>
                <w:szCs w:val="20"/>
                <w:lang w:val="af-ZA"/>
              </w:rPr>
              <w:t xml:space="preserve"> 2023 </w:t>
            </w:r>
            <w:r w:rsidRPr="003241AA">
              <w:rPr>
                <w:rFonts w:eastAsiaTheme="majorEastAsia" w:cstheme="majorBidi"/>
                <w:sz w:val="20"/>
                <w:szCs w:val="20"/>
                <w:lang w:val="hy-AM"/>
              </w:rPr>
              <w:t>թվականի</w:t>
            </w:r>
            <w:r w:rsidRPr="003241AA">
              <w:rPr>
                <w:rFonts w:eastAsiaTheme="majorEastAsia" w:cstheme="majorBidi"/>
                <w:sz w:val="20"/>
                <w:szCs w:val="20"/>
                <w:lang w:val="af-ZA"/>
              </w:rPr>
              <w:t xml:space="preserve"> </w:t>
            </w:r>
            <w:r w:rsidRPr="003241AA">
              <w:rPr>
                <w:rFonts w:eastAsiaTheme="majorEastAsia" w:cstheme="majorBidi"/>
                <w:sz w:val="20"/>
                <w:szCs w:val="20"/>
                <w:lang w:val="hy-AM"/>
              </w:rPr>
              <w:t>փետրվարի</w:t>
            </w:r>
            <w:r w:rsidRPr="003241AA">
              <w:rPr>
                <w:rFonts w:eastAsiaTheme="majorEastAsia" w:cstheme="majorBidi"/>
                <w:sz w:val="20"/>
                <w:szCs w:val="20"/>
                <w:lang w:val="af-ZA"/>
              </w:rPr>
              <w:t xml:space="preserve"> 6-</w:t>
            </w:r>
            <w:r w:rsidRPr="003241AA">
              <w:rPr>
                <w:rFonts w:eastAsiaTheme="majorEastAsia" w:cstheme="majorBidi"/>
                <w:sz w:val="20"/>
                <w:szCs w:val="20"/>
                <w:lang w:val="hy-AM"/>
              </w:rPr>
              <w:t>ին</w:t>
            </w:r>
            <w:r w:rsidRPr="003241AA">
              <w:rPr>
                <w:rFonts w:eastAsiaTheme="majorEastAsia" w:cstheme="majorBidi"/>
                <w:sz w:val="20"/>
                <w:szCs w:val="20"/>
                <w:lang w:val="af-ZA"/>
              </w:rPr>
              <w:t xml:space="preserve"> </w:t>
            </w:r>
            <w:r w:rsidRPr="003241AA">
              <w:rPr>
                <w:rFonts w:eastAsiaTheme="majorEastAsia" w:cstheme="majorBidi"/>
                <w:sz w:val="20"/>
                <w:szCs w:val="20"/>
                <w:lang w:val="hy-AM"/>
              </w:rPr>
              <w:t>կնքվել</w:t>
            </w:r>
            <w:r w:rsidRPr="003241AA">
              <w:rPr>
                <w:rFonts w:eastAsiaTheme="majorEastAsia" w:cstheme="majorBidi"/>
                <w:sz w:val="20"/>
                <w:szCs w:val="20"/>
                <w:lang w:val="af-ZA"/>
              </w:rPr>
              <w:t xml:space="preserve"> </w:t>
            </w:r>
            <w:r w:rsidRPr="003241AA">
              <w:rPr>
                <w:rFonts w:eastAsiaTheme="majorEastAsia" w:cstheme="majorBidi"/>
                <w:sz w:val="20"/>
                <w:szCs w:val="20"/>
                <w:lang w:val="hy-AM"/>
              </w:rPr>
              <w:t>է</w:t>
            </w:r>
            <w:r w:rsidRPr="003241AA">
              <w:rPr>
                <w:rFonts w:eastAsiaTheme="majorEastAsia" w:cstheme="majorBidi"/>
                <w:sz w:val="20"/>
                <w:szCs w:val="20"/>
                <w:lang w:val="af-ZA"/>
              </w:rPr>
              <w:t xml:space="preserve"> </w:t>
            </w:r>
            <w:r w:rsidRPr="003241AA">
              <w:rPr>
                <w:rFonts w:eastAsiaTheme="majorEastAsia" w:cstheme="majorBidi"/>
                <w:sz w:val="20"/>
                <w:szCs w:val="20"/>
                <w:lang w:val="hy-AM"/>
              </w:rPr>
              <w:t>պայմանագիր</w:t>
            </w:r>
            <w:r w:rsidRPr="003241AA">
              <w:rPr>
                <w:rFonts w:eastAsiaTheme="majorEastAsia" w:cstheme="majorBidi"/>
                <w:sz w:val="20"/>
                <w:szCs w:val="20"/>
                <w:lang w:val="af-ZA"/>
              </w:rPr>
              <w:t xml:space="preserve">, </w:t>
            </w:r>
            <w:r w:rsidRPr="003241AA">
              <w:rPr>
                <w:rFonts w:eastAsiaTheme="majorEastAsia" w:cstheme="majorBidi"/>
                <w:sz w:val="20"/>
                <w:szCs w:val="20"/>
                <w:lang w:val="hy-AM"/>
              </w:rPr>
              <w:t xml:space="preserve">գումարով </w:t>
            </w:r>
            <w:r w:rsidRPr="003241AA">
              <w:rPr>
                <w:rFonts w:eastAsiaTheme="majorEastAsia" w:cstheme="majorBidi"/>
                <w:sz w:val="20"/>
                <w:szCs w:val="20"/>
                <w:lang w:val="af-ZA"/>
              </w:rPr>
              <w:t xml:space="preserve">20,000.00 </w:t>
            </w:r>
            <w:r w:rsidRPr="003241AA">
              <w:rPr>
                <w:rFonts w:eastAsiaTheme="majorEastAsia" w:cstheme="majorBidi"/>
                <w:sz w:val="20"/>
                <w:szCs w:val="20"/>
                <w:lang w:val="hy-AM"/>
              </w:rPr>
              <w:t>հազ</w:t>
            </w:r>
            <w:r w:rsidRPr="003241AA">
              <w:rPr>
                <w:rFonts w:eastAsiaTheme="majorEastAsia" w:cstheme="majorBidi"/>
                <w:sz w:val="20"/>
                <w:szCs w:val="20"/>
                <w:lang w:val="af-ZA"/>
              </w:rPr>
              <w:t>.</w:t>
            </w:r>
            <w:r w:rsidRPr="003241AA">
              <w:rPr>
                <w:rFonts w:eastAsiaTheme="majorEastAsia" w:cstheme="majorBidi"/>
                <w:sz w:val="20"/>
                <w:szCs w:val="20"/>
                <w:lang w:val="hy-AM"/>
              </w:rPr>
              <w:t>դրամ</w:t>
            </w:r>
            <w:r w:rsidRPr="003241AA">
              <w:rPr>
                <w:rFonts w:eastAsiaTheme="majorEastAsia" w:cstheme="majorBidi"/>
                <w:sz w:val="20"/>
                <w:szCs w:val="20"/>
                <w:lang w:val="af-ZA"/>
              </w:rPr>
              <w:t xml:space="preserve">, </w:t>
            </w:r>
            <w:r w:rsidRPr="003241AA">
              <w:rPr>
                <w:rFonts w:eastAsiaTheme="majorEastAsia" w:cstheme="majorBidi"/>
                <w:sz w:val="20"/>
                <w:szCs w:val="20"/>
                <w:lang w:val="hy-AM"/>
              </w:rPr>
              <w:t>գնային</w:t>
            </w:r>
            <w:r w:rsidRPr="003241AA">
              <w:rPr>
                <w:rFonts w:eastAsiaTheme="majorEastAsia" w:cstheme="majorBidi"/>
                <w:sz w:val="20"/>
                <w:szCs w:val="20"/>
                <w:lang w:val="af-ZA"/>
              </w:rPr>
              <w:t xml:space="preserve"> </w:t>
            </w:r>
            <w:r w:rsidRPr="003241AA">
              <w:rPr>
                <w:rFonts w:eastAsiaTheme="majorEastAsia" w:cstheme="majorBidi"/>
                <w:sz w:val="20"/>
                <w:szCs w:val="20"/>
                <w:lang w:val="hy-AM"/>
              </w:rPr>
              <w:t>առաջարկով</w:t>
            </w:r>
            <w:r w:rsidRPr="003241AA">
              <w:rPr>
                <w:rFonts w:eastAsiaTheme="majorEastAsia" w:cstheme="majorBidi"/>
                <w:sz w:val="20"/>
                <w:szCs w:val="20"/>
                <w:lang w:val="af-ZA"/>
              </w:rPr>
              <w:t xml:space="preserve"> </w:t>
            </w:r>
            <w:r w:rsidRPr="003241AA">
              <w:rPr>
                <w:rFonts w:eastAsiaTheme="majorEastAsia" w:cstheme="majorBidi"/>
                <w:sz w:val="20"/>
                <w:szCs w:val="20"/>
                <w:lang w:val="hy-AM"/>
              </w:rPr>
              <w:t>ներկայացված</w:t>
            </w:r>
            <w:r w:rsidRPr="003241AA">
              <w:rPr>
                <w:rFonts w:eastAsiaTheme="majorEastAsia" w:cstheme="majorBidi"/>
                <w:sz w:val="20"/>
                <w:szCs w:val="20"/>
                <w:lang w:val="af-ZA"/>
              </w:rPr>
              <w:t xml:space="preserve"> 4,445.64 </w:t>
            </w:r>
            <w:r w:rsidRPr="003241AA">
              <w:rPr>
                <w:rFonts w:eastAsiaTheme="majorEastAsia" w:cstheme="majorBidi"/>
                <w:sz w:val="20"/>
                <w:szCs w:val="20"/>
                <w:lang w:val="hy-AM"/>
              </w:rPr>
              <w:t>հազ</w:t>
            </w:r>
            <w:r w:rsidRPr="003241AA">
              <w:rPr>
                <w:rFonts w:eastAsiaTheme="majorEastAsia" w:cstheme="majorBidi"/>
                <w:sz w:val="20"/>
                <w:szCs w:val="20"/>
                <w:lang w:val="af-ZA"/>
              </w:rPr>
              <w:t>.</w:t>
            </w:r>
            <w:r w:rsidRPr="003241AA">
              <w:rPr>
                <w:rFonts w:eastAsiaTheme="majorEastAsia" w:cstheme="majorBidi"/>
                <w:sz w:val="20"/>
                <w:szCs w:val="20"/>
                <w:lang w:val="hy-AM"/>
              </w:rPr>
              <w:t>դրամի</w:t>
            </w:r>
            <w:r w:rsidRPr="003241AA">
              <w:rPr>
                <w:rFonts w:eastAsiaTheme="majorEastAsia" w:cstheme="majorBidi"/>
                <w:sz w:val="20"/>
                <w:szCs w:val="20"/>
                <w:lang w:val="af-ZA"/>
              </w:rPr>
              <w:t xml:space="preserve"> </w:t>
            </w:r>
            <w:r w:rsidRPr="003241AA">
              <w:rPr>
                <w:rFonts w:eastAsiaTheme="majorEastAsia" w:cstheme="majorBidi"/>
                <w:sz w:val="20"/>
                <w:szCs w:val="20"/>
                <w:lang w:val="hy-AM"/>
              </w:rPr>
              <w:t>փոխարեն</w:t>
            </w:r>
            <w:r w:rsidRPr="003241AA">
              <w:rPr>
                <w:rFonts w:eastAsiaTheme="majorEastAsia" w:cstheme="majorBidi"/>
                <w:sz w:val="20"/>
                <w:szCs w:val="20"/>
                <w:lang w:val="af-ZA"/>
              </w:rPr>
              <w:t xml:space="preserve">: </w:t>
            </w:r>
          </w:p>
          <w:p w14:paraId="046C4899" w14:textId="77777777" w:rsidR="00C37DE2" w:rsidRPr="003241AA" w:rsidRDefault="00C37DE2" w:rsidP="002A1E7C">
            <w:pPr>
              <w:ind w:firstLine="375"/>
              <w:rPr>
                <w:rFonts w:eastAsiaTheme="majorEastAsia" w:cstheme="majorBidi"/>
                <w:sz w:val="20"/>
                <w:szCs w:val="20"/>
                <w:lang w:val="af-ZA"/>
              </w:rPr>
            </w:pPr>
            <w:r w:rsidRPr="003241AA">
              <w:rPr>
                <w:rFonts w:eastAsiaTheme="majorEastAsia" w:cstheme="majorBidi"/>
                <w:sz w:val="20"/>
                <w:szCs w:val="20"/>
                <w:lang w:val="af-ZA"/>
              </w:rPr>
              <w:t></w:t>
            </w:r>
            <w:proofErr w:type="spellStart"/>
            <w:r w:rsidRPr="003241AA">
              <w:rPr>
                <w:rFonts w:eastAsiaTheme="majorEastAsia" w:cstheme="majorBidi"/>
                <w:sz w:val="20"/>
                <w:szCs w:val="20"/>
              </w:rPr>
              <w:t>Գնումների</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մասին</w:t>
            </w:r>
            <w:proofErr w:type="spellEnd"/>
            <w:r w:rsidRPr="003241AA">
              <w:rPr>
                <w:rFonts w:eastAsiaTheme="majorEastAsia" w:cstheme="majorBidi"/>
                <w:sz w:val="20"/>
                <w:szCs w:val="20"/>
                <w:lang w:val="af-ZA"/>
              </w:rPr>
              <w:t xml:space="preserve"> </w:t>
            </w:r>
            <w:r w:rsidRPr="003241AA">
              <w:rPr>
                <w:rFonts w:eastAsiaTheme="majorEastAsia" w:cstheme="majorBidi"/>
                <w:sz w:val="20"/>
                <w:szCs w:val="20"/>
              </w:rPr>
              <w:t>ՀՀ</w:t>
            </w:r>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օրենքի</w:t>
            </w:r>
            <w:proofErr w:type="spellEnd"/>
            <w:r w:rsidRPr="003241AA">
              <w:rPr>
                <w:rFonts w:eastAsiaTheme="majorEastAsia" w:cstheme="majorBidi"/>
                <w:sz w:val="20"/>
                <w:szCs w:val="20"/>
                <w:lang w:val="af-ZA"/>
              </w:rPr>
              <w:t xml:space="preserve"> 30-</w:t>
            </w:r>
            <w:proofErr w:type="spellStart"/>
            <w:r w:rsidRPr="003241AA">
              <w:rPr>
                <w:rFonts w:eastAsiaTheme="majorEastAsia" w:cstheme="majorBidi"/>
                <w:sz w:val="20"/>
                <w:szCs w:val="20"/>
              </w:rPr>
              <w:t>րդ</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հոդվածի</w:t>
            </w:r>
            <w:proofErr w:type="spellEnd"/>
            <w:r w:rsidRPr="003241AA">
              <w:rPr>
                <w:rFonts w:eastAsiaTheme="majorEastAsia" w:cstheme="majorBidi"/>
                <w:sz w:val="20"/>
                <w:szCs w:val="20"/>
                <w:lang w:val="af-ZA"/>
              </w:rPr>
              <w:t xml:space="preserve"> 1-</w:t>
            </w:r>
            <w:proofErr w:type="spellStart"/>
            <w:r w:rsidRPr="003241AA">
              <w:rPr>
                <w:rFonts w:eastAsiaTheme="majorEastAsia" w:cstheme="majorBidi"/>
                <w:sz w:val="20"/>
                <w:szCs w:val="20"/>
              </w:rPr>
              <w:t>ին</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մասի</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համաձայն</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մասնակիցը</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հայտը</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ներկայացնում</w:t>
            </w:r>
            <w:proofErr w:type="spellEnd"/>
            <w:r w:rsidRPr="003241AA">
              <w:rPr>
                <w:rFonts w:eastAsiaTheme="majorEastAsia" w:cstheme="majorBidi"/>
                <w:sz w:val="20"/>
                <w:szCs w:val="20"/>
                <w:lang w:val="af-ZA"/>
              </w:rPr>
              <w:t xml:space="preserve"> </w:t>
            </w:r>
            <w:r w:rsidRPr="003241AA">
              <w:rPr>
                <w:rFonts w:eastAsiaTheme="majorEastAsia" w:cstheme="majorBidi"/>
                <w:sz w:val="20"/>
                <w:szCs w:val="20"/>
              </w:rPr>
              <w:t>է</w:t>
            </w:r>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հրավերով</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սահմանված</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կարգով</w:t>
            </w:r>
            <w:proofErr w:type="spellEnd"/>
            <w:r w:rsidRPr="003241AA">
              <w:rPr>
                <w:rFonts w:eastAsiaTheme="majorEastAsia" w:cstheme="majorBidi"/>
                <w:sz w:val="20"/>
                <w:szCs w:val="20"/>
                <w:lang w:val="af-ZA"/>
              </w:rPr>
              <w:t>:</w:t>
            </w:r>
          </w:p>
          <w:p w14:paraId="4929C310" w14:textId="77777777" w:rsidR="00C37DE2" w:rsidRPr="003241AA" w:rsidRDefault="00C37DE2" w:rsidP="002A1E7C">
            <w:pPr>
              <w:ind w:firstLine="375"/>
              <w:rPr>
                <w:rFonts w:eastAsiaTheme="majorEastAsia" w:cstheme="majorBidi"/>
                <w:sz w:val="20"/>
                <w:szCs w:val="20"/>
                <w:lang w:val="af-ZA"/>
              </w:rPr>
            </w:pPr>
            <w:r w:rsidRPr="003241AA">
              <w:rPr>
                <w:rFonts w:eastAsiaTheme="majorEastAsia" w:cstheme="majorBidi"/>
                <w:sz w:val="20"/>
                <w:szCs w:val="20"/>
                <w:lang w:val="hy-AM"/>
              </w:rPr>
              <w:t>Ո</w:t>
            </w:r>
            <w:proofErr w:type="spellStart"/>
            <w:r w:rsidRPr="003241AA">
              <w:rPr>
                <w:rFonts w:eastAsiaTheme="majorEastAsia" w:cstheme="majorBidi"/>
                <w:sz w:val="20"/>
                <w:szCs w:val="20"/>
              </w:rPr>
              <w:t>ստիկանության</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կողմից</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հրապարակված</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հրավերի</w:t>
            </w:r>
            <w:proofErr w:type="spellEnd"/>
            <w:r w:rsidRPr="003241AA">
              <w:rPr>
                <w:rFonts w:eastAsiaTheme="majorEastAsia" w:cstheme="majorBidi"/>
                <w:sz w:val="20"/>
                <w:szCs w:val="20"/>
                <w:lang w:val="af-ZA"/>
              </w:rPr>
              <w:t xml:space="preserve"> 1-</w:t>
            </w:r>
            <w:proofErr w:type="spellStart"/>
            <w:r w:rsidRPr="003241AA">
              <w:rPr>
                <w:rFonts w:eastAsiaTheme="majorEastAsia" w:cstheme="majorBidi"/>
                <w:sz w:val="20"/>
                <w:szCs w:val="20"/>
              </w:rPr>
              <w:t>ին</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մասի</w:t>
            </w:r>
            <w:proofErr w:type="spellEnd"/>
            <w:r w:rsidRPr="003241AA">
              <w:rPr>
                <w:rFonts w:eastAsiaTheme="majorEastAsia" w:cstheme="majorBidi"/>
                <w:sz w:val="20"/>
                <w:szCs w:val="20"/>
                <w:lang w:val="af-ZA"/>
              </w:rPr>
              <w:t xml:space="preserve"> 4.3.4. </w:t>
            </w:r>
            <w:proofErr w:type="spellStart"/>
            <w:r w:rsidRPr="003241AA">
              <w:rPr>
                <w:rFonts w:eastAsiaTheme="majorEastAsia" w:cstheme="majorBidi"/>
                <w:sz w:val="20"/>
                <w:szCs w:val="20"/>
              </w:rPr>
              <w:t>կետի</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համաձայն</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մասնակիցը</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գնային</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առաջարկը</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ներկայացնում</w:t>
            </w:r>
            <w:proofErr w:type="spellEnd"/>
            <w:r w:rsidRPr="003241AA">
              <w:rPr>
                <w:rFonts w:eastAsiaTheme="majorEastAsia" w:cstheme="majorBidi"/>
                <w:sz w:val="20"/>
                <w:szCs w:val="20"/>
                <w:lang w:val="af-ZA"/>
              </w:rPr>
              <w:t xml:space="preserve"> </w:t>
            </w:r>
            <w:r w:rsidRPr="003241AA">
              <w:rPr>
                <w:rFonts w:eastAsiaTheme="majorEastAsia" w:cstheme="majorBidi"/>
                <w:sz w:val="20"/>
                <w:szCs w:val="20"/>
              </w:rPr>
              <w:t>է</w:t>
            </w:r>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հրավերին</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կցված</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ծավալաթերթին</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համապատասխան</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Նույն</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հրավերին</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կցված</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թիվ</w:t>
            </w:r>
            <w:proofErr w:type="spellEnd"/>
            <w:r w:rsidRPr="003241AA">
              <w:rPr>
                <w:rFonts w:eastAsiaTheme="majorEastAsia" w:cstheme="majorBidi"/>
                <w:sz w:val="20"/>
                <w:szCs w:val="20"/>
                <w:lang w:val="af-ZA"/>
              </w:rPr>
              <w:t xml:space="preserve"> 6 </w:t>
            </w:r>
            <w:proofErr w:type="spellStart"/>
            <w:r w:rsidRPr="003241AA">
              <w:rPr>
                <w:rFonts w:eastAsiaTheme="majorEastAsia" w:cstheme="majorBidi"/>
                <w:sz w:val="20"/>
                <w:szCs w:val="20"/>
              </w:rPr>
              <w:t>հավելվածի</w:t>
            </w:r>
            <w:proofErr w:type="spellEnd"/>
            <w:r w:rsidRPr="003241AA">
              <w:rPr>
                <w:rFonts w:eastAsiaTheme="majorEastAsia" w:cstheme="majorBidi"/>
                <w:sz w:val="20"/>
                <w:szCs w:val="20"/>
                <w:lang w:val="af-ZA"/>
              </w:rPr>
              <w:t xml:space="preserve"> 4.1 </w:t>
            </w:r>
            <w:proofErr w:type="spellStart"/>
            <w:r w:rsidRPr="003241AA">
              <w:rPr>
                <w:rFonts w:eastAsiaTheme="majorEastAsia" w:cstheme="majorBidi"/>
                <w:sz w:val="20"/>
                <w:szCs w:val="20"/>
              </w:rPr>
              <w:t>կետով</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սահմանվել</w:t>
            </w:r>
            <w:proofErr w:type="spellEnd"/>
            <w:r w:rsidRPr="003241AA">
              <w:rPr>
                <w:rFonts w:eastAsiaTheme="majorEastAsia" w:cstheme="majorBidi"/>
                <w:sz w:val="20"/>
                <w:szCs w:val="20"/>
                <w:lang w:val="af-ZA"/>
              </w:rPr>
              <w:t xml:space="preserve"> </w:t>
            </w:r>
            <w:r w:rsidRPr="003241AA">
              <w:rPr>
                <w:rFonts w:eastAsiaTheme="majorEastAsia" w:cstheme="majorBidi"/>
                <w:sz w:val="20"/>
                <w:szCs w:val="20"/>
              </w:rPr>
              <w:t>է</w:t>
            </w:r>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որ</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աշխատանքի</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կատարման</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գինը</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կայուն</w:t>
            </w:r>
            <w:proofErr w:type="spellEnd"/>
            <w:r w:rsidRPr="003241AA">
              <w:rPr>
                <w:rFonts w:eastAsiaTheme="majorEastAsia" w:cstheme="majorBidi"/>
                <w:sz w:val="20"/>
                <w:szCs w:val="20"/>
                <w:lang w:val="af-ZA"/>
              </w:rPr>
              <w:t xml:space="preserve"> </w:t>
            </w:r>
            <w:r w:rsidRPr="003241AA">
              <w:rPr>
                <w:rFonts w:eastAsiaTheme="majorEastAsia" w:cstheme="majorBidi"/>
                <w:sz w:val="20"/>
                <w:szCs w:val="20"/>
              </w:rPr>
              <w:t>է</w:t>
            </w:r>
            <w:r w:rsidRPr="003241AA">
              <w:rPr>
                <w:rFonts w:eastAsiaTheme="majorEastAsia" w:cstheme="majorBidi"/>
                <w:sz w:val="20"/>
                <w:szCs w:val="20"/>
                <w:lang w:val="af-ZA"/>
              </w:rPr>
              <w:t xml:space="preserve">, </w:t>
            </w:r>
            <w:r w:rsidRPr="003241AA">
              <w:rPr>
                <w:rFonts w:eastAsiaTheme="majorEastAsia" w:cstheme="majorBidi"/>
                <w:sz w:val="20"/>
                <w:szCs w:val="20"/>
                <w:lang w:val="hy-AM"/>
              </w:rPr>
              <w:t>իսկ</w:t>
            </w:r>
            <w:r w:rsidRPr="003241AA">
              <w:rPr>
                <w:rFonts w:eastAsiaTheme="majorEastAsia" w:cstheme="majorBidi"/>
                <w:sz w:val="20"/>
                <w:szCs w:val="20"/>
                <w:lang w:val="af-ZA"/>
              </w:rPr>
              <w:t xml:space="preserve"> 5.3 </w:t>
            </w:r>
            <w:proofErr w:type="spellStart"/>
            <w:r w:rsidRPr="003241AA">
              <w:rPr>
                <w:rFonts w:eastAsiaTheme="majorEastAsia" w:cstheme="majorBidi"/>
                <w:sz w:val="20"/>
                <w:szCs w:val="20"/>
              </w:rPr>
              <w:t>կետի</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համաձայն</w:t>
            </w:r>
            <w:proofErr w:type="spellEnd"/>
            <w:r w:rsidRPr="003241AA">
              <w:rPr>
                <w:rFonts w:eastAsiaTheme="majorEastAsia" w:cstheme="majorBidi"/>
                <w:sz w:val="20"/>
                <w:szCs w:val="20"/>
              </w:rPr>
              <w:t>՝</w:t>
            </w:r>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եթե</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կնքվելիք</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պայմանագրի</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գինը</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կայուն</w:t>
            </w:r>
            <w:proofErr w:type="spellEnd"/>
            <w:r w:rsidRPr="003241AA">
              <w:rPr>
                <w:rFonts w:eastAsiaTheme="majorEastAsia" w:cstheme="majorBidi"/>
                <w:sz w:val="20"/>
                <w:szCs w:val="20"/>
                <w:lang w:val="af-ZA"/>
              </w:rPr>
              <w:t xml:space="preserve"> </w:t>
            </w:r>
            <w:r w:rsidRPr="003241AA">
              <w:rPr>
                <w:rFonts w:eastAsiaTheme="majorEastAsia" w:cstheme="majorBidi"/>
                <w:sz w:val="20"/>
                <w:szCs w:val="20"/>
              </w:rPr>
              <w:t>է</w:t>
            </w:r>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ապա</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գնային</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առաջարկը</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ներկայացվում</w:t>
            </w:r>
            <w:proofErr w:type="spellEnd"/>
            <w:r w:rsidRPr="003241AA">
              <w:rPr>
                <w:rFonts w:eastAsiaTheme="majorEastAsia" w:cstheme="majorBidi"/>
                <w:sz w:val="20"/>
                <w:szCs w:val="20"/>
                <w:lang w:val="af-ZA"/>
              </w:rPr>
              <w:t xml:space="preserve"> </w:t>
            </w:r>
            <w:r w:rsidRPr="003241AA">
              <w:rPr>
                <w:rFonts w:eastAsiaTheme="majorEastAsia" w:cstheme="majorBidi"/>
                <w:sz w:val="20"/>
                <w:szCs w:val="20"/>
              </w:rPr>
              <w:t>է</w:t>
            </w:r>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մեկ</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թվով</w:t>
            </w:r>
            <w:proofErr w:type="spellEnd"/>
            <w:r w:rsidRPr="003241AA">
              <w:rPr>
                <w:rFonts w:eastAsiaTheme="majorEastAsia" w:cstheme="majorBidi"/>
                <w:sz w:val="20"/>
                <w:szCs w:val="20"/>
              </w:rPr>
              <w:t>՝</w:t>
            </w:r>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պայմանագրի</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կատարման</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համար</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առաջարկվող</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ընդհանուր</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գնով</w:t>
            </w:r>
            <w:proofErr w:type="spellEnd"/>
            <w:r w:rsidRPr="003241AA">
              <w:rPr>
                <w:rFonts w:eastAsiaTheme="majorEastAsia" w:cstheme="majorBidi"/>
                <w:sz w:val="20"/>
                <w:szCs w:val="20"/>
                <w:lang w:val="af-ZA"/>
              </w:rPr>
              <w:t xml:space="preserve">: </w:t>
            </w:r>
          </w:p>
          <w:p w14:paraId="622D2077" w14:textId="77777777" w:rsidR="00C37DE2" w:rsidRPr="003241AA" w:rsidRDefault="00C37DE2" w:rsidP="002A1E7C">
            <w:pPr>
              <w:pStyle w:val="NormalWeb"/>
              <w:shd w:val="clear" w:color="auto" w:fill="FFFFFF"/>
              <w:spacing w:before="0" w:beforeAutospacing="0" w:after="0" w:afterAutospacing="0" w:line="276" w:lineRule="auto"/>
              <w:ind w:firstLine="375"/>
              <w:jc w:val="both"/>
              <w:rPr>
                <w:rFonts w:ascii="GHEA Grapalat" w:eastAsiaTheme="majorEastAsia" w:hAnsi="GHEA Grapalat" w:cstheme="majorBidi"/>
                <w:sz w:val="20"/>
                <w:szCs w:val="20"/>
                <w:lang w:val="af-ZA"/>
              </w:rPr>
            </w:pPr>
            <w:r w:rsidRPr="003241AA">
              <w:rPr>
                <w:rFonts w:ascii="GHEA Grapalat" w:eastAsiaTheme="majorEastAsia" w:hAnsi="GHEA Grapalat" w:cstheme="majorBidi"/>
                <w:sz w:val="20"/>
                <w:szCs w:val="20"/>
                <w:lang w:val="af-ZA"/>
              </w:rPr>
              <w:t xml:space="preserve"> </w:t>
            </w:r>
            <w:proofErr w:type="spellStart"/>
            <w:r w:rsidRPr="003241AA">
              <w:rPr>
                <w:rFonts w:ascii="GHEA Grapalat" w:eastAsiaTheme="majorEastAsia" w:hAnsi="GHEA Grapalat" w:cstheme="majorBidi"/>
                <w:sz w:val="20"/>
                <w:szCs w:val="20"/>
              </w:rPr>
              <w:t>Այսպիսով</w:t>
            </w:r>
            <w:proofErr w:type="spellEnd"/>
            <w:r w:rsidRPr="003241AA">
              <w:rPr>
                <w:rFonts w:ascii="GHEA Grapalat" w:eastAsiaTheme="majorEastAsia" w:hAnsi="GHEA Grapalat" w:cstheme="majorBidi"/>
                <w:sz w:val="20"/>
                <w:szCs w:val="20"/>
                <w:lang w:val="af-ZA"/>
              </w:rPr>
              <w:t xml:space="preserve">, </w:t>
            </w:r>
            <w:proofErr w:type="spellStart"/>
            <w:r w:rsidRPr="003241AA">
              <w:rPr>
                <w:rFonts w:ascii="GHEA Grapalat" w:eastAsiaTheme="majorEastAsia" w:hAnsi="GHEA Grapalat" w:cstheme="majorBidi"/>
                <w:sz w:val="20"/>
                <w:szCs w:val="20"/>
              </w:rPr>
              <w:t>կողմերի</w:t>
            </w:r>
            <w:proofErr w:type="spellEnd"/>
            <w:r w:rsidRPr="003241AA">
              <w:rPr>
                <w:rFonts w:ascii="GHEA Grapalat" w:eastAsiaTheme="majorEastAsia" w:hAnsi="GHEA Grapalat" w:cstheme="majorBidi"/>
                <w:sz w:val="20"/>
                <w:szCs w:val="20"/>
                <w:lang w:val="af-ZA"/>
              </w:rPr>
              <w:t xml:space="preserve"> </w:t>
            </w:r>
            <w:proofErr w:type="spellStart"/>
            <w:r w:rsidRPr="003241AA">
              <w:rPr>
                <w:rFonts w:ascii="GHEA Grapalat" w:eastAsiaTheme="majorEastAsia" w:hAnsi="GHEA Grapalat" w:cstheme="majorBidi"/>
                <w:sz w:val="20"/>
                <w:szCs w:val="20"/>
              </w:rPr>
              <w:t>միջև</w:t>
            </w:r>
            <w:proofErr w:type="spellEnd"/>
            <w:r w:rsidRPr="003241AA">
              <w:rPr>
                <w:rFonts w:ascii="GHEA Grapalat" w:eastAsiaTheme="majorEastAsia" w:hAnsi="GHEA Grapalat" w:cstheme="majorBidi"/>
                <w:sz w:val="20"/>
                <w:szCs w:val="20"/>
                <w:lang w:val="af-ZA"/>
              </w:rPr>
              <w:t xml:space="preserve"> </w:t>
            </w:r>
            <w:proofErr w:type="spellStart"/>
            <w:r w:rsidRPr="003241AA">
              <w:rPr>
                <w:rFonts w:ascii="GHEA Grapalat" w:eastAsiaTheme="majorEastAsia" w:hAnsi="GHEA Grapalat" w:cstheme="majorBidi"/>
                <w:sz w:val="20"/>
                <w:szCs w:val="20"/>
              </w:rPr>
              <w:t>շինարարական</w:t>
            </w:r>
            <w:proofErr w:type="spellEnd"/>
            <w:r w:rsidRPr="003241AA">
              <w:rPr>
                <w:rFonts w:ascii="GHEA Grapalat" w:eastAsiaTheme="majorEastAsia" w:hAnsi="GHEA Grapalat" w:cstheme="majorBidi"/>
                <w:sz w:val="20"/>
                <w:szCs w:val="20"/>
                <w:lang w:val="af-ZA"/>
              </w:rPr>
              <w:t xml:space="preserve"> </w:t>
            </w:r>
            <w:proofErr w:type="spellStart"/>
            <w:r w:rsidRPr="003241AA">
              <w:rPr>
                <w:rFonts w:ascii="GHEA Grapalat" w:eastAsiaTheme="majorEastAsia" w:hAnsi="GHEA Grapalat" w:cstheme="majorBidi"/>
                <w:sz w:val="20"/>
                <w:szCs w:val="20"/>
              </w:rPr>
              <w:t>աշխատանքների</w:t>
            </w:r>
            <w:proofErr w:type="spellEnd"/>
            <w:r w:rsidRPr="003241AA">
              <w:rPr>
                <w:rFonts w:ascii="GHEA Grapalat" w:eastAsiaTheme="majorEastAsia" w:hAnsi="GHEA Grapalat" w:cstheme="majorBidi"/>
                <w:sz w:val="20"/>
                <w:szCs w:val="20"/>
                <w:lang w:val="af-ZA"/>
              </w:rPr>
              <w:t xml:space="preserve"> </w:t>
            </w:r>
            <w:proofErr w:type="spellStart"/>
            <w:r w:rsidRPr="003241AA">
              <w:rPr>
                <w:rFonts w:ascii="GHEA Grapalat" w:eastAsiaTheme="majorEastAsia" w:hAnsi="GHEA Grapalat" w:cstheme="majorBidi"/>
                <w:sz w:val="20"/>
                <w:szCs w:val="20"/>
              </w:rPr>
              <w:t>ձեռքբերման</w:t>
            </w:r>
            <w:proofErr w:type="spellEnd"/>
            <w:r w:rsidRPr="003241AA">
              <w:rPr>
                <w:rFonts w:ascii="GHEA Grapalat" w:eastAsiaTheme="majorEastAsia" w:hAnsi="GHEA Grapalat" w:cstheme="majorBidi"/>
                <w:sz w:val="20"/>
                <w:szCs w:val="20"/>
                <w:lang w:val="af-ZA"/>
              </w:rPr>
              <w:t xml:space="preserve"> </w:t>
            </w:r>
            <w:proofErr w:type="spellStart"/>
            <w:r w:rsidRPr="003241AA">
              <w:rPr>
                <w:rFonts w:ascii="GHEA Grapalat" w:eastAsiaTheme="majorEastAsia" w:hAnsi="GHEA Grapalat" w:cstheme="majorBidi"/>
                <w:sz w:val="20"/>
                <w:szCs w:val="20"/>
              </w:rPr>
              <w:t>պայմանագիրը</w:t>
            </w:r>
            <w:proofErr w:type="spellEnd"/>
            <w:r w:rsidRPr="003241AA">
              <w:rPr>
                <w:rFonts w:ascii="GHEA Grapalat" w:eastAsiaTheme="majorEastAsia" w:hAnsi="GHEA Grapalat" w:cstheme="majorBidi"/>
                <w:sz w:val="20"/>
                <w:szCs w:val="20"/>
                <w:lang w:val="af-ZA"/>
              </w:rPr>
              <w:t xml:space="preserve"> </w:t>
            </w:r>
            <w:proofErr w:type="spellStart"/>
            <w:r w:rsidRPr="003241AA">
              <w:rPr>
                <w:rFonts w:ascii="GHEA Grapalat" w:eastAsiaTheme="majorEastAsia" w:hAnsi="GHEA Grapalat" w:cstheme="majorBidi"/>
                <w:sz w:val="20"/>
                <w:szCs w:val="20"/>
              </w:rPr>
              <w:t>գնային</w:t>
            </w:r>
            <w:proofErr w:type="spellEnd"/>
            <w:r w:rsidRPr="003241AA">
              <w:rPr>
                <w:rFonts w:ascii="GHEA Grapalat" w:eastAsiaTheme="majorEastAsia" w:hAnsi="GHEA Grapalat" w:cstheme="majorBidi"/>
                <w:sz w:val="20"/>
                <w:szCs w:val="20"/>
                <w:lang w:val="af-ZA"/>
              </w:rPr>
              <w:t xml:space="preserve"> </w:t>
            </w:r>
            <w:proofErr w:type="spellStart"/>
            <w:r w:rsidRPr="003241AA">
              <w:rPr>
                <w:rFonts w:ascii="GHEA Grapalat" w:eastAsiaTheme="majorEastAsia" w:hAnsi="GHEA Grapalat" w:cstheme="majorBidi"/>
                <w:sz w:val="20"/>
                <w:szCs w:val="20"/>
              </w:rPr>
              <w:t>առաջարկով</w:t>
            </w:r>
            <w:proofErr w:type="spellEnd"/>
            <w:r w:rsidRPr="003241AA">
              <w:rPr>
                <w:rFonts w:ascii="GHEA Grapalat" w:eastAsiaTheme="majorEastAsia" w:hAnsi="GHEA Grapalat" w:cstheme="majorBidi"/>
                <w:sz w:val="20"/>
                <w:szCs w:val="20"/>
                <w:lang w:val="af-ZA"/>
              </w:rPr>
              <w:t xml:space="preserve"> </w:t>
            </w:r>
            <w:proofErr w:type="spellStart"/>
            <w:r w:rsidRPr="003241AA">
              <w:rPr>
                <w:rFonts w:ascii="GHEA Grapalat" w:eastAsiaTheme="majorEastAsia" w:hAnsi="GHEA Grapalat" w:cstheme="majorBidi"/>
                <w:sz w:val="20"/>
                <w:szCs w:val="20"/>
              </w:rPr>
              <w:t>ներկայացված</w:t>
            </w:r>
            <w:proofErr w:type="spellEnd"/>
            <w:r w:rsidRPr="003241AA">
              <w:rPr>
                <w:rFonts w:ascii="GHEA Grapalat" w:eastAsiaTheme="majorEastAsia" w:hAnsi="GHEA Grapalat" w:cstheme="majorBidi"/>
                <w:sz w:val="20"/>
                <w:szCs w:val="20"/>
                <w:lang w:val="af-ZA"/>
              </w:rPr>
              <w:t xml:space="preserve"> </w:t>
            </w:r>
            <w:r w:rsidRPr="003241AA">
              <w:rPr>
                <w:rFonts w:ascii="GHEA Grapalat" w:eastAsiaTheme="majorEastAsia" w:hAnsi="GHEA Grapalat" w:cstheme="majorBidi"/>
                <w:sz w:val="20"/>
                <w:szCs w:val="20"/>
              </w:rPr>
              <w:t>և</w:t>
            </w:r>
            <w:r w:rsidRPr="003241AA">
              <w:rPr>
                <w:rFonts w:ascii="GHEA Grapalat" w:eastAsiaTheme="majorEastAsia" w:hAnsi="GHEA Grapalat" w:cstheme="majorBidi"/>
                <w:sz w:val="20"/>
                <w:szCs w:val="20"/>
                <w:lang w:val="af-ZA"/>
              </w:rPr>
              <w:t xml:space="preserve"> </w:t>
            </w:r>
            <w:proofErr w:type="spellStart"/>
            <w:r w:rsidRPr="003241AA">
              <w:rPr>
                <w:rFonts w:ascii="GHEA Grapalat" w:eastAsiaTheme="majorEastAsia" w:hAnsi="GHEA Grapalat" w:cstheme="majorBidi"/>
                <w:sz w:val="20"/>
                <w:szCs w:val="20"/>
              </w:rPr>
              <w:t>ծավալաթերթին</w:t>
            </w:r>
            <w:proofErr w:type="spellEnd"/>
            <w:r w:rsidRPr="003241AA">
              <w:rPr>
                <w:rFonts w:ascii="GHEA Grapalat" w:eastAsiaTheme="majorEastAsia" w:hAnsi="GHEA Grapalat" w:cstheme="majorBidi"/>
                <w:sz w:val="20"/>
                <w:szCs w:val="20"/>
                <w:lang w:val="af-ZA"/>
              </w:rPr>
              <w:t xml:space="preserve"> </w:t>
            </w:r>
            <w:proofErr w:type="spellStart"/>
            <w:r w:rsidRPr="003241AA">
              <w:rPr>
                <w:rFonts w:ascii="GHEA Grapalat" w:eastAsiaTheme="majorEastAsia" w:hAnsi="GHEA Grapalat" w:cstheme="majorBidi"/>
                <w:sz w:val="20"/>
                <w:szCs w:val="20"/>
              </w:rPr>
              <w:t>համապատասխան</w:t>
            </w:r>
            <w:proofErr w:type="spellEnd"/>
            <w:r w:rsidRPr="003241AA">
              <w:rPr>
                <w:rFonts w:ascii="GHEA Grapalat" w:eastAsiaTheme="majorEastAsia" w:hAnsi="GHEA Grapalat" w:cstheme="majorBidi"/>
                <w:sz w:val="20"/>
                <w:szCs w:val="20"/>
                <w:lang w:val="af-ZA"/>
              </w:rPr>
              <w:t xml:space="preserve"> 4,445.64 հազ. դրամ  </w:t>
            </w:r>
            <w:proofErr w:type="spellStart"/>
            <w:r w:rsidRPr="003241AA">
              <w:rPr>
                <w:rFonts w:ascii="GHEA Grapalat" w:eastAsiaTheme="majorEastAsia" w:hAnsi="GHEA Grapalat" w:cstheme="majorBidi"/>
                <w:sz w:val="20"/>
                <w:szCs w:val="20"/>
              </w:rPr>
              <w:t>գումարի</w:t>
            </w:r>
            <w:proofErr w:type="spellEnd"/>
            <w:r w:rsidRPr="003241AA">
              <w:rPr>
                <w:rFonts w:ascii="GHEA Grapalat" w:eastAsiaTheme="majorEastAsia" w:hAnsi="GHEA Grapalat" w:cstheme="majorBidi"/>
                <w:sz w:val="20"/>
                <w:szCs w:val="20"/>
                <w:lang w:val="af-ZA"/>
              </w:rPr>
              <w:t xml:space="preserve"> </w:t>
            </w:r>
            <w:proofErr w:type="spellStart"/>
            <w:r w:rsidRPr="003241AA">
              <w:rPr>
                <w:rFonts w:ascii="GHEA Grapalat" w:eastAsiaTheme="majorEastAsia" w:hAnsi="GHEA Grapalat" w:cstheme="majorBidi"/>
                <w:sz w:val="20"/>
                <w:szCs w:val="20"/>
              </w:rPr>
              <w:t>փոխարեն</w:t>
            </w:r>
            <w:proofErr w:type="spellEnd"/>
            <w:r w:rsidRPr="003241AA">
              <w:rPr>
                <w:rFonts w:ascii="GHEA Grapalat" w:eastAsiaTheme="majorEastAsia" w:hAnsi="GHEA Grapalat" w:cstheme="majorBidi"/>
                <w:sz w:val="20"/>
                <w:szCs w:val="20"/>
                <w:lang w:val="af-ZA"/>
              </w:rPr>
              <w:t xml:space="preserve"> </w:t>
            </w:r>
            <w:proofErr w:type="spellStart"/>
            <w:r w:rsidRPr="003241AA">
              <w:rPr>
                <w:rFonts w:ascii="GHEA Grapalat" w:eastAsiaTheme="majorEastAsia" w:hAnsi="GHEA Grapalat" w:cstheme="majorBidi"/>
                <w:sz w:val="20"/>
                <w:szCs w:val="20"/>
              </w:rPr>
              <w:t>կնքվել</w:t>
            </w:r>
            <w:proofErr w:type="spellEnd"/>
            <w:r w:rsidRPr="003241AA">
              <w:rPr>
                <w:rFonts w:ascii="GHEA Grapalat" w:eastAsiaTheme="majorEastAsia" w:hAnsi="GHEA Grapalat" w:cstheme="majorBidi"/>
                <w:sz w:val="20"/>
                <w:szCs w:val="20"/>
                <w:lang w:val="af-ZA"/>
              </w:rPr>
              <w:t xml:space="preserve"> </w:t>
            </w:r>
            <w:r w:rsidRPr="003241AA">
              <w:rPr>
                <w:rFonts w:ascii="GHEA Grapalat" w:eastAsiaTheme="majorEastAsia" w:hAnsi="GHEA Grapalat" w:cstheme="majorBidi"/>
                <w:sz w:val="20"/>
                <w:szCs w:val="20"/>
              </w:rPr>
              <w:t>է</w:t>
            </w:r>
            <w:r w:rsidRPr="003241AA">
              <w:rPr>
                <w:rFonts w:ascii="GHEA Grapalat" w:eastAsiaTheme="majorEastAsia" w:hAnsi="GHEA Grapalat" w:cstheme="majorBidi"/>
                <w:sz w:val="20"/>
                <w:szCs w:val="20"/>
                <w:lang w:val="af-ZA"/>
              </w:rPr>
              <w:t xml:space="preserve"> 20,000.00 </w:t>
            </w:r>
            <w:proofErr w:type="spellStart"/>
            <w:r w:rsidRPr="003241AA">
              <w:rPr>
                <w:rFonts w:ascii="GHEA Grapalat" w:eastAsiaTheme="majorEastAsia" w:hAnsi="GHEA Grapalat" w:cstheme="majorBidi"/>
                <w:sz w:val="20"/>
                <w:szCs w:val="20"/>
              </w:rPr>
              <w:t>հազ</w:t>
            </w:r>
            <w:proofErr w:type="spellEnd"/>
            <w:r w:rsidRPr="003241AA">
              <w:rPr>
                <w:rFonts w:ascii="GHEA Grapalat" w:eastAsiaTheme="majorEastAsia" w:hAnsi="GHEA Grapalat" w:cstheme="majorBidi"/>
                <w:sz w:val="20"/>
                <w:szCs w:val="20"/>
                <w:lang w:val="af-ZA"/>
              </w:rPr>
              <w:t xml:space="preserve">. </w:t>
            </w:r>
            <w:proofErr w:type="spellStart"/>
            <w:r w:rsidRPr="003241AA">
              <w:rPr>
                <w:rFonts w:ascii="GHEA Grapalat" w:eastAsiaTheme="majorEastAsia" w:hAnsi="GHEA Grapalat" w:cstheme="majorBidi"/>
                <w:sz w:val="20"/>
                <w:szCs w:val="20"/>
              </w:rPr>
              <w:t>դրամով</w:t>
            </w:r>
            <w:proofErr w:type="spellEnd"/>
            <w:r w:rsidRPr="003241AA">
              <w:rPr>
                <w:rFonts w:ascii="GHEA Grapalat" w:eastAsiaTheme="majorEastAsia" w:hAnsi="GHEA Grapalat" w:cstheme="majorBidi"/>
                <w:sz w:val="20"/>
                <w:szCs w:val="20"/>
                <w:lang w:val="af-ZA"/>
              </w:rPr>
              <w:t xml:space="preserve">: </w:t>
            </w:r>
          </w:p>
          <w:p w14:paraId="78436565" w14:textId="77777777" w:rsidR="00C37DE2" w:rsidRPr="003241AA" w:rsidRDefault="00C37DE2" w:rsidP="002A1E7C">
            <w:pPr>
              <w:tabs>
                <w:tab w:val="left" w:pos="284"/>
              </w:tabs>
              <w:spacing w:before="240"/>
              <w:contextualSpacing/>
              <w:rPr>
                <w:rFonts w:eastAsia="Times New Roman" w:cs="Calibri"/>
                <w:sz w:val="20"/>
                <w:szCs w:val="20"/>
                <w:lang w:val="af-ZA" w:eastAsia="ru-RU"/>
              </w:rPr>
            </w:pPr>
          </w:p>
        </w:tc>
        <w:tc>
          <w:tcPr>
            <w:tcW w:w="2189" w:type="dxa"/>
            <w:gridSpan w:val="3"/>
            <w:shd w:val="clear" w:color="auto" w:fill="auto"/>
            <w:vAlign w:val="center"/>
          </w:tcPr>
          <w:p w14:paraId="4C95D0AC" w14:textId="77777777" w:rsidR="00C37DE2" w:rsidRPr="003241AA" w:rsidRDefault="00C37DE2" w:rsidP="00390C1C">
            <w:pPr>
              <w:ind w:firstLine="0"/>
              <w:rPr>
                <w:sz w:val="20"/>
                <w:szCs w:val="20"/>
                <w:shd w:val="clear" w:color="auto" w:fill="FFFFFF"/>
                <w:lang w:val="hy-AM"/>
              </w:rPr>
            </w:pPr>
            <w:r>
              <w:rPr>
                <w:sz w:val="20"/>
                <w:szCs w:val="20"/>
                <w:shd w:val="clear" w:color="auto" w:fill="FFFFFF"/>
              </w:rPr>
              <w:lastRenderedPageBreak/>
              <w:t>Ը</w:t>
            </w:r>
            <w:r w:rsidRPr="003241AA">
              <w:rPr>
                <w:sz w:val="20"/>
                <w:szCs w:val="20"/>
                <w:shd w:val="clear" w:color="auto" w:fill="FFFFFF"/>
                <w:lang w:val="hy-AM"/>
              </w:rPr>
              <w:t>նթացքում է</w:t>
            </w:r>
          </w:p>
        </w:tc>
        <w:tc>
          <w:tcPr>
            <w:tcW w:w="3349" w:type="dxa"/>
            <w:gridSpan w:val="2"/>
            <w:shd w:val="clear" w:color="auto" w:fill="auto"/>
            <w:vAlign w:val="center"/>
          </w:tcPr>
          <w:p w14:paraId="2A732F6D" w14:textId="77777777" w:rsidR="00C37DE2" w:rsidRDefault="00C37DE2" w:rsidP="002A1E7C">
            <w:pPr>
              <w:rPr>
                <w:sz w:val="20"/>
                <w:szCs w:val="20"/>
                <w:shd w:val="clear" w:color="auto" w:fill="FFFFFF"/>
                <w:lang w:val="hy-AM"/>
              </w:rPr>
            </w:pPr>
            <w:r w:rsidRPr="003241AA">
              <w:rPr>
                <w:sz w:val="20"/>
                <w:szCs w:val="20"/>
                <w:shd w:val="clear" w:color="auto" w:fill="FFFFFF"/>
                <w:lang w:val="hy-AM"/>
              </w:rPr>
              <w:t>Միջոցներ են ձեռնարկվում նմանատիպ անհամապատասխանությունները հետագայում բացառելու ուղղությամբ։</w:t>
            </w:r>
          </w:p>
          <w:p w14:paraId="1FEF3361" w14:textId="77777777" w:rsidR="00A30C4B" w:rsidRDefault="00A30C4B" w:rsidP="00A30C4B">
            <w:pPr>
              <w:ind w:firstLine="0"/>
              <w:rPr>
                <w:b/>
                <w:i/>
                <w:sz w:val="20"/>
                <w:szCs w:val="20"/>
                <w:u w:val="single"/>
                <w:lang w:val="hy-AM"/>
              </w:rPr>
            </w:pPr>
            <w:r w:rsidRPr="00A30C4B">
              <w:rPr>
                <w:b/>
                <w:i/>
                <w:sz w:val="20"/>
                <w:szCs w:val="20"/>
                <w:u w:val="single"/>
                <w:shd w:val="clear" w:color="auto" w:fill="FFFFFF"/>
                <w:lang w:val="hy-AM"/>
              </w:rPr>
              <w:t>Հաշվեքննողի մեկնաբանությունը</w:t>
            </w:r>
          </w:p>
          <w:p w14:paraId="3692CE5B" w14:textId="77777777" w:rsidR="00A30C4B" w:rsidRPr="003241AA" w:rsidRDefault="00A30C4B" w:rsidP="00A30C4B">
            <w:pPr>
              <w:ind w:firstLine="0"/>
              <w:rPr>
                <w:sz w:val="20"/>
                <w:szCs w:val="20"/>
                <w:shd w:val="clear" w:color="auto" w:fill="FFFFFF"/>
                <w:lang w:val="hy-AM"/>
              </w:rPr>
            </w:pPr>
            <w:r w:rsidRPr="00A30C4B">
              <w:rPr>
                <w:sz w:val="20"/>
                <w:szCs w:val="20"/>
                <w:shd w:val="clear" w:color="auto" w:fill="FFFFFF"/>
                <w:lang w:val="hy-AM"/>
              </w:rPr>
              <w:t xml:space="preserve">Նույնաբովանդակ </w:t>
            </w:r>
            <w:r w:rsidRPr="00C53188">
              <w:rPr>
                <w:sz w:val="20"/>
                <w:szCs w:val="20"/>
                <w:shd w:val="clear" w:color="auto" w:fill="FFFFFF"/>
                <w:lang w:val="hy-AM"/>
              </w:rPr>
              <w:t xml:space="preserve"> </w:t>
            </w:r>
            <w:r>
              <w:rPr>
                <w:sz w:val="20"/>
                <w:szCs w:val="20"/>
                <w:shd w:val="clear" w:color="auto" w:fill="FFFFFF"/>
                <w:lang w:val="hy-AM"/>
              </w:rPr>
              <w:t xml:space="preserve">անհամապատասխանություն </w:t>
            </w:r>
            <w:r w:rsidRPr="00C53188">
              <w:rPr>
                <w:sz w:val="20"/>
                <w:szCs w:val="20"/>
                <w:shd w:val="clear" w:color="auto" w:fill="FFFFFF"/>
                <w:lang w:val="hy-AM"/>
              </w:rPr>
              <w:t>արձանագրվել է նաև 2024 թվականի պետական բյուջեի երեք ամիսների կատարման հաշվեքննության շրջանակներում:</w:t>
            </w:r>
            <w:r w:rsidRPr="00A30C4B">
              <w:rPr>
                <w:sz w:val="20"/>
                <w:szCs w:val="20"/>
                <w:shd w:val="clear" w:color="auto" w:fill="FFFFFF"/>
                <w:lang w:val="hy-AM"/>
              </w:rPr>
              <w:t xml:space="preserve"> Հետևաբար, </w:t>
            </w:r>
            <w:r w:rsidRPr="00A30C4B">
              <w:rPr>
                <w:sz w:val="20"/>
                <w:szCs w:val="20"/>
                <w:shd w:val="clear" w:color="auto" w:fill="FFFFFF"/>
                <w:lang w:val="hy-AM"/>
              </w:rPr>
              <w:lastRenderedPageBreak/>
              <w:t xml:space="preserve">անհամապատասխանությունը վերացված չէ:   </w:t>
            </w:r>
          </w:p>
        </w:tc>
      </w:tr>
      <w:tr w:rsidR="00C37DE2" w:rsidRPr="00C827B7" w14:paraId="5110A623" w14:textId="77777777" w:rsidTr="00FD16F9">
        <w:trPr>
          <w:gridBefore w:val="1"/>
          <w:gridAfter w:val="1"/>
          <w:wBefore w:w="142" w:type="dxa"/>
          <w:wAfter w:w="338" w:type="dxa"/>
          <w:trHeight w:val="525"/>
        </w:trPr>
        <w:tc>
          <w:tcPr>
            <w:tcW w:w="880" w:type="dxa"/>
            <w:shd w:val="clear" w:color="auto" w:fill="auto"/>
            <w:vAlign w:val="center"/>
          </w:tcPr>
          <w:p w14:paraId="4D260F08" w14:textId="77777777" w:rsidR="00C37DE2" w:rsidRPr="003241AA" w:rsidRDefault="00C37DE2" w:rsidP="00A30C4B">
            <w:pPr>
              <w:ind w:firstLine="0"/>
              <w:rPr>
                <w:b/>
                <w:sz w:val="20"/>
                <w:szCs w:val="20"/>
                <w:shd w:val="clear" w:color="auto" w:fill="FFFFFF"/>
                <w:lang w:val="hy-AM"/>
              </w:rPr>
            </w:pPr>
            <w:r>
              <w:rPr>
                <w:b/>
                <w:sz w:val="20"/>
                <w:szCs w:val="20"/>
                <w:shd w:val="clear" w:color="auto" w:fill="FFFFFF"/>
                <w:lang w:val="hy-AM"/>
              </w:rPr>
              <w:lastRenderedPageBreak/>
              <w:t>4</w:t>
            </w:r>
          </w:p>
        </w:tc>
        <w:tc>
          <w:tcPr>
            <w:tcW w:w="13270" w:type="dxa"/>
            <w:gridSpan w:val="8"/>
            <w:shd w:val="clear" w:color="auto" w:fill="auto"/>
          </w:tcPr>
          <w:p w14:paraId="481B82F8" w14:textId="77777777" w:rsidR="00C37DE2" w:rsidRPr="003241AA" w:rsidRDefault="00C37DE2" w:rsidP="002A1E7C">
            <w:pPr>
              <w:pStyle w:val="Heading1"/>
              <w:keepNext/>
              <w:keepLines/>
              <w:numPr>
                <w:ilvl w:val="0"/>
                <w:numId w:val="0"/>
              </w:numPr>
              <w:tabs>
                <w:tab w:val="left" w:pos="284"/>
              </w:tabs>
              <w:spacing w:before="320" w:after="0"/>
              <w:ind w:right="0"/>
              <w:jc w:val="both"/>
              <w:outlineLvl w:val="0"/>
              <w:rPr>
                <w:color w:val="auto"/>
                <w:sz w:val="20"/>
                <w:szCs w:val="20"/>
                <w:lang w:val="hy-AM"/>
              </w:rPr>
            </w:pPr>
            <w:bookmarkStart w:id="107" w:name="_Toc167113884"/>
            <w:bookmarkStart w:id="108" w:name="_Toc172188990"/>
            <w:bookmarkStart w:id="109" w:name="_Toc173766089"/>
            <w:r w:rsidRPr="003241AA">
              <w:rPr>
                <w:color w:val="auto"/>
                <w:sz w:val="20"/>
                <w:szCs w:val="20"/>
                <w:lang w:val="hy-AM"/>
              </w:rPr>
              <w:t>«ՀՀ ՈԶ ԳՀԾՁԲ-23/7/Բ/3/ԱԾ-03» ծածկագրերով գնման ընթացակարգի կազմակերպումը</w:t>
            </w:r>
            <w:bookmarkEnd w:id="107"/>
            <w:bookmarkEnd w:id="108"/>
            <w:bookmarkEnd w:id="109"/>
          </w:p>
          <w:p w14:paraId="627C2E7F" w14:textId="77777777" w:rsidR="00C37DE2" w:rsidRPr="003241AA" w:rsidRDefault="00C37DE2" w:rsidP="002A1E7C">
            <w:pPr>
              <w:rPr>
                <w:sz w:val="20"/>
                <w:szCs w:val="20"/>
                <w:shd w:val="clear" w:color="auto" w:fill="FFFFFF"/>
                <w:lang w:val="hy-AM"/>
              </w:rPr>
            </w:pPr>
          </w:p>
        </w:tc>
      </w:tr>
      <w:tr w:rsidR="00C37DE2" w:rsidRPr="00C827B7" w14:paraId="7CA30A89" w14:textId="77777777" w:rsidTr="00FD16F9">
        <w:trPr>
          <w:gridBefore w:val="1"/>
          <w:gridAfter w:val="1"/>
          <w:wBefore w:w="142" w:type="dxa"/>
          <w:wAfter w:w="338" w:type="dxa"/>
          <w:trHeight w:val="777"/>
        </w:trPr>
        <w:tc>
          <w:tcPr>
            <w:tcW w:w="880" w:type="dxa"/>
            <w:shd w:val="clear" w:color="auto" w:fill="auto"/>
            <w:vAlign w:val="center"/>
          </w:tcPr>
          <w:p w14:paraId="06C26B0E" w14:textId="77777777" w:rsidR="00C37DE2" w:rsidRPr="003241AA" w:rsidRDefault="00C37DE2" w:rsidP="002A1E7C">
            <w:pPr>
              <w:rPr>
                <w:b/>
                <w:sz w:val="20"/>
                <w:szCs w:val="20"/>
                <w:shd w:val="clear" w:color="auto" w:fill="FFFFFF"/>
                <w:lang w:val="hy-AM"/>
              </w:rPr>
            </w:pPr>
          </w:p>
        </w:tc>
        <w:tc>
          <w:tcPr>
            <w:tcW w:w="7732" w:type="dxa"/>
            <w:gridSpan w:val="3"/>
            <w:shd w:val="clear" w:color="auto" w:fill="auto"/>
          </w:tcPr>
          <w:p w14:paraId="6B919F7F" w14:textId="77777777" w:rsidR="00C37DE2" w:rsidRPr="003241AA" w:rsidRDefault="00C37DE2" w:rsidP="002A1E7C">
            <w:pPr>
              <w:widowControl w:val="0"/>
              <w:ind w:firstLine="720"/>
              <w:rPr>
                <w:rFonts w:cs="Sylfaen"/>
                <w:b/>
                <w:i/>
                <w:sz w:val="20"/>
                <w:szCs w:val="20"/>
                <w:lang w:val="hy-AM"/>
              </w:rPr>
            </w:pPr>
            <w:r w:rsidRPr="003241AA">
              <w:rPr>
                <w:rFonts w:cs="Sylfaen"/>
                <w:b/>
                <w:i/>
                <w:color w:val="000000" w:themeColor="text1"/>
                <w:sz w:val="20"/>
                <w:szCs w:val="20"/>
                <w:lang w:val="hy-AM"/>
              </w:rPr>
              <w:t>Առկա է անհամապատասխանություն ՀՀ Ֆինանսների և Էկոնոմիկայի նախարարի </w:t>
            </w:r>
            <w:r w:rsidRPr="003241AA">
              <w:rPr>
                <w:rFonts w:cs="Sylfaen"/>
                <w:b/>
                <w:bCs/>
                <w:i/>
                <w:color w:val="000000" w:themeColor="text1"/>
                <w:sz w:val="20"/>
                <w:szCs w:val="20"/>
                <w:lang w:val="hy-AM"/>
              </w:rPr>
              <w:t>Հայաստանի Հանրապետության բյուջետային ու հանրային հատվածի հաշվապահական հաշվառման դասակարգումները և դրանց կիրառման ցուցումները հաստատելու մասին 2007 թվականի հունվարի 9-ի թիվ 5-Ն հրամանով սահմանված պահանջների նկատմամբ,</w:t>
            </w:r>
            <w:r w:rsidRPr="003241AA">
              <w:rPr>
                <w:b/>
                <w:i/>
                <w:sz w:val="20"/>
                <w:szCs w:val="20"/>
                <w:lang w:val="hy-AM"/>
              </w:rPr>
              <w:t xml:space="preserve"> ուղևորափոխադրող</w:t>
            </w:r>
            <w:r w:rsidRPr="003241AA">
              <w:rPr>
                <w:b/>
                <w:i/>
                <w:sz w:val="20"/>
                <w:szCs w:val="20"/>
                <w:lang w:val="af-ZA"/>
              </w:rPr>
              <w:t xml:space="preserve"> </w:t>
            </w:r>
            <w:r w:rsidRPr="003241AA">
              <w:rPr>
                <w:b/>
                <w:i/>
                <w:sz w:val="20"/>
                <w:szCs w:val="20"/>
                <w:lang w:val="hy-AM"/>
              </w:rPr>
              <w:t>ավտոմեքենաների</w:t>
            </w:r>
            <w:r w:rsidRPr="003241AA">
              <w:rPr>
                <w:b/>
                <w:i/>
                <w:sz w:val="20"/>
                <w:szCs w:val="20"/>
                <w:lang w:val="af-ZA"/>
              </w:rPr>
              <w:t xml:space="preserve"> (</w:t>
            </w:r>
            <w:r w:rsidRPr="003241AA">
              <w:rPr>
                <w:b/>
                <w:i/>
                <w:sz w:val="20"/>
                <w:szCs w:val="20"/>
                <w:lang w:val="hy-AM"/>
              </w:rPr>
              <w:t>վարորդի</w:t>
            </w:r>
            <w:r w:rsidRPr="003241AA">
              <w:rPr>
                <w:b/>
                <w:i/>
                <w:sz w:val="20"/>
                <w:szCs w:val="20"/>
                <w:lang w:val="af-ZA"/>
              </w:rPr>
              <w:t xml:space="preserve"> </w:t>
            </w:r>
            <w:r w:rsidRPr="003241AA">
              <w:rPr>
                <w:b/>
                <w:i/>
                <w:sz w:val="20"/>
                <w:szCs w:val="20"/>
                <w:lang w:val="hy-AM"/>
              </w:rPr>
              <w:t>հետ</w:t>
            </w:r>
            <w:r w:rsidRPr="003241AA">
              <w:rPr>
                <w:b/>
                <w:i/>
                <w:sz w:val="20"/>
                <w:szCs w:val="20"/>
                <w:lang w:val="af-ZA"/>
              </w:rPr>
              <w:t xml:space="preserve"> </w:t>
            </w:r>
            <w:r w:rsidRPr="003241AA">
              <w:rPr>
                <w:b/>
                <w:i/>
                <w:sz w:val="20"/>
                <w:szCs w:val="20"/>
                <w:lang w:val="hy-AM"/>
              </w:rPr>
              <w:t>միասին</w:t>
            </w:r>
            <w:r w:rsidRPr="003241AA">
              <w:rPr>
                <w:b/>
                <w:i/>
                <w:sz w:val="20"/>
                <w:szCs w:val="20"/>
                <w:lang w:val="af-ZA"/>
              </w:rPr>
              <w:t>)</w:t>
            </w:r>
            <w:r w:rsidRPr="003241AA">
              <w:rPr>
                <w:rFonts w:cs="Sylfaen"/>
                <w:b/>
                <w:i/>
                <w:color w:val="000000" w:themeColor="text1"/>
                <w:sz w:val="20"/>
                <w:szCs w:val="20"/>
                <w:lang w:val="af-ZA"/>
              </w:rPr>
              <w:t xml:space="preserve"> </w:t>
            </w:r>
            <w:r w:rsidRPr="003241AA">
              <w:rPr>
                <w:b/>
                <w:i/>
                <w:sz w:val="20"/>
                <w:szCs w:val="20"/>
                <w:lang w:val="hy-AM"/>
              </w:rPr>
              <w:t>վարձակալության</w:t>
            </w:r>
            <w:r w:rsidRPr="003241AA">
              <w:rPr>
                <w:b/>
                <w:i/>
                <w:sz w:val="20"/>
                <w:szCs w:val="20"/>
                <w:lang w:val="af-ZA"/>
              </w:rPr>
              <w:t xml:space="preserve"> </w:t>
            </w:r>
            <w:r w:rsidRPr="003241AA">
              <w:rPr>
                <w:b/>
                <w:i/>
                <w:sz w:val="20"/>
                <w:szCs w:val="20"/>
                <w:lang w:val="hy-AM"/>
              </w:rPr>
              <w:t>ծառայությունների</w:t>
            </w:r>
            <w:r w:rsidRPr="003241AA">
              <w:rPr>
                <w:b/>
                <w:i/>
                <w:sz w:val="20"/>
                <w:szCs w:val="20"/>
                <w:lang w:val="af-ZA"/>
              </w:rPr>
              <w:t xml:space="preserve"> ձեռք բերման ծախսերը </w:t>
            </w:r>
            <w:r w:rsidRPr="003241AA">
              <w:rPr>
                <w:rFonts w:cs="Sylfaen"/>
                <w:b/>
                <w:i/>
                <w:color w:val="000000" w:themeColor="text1"/>
                <w:sz w:val="20"/>
                <w:szCs w:val="20"/>
                <w:lang w:val="hy-AM"/>
              </w:rPr>
              <w:t xml:space="preserve">421600՝ </w:t>
            </w:r>
            <w:r w:rsidRPr="003241AA">
              <w:rPr>
                <w:b/>
                <w:i/>
                <w:color w:val="000000" w:themeColor="text1"/>
                <w:sz w:val="20"/>
                <w:szCs w:val="20"/>
                <w:lang w:val="hy-AM"/>
              </w:rPr>
              <w:t></w:t>
            </w:r>
            <w:r w:rsidRPr="003241AA">
              <w:rPr>
                <w:rFonts w:cs="Sylfaen"/>
                <w:b/>
                <w:i/>
                <w:color w:val="000000" w:themeColor="text1"/>
                <w:sz w:val="20"/>
                <w:szCs w:val="20"/>
                <w:lang w:val="hy-AM"/>
              </w:rPr>
              <w:t>Գույքի և սարքավորումների վարձակալություն տնտեսագիտական դասակարգման հոդվածով</w:t>
            </w:r>
            <w:r w:rsidRPr="003241AA">
              <w:rPr>
                <w:rFonts w:cs="Sylfaen"/>
                <w:b/>
                <w:i/>
                <w:color w:val="000000" w:themeColor="text1"/>
                <w:sz w:val="20"/>
                <w:szCs w:val="20"/>
                <w:lang w:val="af-ZA"/>
              </w:rPr>
              <w:t xml:space="preserve">ի փոխարեն պետք է կատարվեր 423900 </w:t>
            </w:r>
            <w:r w:rsidRPr="003241AA">
              <w:rPr>
                <w:rFonts w:cs="Sylfaen"/>
                <w:b/>
                <w:i/>
                <w:color w:val="000000" w:themeColor="text1"/>
                <w:sz w:val="20"/>
                <w:szCs w:val="20"/>
                <w:lang w:val="hy-AM"/>
              </w:rPr>
              <w:t>Ընդհանուր</w:t>
            </w:r>
            <w:r w:rsidRPr="003241AA">
              <w:rPr>
                <w:rFonts w:cs="Sylfaen"/>
                <w:b/>
                <w:i/>
                <w:color w:val="000000" w:themeColor="text1"/>
                <w:sz w:val="20"/>
                <w:szCs w:val="20"/>
                <w:lang w:val="af-ZA"/>
              </w:rPr>
              <w:t xml:space="preserve"> </w:t>
            </w:r>
            <w:r w:rsidRPr="003241AA">
              <w:rPr>
                <w:rFonts w:cs="Sylfaen"/>
                <w:b/>
                <w:i/>
                <w:color w:val="000000" w:themeColor="text1"/>
                <w:sz w:val="20"/>
                <w:szCs w:val="20"/>
                <w:lang w:val="hy-AM"/>
              </w:rPr>
              <w:t>բնույթի</w:t>
            </w:r>
            <w:r w:rsidRPr="003241AA">
              <w:rPr>
                <w:rFonts w:cs="Sylfaen"/>
                <w:b/>
                <w:i/>
                <w:color w:val="000000" w:themeColor="text1"/>
                <w:sz w:val="20"/>
                <w:szCs w:val="20"/>
                <w:lang w:val="af-ZA"/>
              </w:rPr>
              <w:t xml:space="preserve"> </w:t>
            </w:r>
            <w:r w:rsidRPr="003241AA">
              <w:rPr>
                <w:rFonts w:cs="Sylfaen"/>
                <w:b/>
                <w:i/>
                <w:color w:val="000000" w:themeColor="text1"/>
                <w:sz w:val="20"/>
                <w:szCs w:val="20"/>
                <w:lang w:val="hy-AM"/>
              </w:rPr>
              <w:t>այլ</w:t>
            </w:r>
            <w:r w:rsidRPr="003241AA">
              <w:rPr>
                <w:rFonts w:cs="Sylfaen"/>
                <w:b/>
                <w:i/>
                <w:color w:val="000000" w:themeColor="text1"/>
                <w:sz w:val="20"/>
                <w:szCs w:val="20"/>
                <w:lang w:val="af-ZA"/>
              </w:rPr>
              <w:t xml:space="preserve"> </w:t>
            </w:r>
            <w:r w:rsidRPr="003241AA">
              <w:rPr>
                <w:rFonts w:cs="Sylfaen"/>
                <w:b/>
                <w:i/>
                <w:color w:val="000000" w:themeColor="text1"/>
                <w:sz w:val="20"/>
                <w:szCs w:val="20"/>
                <w:lang w:val="hy-AM"/>
              </w:rPr>
              <w:t>ծառայություններ տնտեսագիտական դասակարգման հոդվածի փոխարեն</w:t>
            </w:r>
            <w:r w:rsidRPr="003241AA">
              <w:rPr>
                <w:rFonts w:cs="Sylfaen"/>
                <w:b/>
                <w:bCs/>
                <w:i/>
                <w:color w:val="000000" w:themeColor="text1"/>
                <w:sz w:val="20"/>
                <w:szCs w:val="20"/>
                <w:lang w:val="hy-AM"/>
              </w:rPr>
              <w:t>:</w:t>
            </w:r>
            <w:r w:rsidRPr="003241AA">
              <w:rPr>
                <w:rFonts w:cs="Sylfaen"/>
                <w:b/>
                <w:i/>
                <w:sz w:val="20"/>
                <w:szCs w:val="20"/>
                <w:lang w:val="hy-AM"/>
              </w:rPr>
              <w:t xml:space="preserve"> </w:t>
            </w:r>
          </w:p>
          <w:p w14:paraId="4CA0B9CE" w14:textId="77777777" w:rsidR="00C37DE2" w:rsidRPr="003241AA" w:rsidRDefault="00C37DE2" w:rsidP="002A1E7C">
            <w:pPr>
              <w:widowControl w:val="0"/>
              <w:ind w:firstLine="720"/>
              <w:rPr>
                <w:rFonts w:cs="Sylfaen"/>
                <w:b/>
                <w:bCs/>
                <w:i/>
                <w:color w:val="000000" w:themeColor="text1"/>
                <w:sz w:val="20"/>
                <w:szCs w:val="20"/>
                <w:lang w:val="hy-AM"/>
              </w:rPr>
            </w:pPr>
            <w:r w:rsidRPr="003241AA">
              <w:rPr>
                <w:rFonts w:cs="Sylfaen"/>
                <w:b/>
                <w:bCs/>
                <w:i/>
                <w:color w:val="000000" w:themeColor="text1"/>
                <w:sz w:val="20"/>
                <w:szCs w:val="20"/>
                <w:lang w:val="hy-AM"/>
              </w:rPr>
              <w:t>Առկա է անհամապատասխանություն  Գնումների մասին ՀՀ օրենքի 15-րդ հոդվածի 8-րդ մասով սահմանված պահանջի նկատմամբ</w:t>
            </w:r>
            <w:r w:rsidRPr="003241AA">
              <w:rPr>
                <w:rFonts w:cs="Sylfaen"/>
                <w:b/>
                <w:bCs/>
                <w:i/>
                <w:color w:val="000000" w:themeColor="text1"/>
                <w:sz w:val="20"/>
                <w:szCs w:val="20"/>
                <w:lang w:val="af-ZA"/>
              </w:rPr>
              <w:t xml:space="preserve">, </w:t>
            </w:r>
            <w:r w:rsidRPr="003241AA">
              <w:rPr>
                <w:rFonts w:eastAsiaTheme="majorEastAsia" w:cstheme="majorBidi"/>
                <w:b/>
                <w:i/>
                <w:sz w:val="20"/>
                <w:szCs w:val="20"/>
                <w:lang w:val="hy-AM"/>
              </w:rPr>
              <w:t>արգելվում է ֆինանսական միջոցներ նախատեսել բյուջետային ծախսերի տնտեսագիտական դասակարգման այլ հոդվածներով, եթե այդ միջոցների հաշվին պետք է կատարվեն գնումներ:</w:t>
            </w:r>
          </w:p>
          <w:p w14:paraId="4D04F89D" w14:textId="77777777" w:rsidR="00C37DE2" w:rsidRPr="003241AA" w:rsidRDefault="00C37DE2" w:rsidP="002A1E7C">
            <w:pPr>
              <w:tabs>
                <w:tab w:val="left" w:pos="900"/>
                <w:tab w:val="left" w:pos="6930"/>
              </w:tabs>
              <w:ind w:firstLine="810"/>
              <w:rPr>
                <w:rFonts w:cs="Sylfaen"/>
                <w:color w:val="000000" w:themeColor="text1"/>
                <w:sz w:val="20"/>
                <w:szCs w:val="20"/>
                <w:lang w:val="hy-AM"/>
              </w:rPr>
            </w:pPr>
            <w:r w:rsidRPr="003241AA">
              <w:rPr>
                <w:rFonts w:cs="Sylfaen"/>
                <w:color w:val="000000" w:themeColor="text1"/>
                <w:sz w:val="20"/>
                <w:szCs w:val="20"/>
                <w:lang w:val="hy-AM"/>
              </w:rPr>
              <w:t>Ոստիկանության կողմից</w:t>
            </w:r>
            <w:r w:rsidRPr="003241AA">
              <w:rPr>
                <w:rFonts w:cs="Sylfaen"/>
                <w:color w:val="000000" w:themeColor="text1"/>
                <w:sz w:val="20"/>
                <w:szCs w:val="20"/>
                <w:lang w:val="af-ZA"/>
              </w:rPr>
              <w:t xml:space="preserve"> </w:t>
            </w:r>
            <w:r w:rsidRPr="003241AA">
              <w:rPr>
                <w:rFonts w:cs="Sylfaen"/>
                <w:color w:val="000000" w:themeColor="text1"/>
                <w:sz w:val="20"/>
                <w:szCs w:val="20"/>
                <w:lang w:val="hy-AM"/>
              </w:rPr>
              <w:t>2023 թվականի ընթացքում ձեռք</w:t>
            </w:r>
            <w:r w:rsidRPr="003241AA">
              <w:rPr>
                <w:rFonts w:cs="Sylfaen"/>
                <w:color w:val="000000" w:themeColor="text1"/>
                <w:sz w:val="20"/>
                <w:szCs w:val="20"/>
                <w:lang w:val="af-ZA"/>
              </w:rPr>
              <w:t xml:space="preserve"> </w:t>
            </w:r>
            <w:r w:rsidRPr="003241AA">
              <w:rPr>
                <w:rFonts w:cs="Sylfaen"/>
                <w:color w:val="000000" w:themeColor="text1"/>
                <w:sz w:val="20"/>
                <w:szCs w:val="20"/>
                <w:lang w:val="hy-AM"/>
              </w:rPr>
              <w:t>է</w:t>
            </w:r>
            <w:r w:rsidRPr="003241AA">
              <w:rPr>
                <w:rFonts w:cs="Sylfaen"/>
                <w:color w:val="000000" w:themeColor="text1"/>
                <w:sz w:val="20"/>
                <w:szCs w:val="20"/>
                <w:lang w:val="af-ZA"/>
              </w:rPr>
              <w:t xml:space="preserve"> </w:t>
            </w:r>
            <w:r w:rsidRPr="003241AA">
              <w:rPr>
                <w:rFonts w:cs="Sylfaen"/>
                <w:color w:val="000000" w:themeColor="text1"/>
                <w:sz w:val="20"/>
                <w:szCs w:val="20"/>
                <w:lang w:val="hy-AM"/>
              </w:rPr>
              <w:t>բերվել</w:t>
            </w:r>
            <w:r w:rsidRPr="003241AA">
              <w:rPr>
                <w:rFonts w:cs="Sylfaen"/>
                <w:color w:val="000000" w:themeColor="text1"/>
                <w:sz w:val="20"/>
                <w:szCs w:val="20"/>
                <w:lang w:val="af-ZA"/>
              </w:rPr>
              <w:t xml:space="preserve"> </w:t>
            </w:r>
            <w:r w:rsidRPr="003241AA">
              <w:rPr>
                <w:sz w:val="20"/>
                <w:szCs w:val="20"/>
                <w:lang w:val="hy-AM"/>
              </w:rPr>
              <w:t>ուղևորափոխադրող</w:t>
            </w:r>
            <w:r w:rsidRPr="003241AA">
              <w:rPr>
                <w:sz w:val="20"/>
                <w:szCs w:val="20"/>
                <w:lang w:val="af-ZA"/>
              </w:rPr>
              <w:t xml:space="preserve"> </w:t>
            </w:r>
            <w:r w:rsidRPr="003241AA">
              <w:rPr>
                <w:sz w:val="20"/>
                <w:szCs w:val="20"/>
                <w:lang w:val="hy-AM"/>
              </w:rPr>
              <w:t>ավտոմեքենաների</w:t>
            </w:r>
            <w:r w:rsidRPr="003241AA">
              <w:rPr>
                <w:sz w:val="20"/>
                <w:szCs w:val="20"/>
                <w:lang w:val="af-ZA"/>
              </w:rPr>
              <w:t xml:space="preserve"> (</w:t>
            </w:r>
            <w:r w:rsidRPr="003241AA">
              <w:rPr>
                <w:sz w:val="20"/>
                <w:szCs w:val="20"/>
                <w:lang w:val="hy-AM"/>
              </w:rPr>
              <w:t>վարորդի</w:t>
            </w:r>
            <w:r w:rsidRPr="003241AA">
              <w:rPr>
                <w:sz w:val="20"/>
                <w:szCs w:val="20"/>
                <w:lang w:val="af-ZA"/>
              </w:rPr>
              <w:t xml:space="preserve"> </w:t>
            </w:r>
            <w:r w:rsidRPr="003241AA">
              <w:rPr>
                <w:sz w:val="20"/>
                <w:szCs w:val="20"/>
                <w:lang w:val="hy-AM"/>
              </w:rPr>
              <w:t>հետ</w:t>
            </w:r>
            <w:r w:rsidRPr="003241AA">
              <w:rPr>
                <w:sz w:val="20"/>
                <w:szCs w:val="20"/>
                <w:lang w:val="af-ZA"/>
              </w:rPr>
              <w:t xml:space="preserve"> </w:t>
            </w:r>
            <w:r w:rsidRPr="003241AA">
              <w:rPr>
                <w:sz w:val="20"/>
                <w:szCs w:val="20"/>
                <w:lang w:val="hy-AM"/>
              </w:rPr>
              <w:t>միասին</w:t>
            </w:r>
            <w:r w:rsidRPr="003241AA">
              <w:rPr>
                <w:sz w:val="20"/>
                <w:szCs w:val="20"/>
                <w:lang w:val="af-ZA"/>
              </w:rPr>
              <w:t>)</w:t>
            </w:r>
            <w:r w:rsidRPr="003241AA">
              <w:rPr>
                <w:rFonts w:cs="Sylfaen"/>
                <w:color w:val="000000" w:themeColor="text1"/>
                <w:sz w:val="20"/>
                <w:szCs w:val="20"/>
                <w:lang w:val="af-ZA"/>
              </w:rPr>
              <w:t xml:space="preserve"> </w:t>
            </w:r>
            <w:r w:rsidRPr="003241AA">
              <w:rPr>
                <w:sz w:val="20"/>
                <w:szCs w:val="20"/>
                <w:lang w:val="hy-AM"/>
              </w:rPr>
              <w:t>վարձակալության</w:t>
            </w:r>
            <w:r w:rsidRPr="003241AA">
              <w:rPr>
                <w:sz w:val="20"/>
                <w:szCs w:val="20"/>
                <w:lang w:val="af-ZA"/>
              </w:rPr>
              <w:t xml:space="preserve"> </w:t>
            </w:r>
            <w:r w:rsidRPr="003241AA">
              <w:rPr>
                <w:sz w:val="20"/>
                <w:szCs w:val="20"/>
                <w:lang w:val="hy-AM"/>
              </w:rPr>
              <w:t>ծառայություններ</w:t>
            </w:r>
            <w:r w:rsidRPr="003241AA">
              <w:rPr>
                <w:sz w:val="20"/>
                <w:szCs w:val="20"/>
                <w:lang w:val="af-ZA"/>
              </w:rPr>
              <w:t xml:space="preserve">, </w:t>
            </w:r>
            <w:r w:rsidRPr="003241AA">
              <w:rPr>
                <w:sz w:val="20"/>
                <w:szCs w:val="20"/>
                <w:lang w:val="hy-AM"/>
              </w:rPr>
              <w:t>որոնց</w:t>
            </w:r>
            <w:r w:rsidRPr="003241AA">
              <w:rPr>
                <w:sz w:val="20"/>
                <w:szCs w:val="20"/>
                <w:lang w:val="af-ZA"/>
              </w:rPr>
              <w:t xml:space="preserve"> </w:t>
            </w:r>
            <w:r w:rsidRPr="003241AA">
              <w:rPr>
                <w:rFonts w:cs="Sylfaen"/>
                <w:color w:val="000000" w:themeColor="text1"/>
                <w:sz w:val="20"/>
                <w:szCs w:val="20"/>
                <w:lang w:val="hy-AM"/>
              </w:rPr>
              <w:t>ծախսերը</w:t>
            </w:r>
            <w:r w:rsidRPr="003241AA">
              <w:rPr>
                <w:rFonts w:cs="Sylfaen"/>
                <w:color w:val="000000" w:themeColor="text1"/>
                <w:sz w:val="20"/>
                <w:szCs w:val="20"/>
                <w:lang w:val="af-ZA"/>
              </w:rPr>
              <w:t xml:space="preserve"> </w:t>
            </w:r>
            <w:r w:rsidRPr="003241AA">
              <w:rPr>
                <w:rFonts w:cs="Sylfaen"/>
                <w:color w:val="000000" w:themeColor="text1"/>
                <w:sz w:val="20"/>
                <w:szCs w:val="20"/>
                <w:lang w:val="hy-AM"/>
              </w:rPr>
              <w:t>կատարվել</w:t>
            </w:r>
            <w:r w:rsidRPr="003241AA">
              <w:rPr>
                <w:rFonts w:cs="Sylfaen"/>
                <w:color w:val="000000" w:themeColor="text1"/>
                <w:sz w:val="20"/>
                <w:szCs w:val="20"/>
                <w:lang w:val="af-ZA"/>
              </w:rPr>
              <w:t xml:space="preserve"> </w:t>
            </w:r>
            <w:r w:rsidRPr="003241AA">
              <w:rPr>
                <w:rFonts w:cs="Sylfaen"/>
                <w:color w:val="000000" w:themeColor="text1"/>
                <w:sz w:val="20"/>
                <w:szCs w:val="20"/>
                <w:lang w:val="hy-AM"/>
              </w:rPr>
              <w:t>են</w:t>
            </w:r>
            <w:r w:rsidRPr="003241AA">
              <w:rPr>
                <w:rFonts w:cs="Sylfaen"/>
                <w:color w:val="000000" w:themeColor="text1"/>
                <w:sz w:val="20"/>
                <w:szCs w:val="20"/>
                <w:lang w:val="af-ZA"/>
              </w:rPr>
              <w:t xml:space="preserve"> </w:t>
            </w:r>
            <w:r w:rsidRPr="003241AA">
              <w:rPr>
                <w:rFonts w:cs="Sylfaen"/>
                <w:color w:val="000000" w:themeColor="text1"/>
                <w:sz w:val="20"/>
                <w:szCs w:val="20"/>
                <w:lang w:val="hy-AM"/>
              </w:rPr>
              <w:t xml:space="preserve">421600՝ </w:t>
            </w:r>
            <w:r w:rsidRPr="003241AA">
              <w:rPr>
                <w:color w:val="000000" w:themeColor="text1"/>
                <w:sz w:val="20"/>
                <w:szCs w:val="20"/>
                <w:lang w:val="hy-AM"/>
              </w:rPr>
              <w:t></w:t>
            </w:r>
            <w:r w:rsidRPr="003241AA">
              <w:rPr>
                <w:rFonts w:cs="Sylfaen"/>
                <w:color w:val="000000" w:themeColor="text1"/>
                <w:sz w:val="20"/>
                <w:szCs w:val="20"/>
                <w:lang w:val="hy-AM"/>
              </w:rPr>
              <w:t>Գույքի և սարքավորումների վարձակալություն տնտեսագիտական դասակարգման հոդվածով՝</w:t>
            </w:r>
            <w:r w:rsidRPr="003241AA">
              <w:rPr>
                <w:rFonts w:cs="Sylfaen"/>
                <w:color w:val="000000" w:themeColor="text1"/>
                <w:sz w:val="20"/>
                <w:szCs w:val="20"/>
                <w:lang w:val="af-ZA"/>
              </w:rPr>
              <w:t xml:space="preserve"> 423900 </w:t>
            </w:r>
            <w:r w:rsidRPr="003241AA">
              <w:rPr>
                <w:rFonts w:cs="Sylfaen"/>
                <w:color w:val="000000" w:themeColor="text1"/>
                <w:sz w:val="20"/>
                <w:szCs w:val="20"/>
                <w:lang w:val="hy-AM"/>
              </w:rPr>
              <w:t>Ընդհանուր</w:t>
            </w:r>
            <w:r w:rsidRPr="003241AA">
              <w:rPr>
                <w:rFonts w:cs="Sylfaen"/>
                <w:color w:val="000000" w:themeColor="text1"/>
                <w:sz w:val="20"/>
                <w:szCs w:val="20"/>
                <w:lang w:val="af-ZA"/>
              </w:rPr>
              <w:t xml:space="preserve"> </w:t>
            </w:r>
            <w:r w:rsidRPr="003241AA">
              <w:rPr>
                <w:rFonts w:cs="Sylfaen"/>
                <w:color w:val="000000" w:themeColor="text1"/>
                <w:sz w:val="20"/>
                <w:szCs w:val="20"/>
                <w:lang w:val="hy-AM"/>
              </w:rPr>
              <w:t>բնույթի</w:t>
            </w:r>
            <w:r w:rsidRPr="003241AA">
              <w:rPr>
                <w:rFonts w:cs="Sylfaen"/>
                <w:color w:val="000000" w:themeColor="text1"/>
                <w:sz w:val="20"/>
                <w:szCs w:val="20"/>
                <w:lang w:val="af-ZA"/>
              </w:rPr>
              <w:t xml:space="preserve"> </w:t>
            </w:r>
            <w:r w:rsidRPr="003241AA">
              <w:rPr>
                <w:rFonts w:cs="Sylfaen"/>
                <w:color w:val="000000" w:themeColor="text1"/>
                <w:sz w:val="20"/>
                <w:szCs w:val="20"/>
                <w:lang w:val="hy-AM"/>
              </w:rPr>
              <w:t>այլ</w:t>
            </w:r>
            <w:r w:rsidRPr="003241AA">
              <w:rPr>
                <w:rFonts w:cs="Sylfaen"/>
                <w:color w:val="000000" w:themeColor="text1"/>
                <w:sz w:val="20"/>
                <w:szCs w:val="20"/>
                <w:lang w:val="af-ZA"/>
              </w:rPr>
              <w:t xml:space="preserve"> </w:t>
            </w:r>
            <w:r w:rsidRPr="003241AA">
              <w:rPr>
                <w:rFonts w:cs="Sylfaen"/>
                <w:color w:val="000000" w:themeColor="text1"/>
                <w:sz w:val="20"/>
                <w:szCs w:val="20"/>
                <w:lang w:val="hy-AM"/>
              </w:rPr>
              <w:t>ծառայություններ տնտեսագիտական դասակարգման հոդվածի փոխարեն: Նշված</w:t>
            </w:r>
            <w:r w:rsidRPr="003241AA">
              <w:rPr>
                <w:rFonts w:cs="Sylfaen"/>
                <w:color w:val="000000" w:themeColor="text1"/>
                <w:sz w:val="20"/>
                <w:szCs w:val="20"/>
                <w:lang w:val="af-ZA"/>
              </w:rPr>
              <w:t xml:space="preserve"> </w:t>
            </w:r>
            <w:r w:rsidRPr="003241AA">
              <w:rPr>
                <w:rFonts w:cs="Sylfaen"/>
                <w:color w:val="000000" w:themeColor="text1"/>
                <w:sz w:val="20"/>
                <w:szCs w:val="20"/>
                <w:lang w:val="hy-AM"/>
              </w:rPr>
              <w:t>ծառայությունների</w:t>
            </w:r>
            <w:r w:rsidRPr="003241AA">
              <w:rPr>
                <w:rFonts w:cs="Sylfaen"/>
                <w:color w:val="000000" w:themeColor="text1"/>
                <w:sz w:val="20"/>
                <w:szCs w:val="20"/>
                <w:lang w:val="af-ZA"/>
              </w:rPr>
              <w:t xml:space="preserve"> </w:t>
            </w:r>
            <w:r w:rsidRPr="003241AA">
              <w:rPr>
                <w:rFonts w:cs="Sylfaen"/>
                <w:color w:val="000000" w:themeColor="text1"/>
                <w:sz w:val="20"/>
                <w:szCs w:val="20"/>
                <w:lang w:val="hy-AM"/>
              </w:rPr>
              <w:t>մասով</w:t>
            </w:r>
            <w:r w:rsidRPr="003241AA">
              <w:rPr>
                <w:rFonts w:cs="Sylfaen"/>
                <w:color w:val="000000" w:themeColor="text1"/>
                <w:sz w:val="20"/>
                <w:szCs w:val="20"/>
                <w:lang w:val="af-ZA"/>
              </w:rPr>
              <w:t xml:space="preserve"> </w:t>
            </w:r>
            <w:r w:rsidRPr="003241AA">
              <w:rPr>
                <w:rFonts w:cs="Sylfaen"/>
                <w:color w:val="000000" w:themeColor="text1"/>
                <w:sz w:val="20"/>
                <w:szCs w:val="20"/>
                <w:lang w:val="hy-AM"/>
              </w:rPr>
              <w:t>դրամարկղային</w:t>
            </w:r>
            <w:r w:rsidRPr="003241AA">
              <w:rPr>
                <w:rFonts w:cs="Sylfaen"/>
                <w:color w:val="000000" w:themeColor="text1"/>
                <w:sz w:val="20"/>
                <w:szCs w:val="20"/>
                <w:lang w:val="af-ZA"/>
              </w:rPr>
              <w:t xml:space="preserve"> </w:t>
            </w:r>
            <w:r w:rsidRPr="003241AA">
              <w:rPr>
                <w:rFonts w:cs="Sylfaen"/>
                <w:color w:val="000000" w:themeColor="text1"/>
                <w:sz w:val="20"/>
                <w:szCs w:val="20"/>
                <w:lang w:val="hy-AM"/>
              </w:rPr>
              <w:t>ծախսը կազմել է 124,336.00</w:t>
            </w:r>
            <w:r w:rsidRPr="003241AA">
              <w:rPr>
                <w:rFonts w:cs="Sylfaen"/>
                <w:i/>
                <w:color w:val="000000" w:themeColor="text1"/>
                <w:sz w:val="20"/>
                <w:szCs w:val="20"/>
                <w:lang w:val="hy-AM"/>
              </w:rPr>
              <w:t xml:space="preserve"> </w:t>
            </w:r>
            <w:r w:rsidRPr="003241AA">
              <w:rPr>
                <w:rFonts w:cs="Sylfaen"/>
                <w:color w:val="000000" w:themeColor="text1"/>
                <w:sz w:val="20"/>
                <w:szCs w:val="20"/>
                <w:lang w:val="hy-AM"/>
              </w:rPr>
              <w:t xml:space="preserve">հազ.դրամ: </w:t>
            </w:r>
          </w:p>
          <w:p w14:paraId="52C284A3" w14:textId="77777777" w:rsidR="00C37DE2" w:rsidRPr="003241AA" w:rsidRDefault="00C37DE2" w:rsidP="002A1E7C">
            <w:pPr>
              <w:ind w:firstLine="477"/>
              <w:rPr>
                <w:rFonts w:eastAsiaTheme="majorEastAsia" w:cstheme="majorBidi"/>
                <w:sz w:val="20"/>
                <w:szCs w:val="20"/>
                <w:lang w:val="hy-AM"/>
              </w:rPr>
            </w:pPr>
            <w:r w:rsidRPr="003241AA">
              <w:rPr>
                <w:rFonts w:eastAsiaTheme="majorEastAsia" w:cstheme="majorBidi"/>
                <w:sz w:val="20"/>
                <w:szCs w:val="20"/>
                <w:lang w:val="hy-AM"/>
              </w:rPr>
              <w:t xml:space="preserve">Տրանսպորտի մասին ՀՀ օրենքի 8-րդ հոդվածով սահմանվում է՝ ….Տրանսպորտային ծառայությունների մատուցումն իրականացվում է </w:t>
            </w:r>
            <w:r w:rsidRPr="003241AA">
              <w:rPr>
                <w:rFonts w:eastAsiaTheme="majorEastAsia" w:cstheme="majorBidi"/>
                <w:sz w:val="20"/>
                <w:szCs w:val="20"/>
                <w:lang w:val="hy-AM"/>
              </w:rPr>
              <w:lastRenderedPageBreak/>
              <w:t>ուղևորների և ուղեբեռների, բեռների փոխադրումների կազմակերպման, տրանսպորտային առաքման և տրանսպորտային այլ ծառայությունների մատուցման պայմանագրերի հիման վրա:</w:t>
            </w:r>
          </w:p>
          <w:p w14:paraId="0B6746BF" w14:textId="77777777" w:rsidR="00C37DE2" w:rsidRPr="003241AA" w:rsidRDefault="00C37DE2" w:rsidP="002A1E7C">
            <w:pPr>
              <w:ind w:firstLine="477"/>
              <w:rPr>
                <w:rFonts w:eastAsiaTheme="majorEastAsia" w:cstheme="majorBidi"/>
                <w:sz w:val="20"/>
                <w:szCs w:val="20"/>
                <w:lang w:val="hy-AM"/>
              </w:rPr>
            </w:pPr>
            <w:r w:rsidRPr="003241AA">
              <w:rPr>
                <w:rFonts w:eastAsiaTheme="majorEastAsia" w:cstheme="majorBidi"/>
                <w:sz w:val="20"/>
                <w:szCs w:val="20"/>
                <w:lang w:val="hy-AM"/>
              </w:rPr>
              <w:t>ՀՀ քաղաքացիական օրենսգրքի 635-րդ հոդվածով սահմանվում է՝ ….Անձնակազմով տրանսպորտային միջոցի վարձակալության պայմանագրով (ժամկետով ֆրախտ) վարձատուն վճարի դիմաց տրանսպորտային միջոցը հանձնում է վարձակալի ժամանակավոր տիրապետմանը և օգտագործմանը ու իր ուժերով ծառայություններ է մատուցում դրա կառավարման և տեխնիկական շահագործման համար և 639-րդ հոդվածով՝ ….Վարձակալը վճարում է տրանսպորտային միջոցի առևտրային շահագործման կապակցությամբ առաջացած ծախսերը` ներառյալ վառելիքի ու շահագործման ընթացքում օգտագործվող մյուս նյութերի ծախսերը, ինչպես նաև տուրքերը, եթե այլ բան նախատեսված չէ անձնակազմով տրանսպորտային միջոցի վարձակալության պայմանագրով:</w:t>
            </w:r>
          </w:p>
          <w:p w14:paraId="1411C596" w14:textId="77777777" w:rsidR="00C37DE2" w:rsidRPr="003241AA" w:rsidRDefault="00C37DE2" w:rsidP="002A1E7C">
            <w:pPr>
              <w:ind w:firstLine="477"/>
              <w:rPr>
                <w:rFonts w:eastAsiaTheme="majorEastAsia" w:cstheme="majorBidi"/>
                <w:sz w:val="20"/>
                <w:szCs w:val="20"/>
                <w:lang w:val="hy-AM"/>
              </w:rPr>
            </w:pPr>
            <w:r w:rsidRPr="003241AA">
              <w:rPr>
                <w:rFonts w:eastAsiaTheme="majorEastAsia" w:cstheme="majorBidi"/>
                <w:sz w:val="20"/>
                <w:szCs w:val="20"/>
                <w:lang w:val="hy-AM"/>
              </w:rPr>
              <w:t xml:space="preserve">Ոստիկանության զորքերի 2023 թվականի կարիքների համար ուղևորափոխադրող ավտոմեքենաների վարձակալության /վարորդի հետ միասին/  ծառայության հրավերի տեխնիկական բնութագրով  նախատեսված է, որ գնման առարկան հանդիսանում է տրանսպորտային  միջոցների վարձակալության ծառայությունների ձեռքբերումը, որի շրջանակում իրականացվելու է տրանսպորտային ծառայություն  ՀՀ ամբողջ տարածքով: </w:t>
            </w:r>
          </w:p>
          <w:p w14:paraId="08D5C7D0" w14:textId="77777777" w:rsidR="00C37DE2" w:rsidRPr="003241AA" w:rsidRDefault="00C37DE2" w:rsidP="002A1E7C">
            <w:pPr>
              <w:widowControl w:val="0"/>
              <w:ind w:firstLine="720"/>
              <w:rPr>
                <w:sz w:val="20"/>
                <w:szCs w:val="20"/>
                <w:lang w:val="hy-AM"/>
              </w:rPr>
            </w:pPr>
            <w:r w:rsidRPr="003241AA">
              <w:rPr>
                <w:rFonts w:eastAsiaTheme="majorEastAsia" w:cstheme="majorBidi"/>
                <w:sz w:val="20"/>
                <w:szCs w:val="20"/>
                <w:lang w:val="hy-AM"/>
              </w:rPr>
              <w:t xml:space="preserve">Գնումների մասին ՀՀ օրենքի 15-րդ հոդվածի 8-րդ մասով սահմանվում է՝ …Գնումներ կատարելու համար ֆինանսական միջոցներ նախատեսվում են բյուջետային ծախսերի տնտեսագիտական դասակարգման ապրանքների, աշխատանքների և ծառայությունների ձեռքբերման համար սահմանված </w:t>
            </w:r>
            <w:r w:rsidRPr="003241AA">
              <w:rPr>
                <w:rFonts w:eastAsiaTheme="majorEastAsia" w:cstheme="majorBidi"/>
                <w:sz w:val="20"/>
                <w:szCs w:val="20"/>
                <w:lang w:val="hy-AM"/>
              </w:rPr>
              <w:lastRenderedPageBreak/>
              <w:t>համապատասխան հոդվածներով: Արգելվում է ֆինանսական միջոցներ նախատեսել բյուջետային ծախսերի տնտեսագիտական դասակարգման այլ հոդվածներով, եթե այդ միջոցների հաշվին պետք է կատարվեն գնումներ:</w:t>
            </w:r>
          </w:p>
          <w:p w14:paraId="0C5F3282" w14:textId="77777777" w:rsidR="00C37DE2" w:rsidRPr="003241AA" w:rsidRDefault="00C37DE2" w:rsidP="002A1E7C">
            <w:pPr>
              <w:rPr>
                <w:rFonts w:cs="Sylfaen"/>
                <w:bCs/>
                <w:color w:val="000000" w:themeColor="text1"/>
                <w:sz w:val="20"/>
                <w:szCs w:val="20"/>
                <w:lang w:val="hy-AM"/>
              </w:rPr>
            </w:pPr>
            <w:r w:rsidRPr="003241AA">
              <w:rPr>
                <w:rFonts w:cs="Sylfaen"/>
                <w:color w:val="000000" w:themeColor="text1"/>
                <w:sz w:val="20"/>
                <w:szCs w:val="20"/>
                <w:lang w:val="hy-AM"/>
              </w:rPr>
              <w:t xml:space="preserve">ՀՀ Ֆինանսների և Էկոնոմիկայի նախարարի </w:t>
            </w:r>
            <w:r w:rsidRPr="003241AA">
              <w:rPr>
                <w:rFonts w:cs="Sylfaen"/>
                <w:bCs/>
                <w:color w:val="000000" w:themeColor="text1"/>
                <w:sz w:val="20"/>
                <w:szCs w:val="20"/>
                <w:lang w:val="hy-AM"/>
              </w:rPr>
              <w:t xml:space="preserve">2007 թվականի հունվարի 9-ի </w:t>
            </w:r>
            <w:r w:rsidRPr="003241AA">
              <w:rPr>
                <w:rFonts w:cs="Sylfaen"/>
                <w:color w:val="000000" w:themeColor="text1"/>
                <w:sz w:val="20"/>
                <w:szCs w:val="20"/>
                <w:lang w:val="hy-AM"/>
              </w:rPr>
              <w:t></w:t>
            </w:r>
            <w:r w:rsidRPr="003241AA">
              <w:rPr>
                <w:rFonts w:cs="Sylfaen"/>
                <w:bCs/>
                <w:color w:val="000000" w:themeColor="text1"/>
                <w:sz w:val="20"/>
                <w:szCs w:val="20"/>
                <w:lang w:val="hy-AM"/>
              </w:rPr>
              <w:t>Հայաստանի Հանրապետության բյուջետային ու հանրային հատվածի հաշվապահական հաշվառման դասակարգումները և դրանց կիրառման ցուցումները հաստատելու մասին թիվ 5-Ն հրամանի № 16 հավելվածով սահմանվում է,  որ պայմանագրային ծառայություններն արտացոլվում են  423000 խմբի սինթետիկ հաշիվներում, իսկ շարունակական ծախսերը հիմնականում ընթացիկ և ամսական պարբերականությամբ կատարվող վճարներն են, որոնք արտացոլվում են 421000</w:t>
            </w:r>
            <w:r w:rsidRPr="003241AA">
              <w:rPr>
                <w:b/>
                <w:sz w:val="20"/>
                <w:szCs w:val="20"/>
                <w:lang w:val="hy-AM"/>
              </w:rPr>
              <w:t xml:space="preserve"> </w:t>
            </w:r>
            <w:r w:rsidRPr="003241AA">
              <w:rPr>
                <w:rFonts w:cs="Sylfaen"/>
                <w:bCs/>
                <w:color w:val="000000" w:themeColor="text1"/>
                <w:sz w:val="20"/>
                <w:szCs w:val="20"/>
                <w:lang w:val="hy-AM"/>
              </w:rPr>
              <w:t>խմբի սինթետիկ հաշիվներում:</w:t>
            </w:r>
          </w:p>
          <w:p w14:paraId="3B2164B1" w14:textId="77777777" w:rsidR="00C37DE2" w:rsidRPr="003241AA" w:rsidRDefault="00C37DE2" w:rsidP="002A1E7C">
            <w:pPr>
              <w:ind w:firstLine="709"/>
              <w:rPr>
                <w:rFonts w:cs="Sylfaen"/>
                <w:b/>
                <w:i/>
                <w:color w:val="000000" w:themeColor="text1"/>
                <w:sz w:val="20"/>
                <w:szCs w:val="20"/>
                <w:lang w:val="hy-AM"/>
              </w:rPr>
            </w:pPr>
          </w:p>
          <w:p w14:paraId="0B20AE60" w14:textId="77777777" w:rsidR="00C37DE2" w:rsidRPr="003241AA" w:rsidRDefault="00C37DE2" w:rsidP="002A1E7C">
            <w:pPr>
              <w:rPr>
                <w:rFonts w:eastAsia="Times New Roman"/>
                <w:sz w:val="20"/>
                <w:szCs w:val="20"/>
                <w:lang w:val="af-ZA"/>
              </w:rPr>
            </w:pPr>
          </w:p>
        </w:tc>
        <w:tc>
          <w:tcPr>
            <w:tcW w:w="2189" w:type="dxa"/>
            <w:gridSpan w:val="3"/>
            <w:shd w:val="clear" w:color="auto" w:fill="auto"/>
            <w:vAlign w:val="center"/>
          </w:tcPr>
          <w:p w14:paraId="7FCE44B4" w14:textId="77777777" w:rsidR="00C37DE2" w:rsidRPr="003241AA" w:rsidRDefault="00C37DE2" w:rsidP="00390C1C">
            <w:pPr>
              <w:ind w:firstLine="0"/>
              <w:rPr>
                <w:sz w:val="20"/>
                <w:szCs w:val="20"/>
                <w:shd w:val="clear" w:color="auto" w:fill="FFFFFF"/>
                <w:lang w:val="hy-AM"/>
              </w:rPr>
            </w:pPr>
            <w:r>
              <w:rPr>
                <w:sz w:val="20"/>
                <w:szCs w:val="20"/>
                <w:shd w:val="clear" w:color="auto" w:fill="FFFFFF"/>
              </w:rPr>
              <w:lastRenderedPageBreak/>
              <w:t>Ը</w:t>
            </w:r>
            <w:r w:rsidRPr="003241AA">
              <w:rPr>
                <w:sz w:val="20"/>
                <w:szCs w:val="20"/>
                <w:shd w:val="clear" w:color="auto" w:fill="FFFFFF"/>
                <w:lang w:val="hy-AM"/>
              </w:rPr>
              <w:t>նթացքում է</w:t>
            </w:r>
          </w:p>
        </w:tc>
        <w:tc>
          <w:tcPr>
            <w:tcW w:w="3349" w:type="dxa"/>
            <w:gridSpan w:val="2"/>
            <w:shd w:val="clear" w:color="auto" w:fill="auto"/>
          </w:tcPr>
          <w:p w14:paraId="272EB78F" w14:textId="77777777" w:rsidR="00A30C4B" w:rsidRDefault="00C37DE2" w:rsidP="002A1E7C">
            <w:pPr>
              <w:rPr>
                <w:sz w:val="20"/>
                <w:szCs w:val="20"/>
                <w:shd w:val="clear" w:color="auto" w:fill="FFFFFF"/>
                <w:lang w:val="hy-AM"/>
              </w:rPr>
            </w:pPr>
            <w:r w:rsidRPr="003241AA">
              <w:rPr>
                <w:sz w:val="20"/>
                <w:szCs w:val="20"/>
                <w:shd w:val="clear" w:color="auto" w:fill="FFFFFF"/>
                <w:lang w:val="hy-AM"/>
              </w:rPr>
              <w:t xml:space="preserve">Նշված ծառայությունների ձեռքբերումը արդեն իսկ կատարվում է </w:t>
            </w:r>
            <w:r w:rsidRPr="003241AA">
              <w:rPr>
                <w:rFonts w:cs="Sylfaen"/>
                <w:color w:val="000000" w:themeColor="text1"/>
                <w:sz w:val="20"/>
                <w:szCs w:val="20"/>
                <w:lang w:val="af-ZA"/>
              </w:rPr>
              <w:t xml:space="preserve">423900 </w:t>
            </w:r>
            <w:r w:rsidRPr="003241AA">
              <w:rPr>
                <w:rFonts w:cs="Sylfaen"/>
                <w:color w:val="000000" w:themeColor="text1"/>
                <w:sz w:val="20"/>
                <w:szCs w:val="20"/>
                <w:lang w:val="hy-AM"/>
              </w:rPr>
              <w:t>Ընդհանուր</w:t>
            </w:r>
            <w:r w:rsidRPr="003241AA">
              <w:rPr>
                <w:rFonts w:cs="Sylfaen"/>
                <w:color w:val="000000" w:themeColor="text1"/>
                <w:sz w:val="20"/>
                <w:szCs w:val="20"/>
                <w:lang w:val="af-ZA"/>
              </w:rPr>
              <w:t xml:space="preserve"> </w:t>
            </w:r>
            <w:r w:rsidRPr="003241AA">
              <w:rPr>
                <w:rFonts w:cs="Sylfaen"/>
                <w:color w:val="000000" w:themeColor="text1"/>
                <w:sz w:val="20"/>
                <w:szCs w:val="20"/>
                <w:lang w:val="hy-AM"/>
              </w:rPr>
              <w:t>բնույթի</w:t>
            </w:r>
            <w:r w:rsidRPr="003241AA">
              <w:rPr>
                <w:rFonts w:cs="Sylfaen"/>
                <w:color w:val="000000" w:themeColor="text1"/>
                <w:sz w:val="20"/>
                <w:szCs w:val="20"/>
                <w:lang w:val="af-ZA"/>
              </w:rPr>
              <w:t xml:space="preserve"> </w:t>
            </w:r>
            <w:r w:rsidRPr="003241AA">
              <w:rPr>
                <w:rFonts w:cs="Sylfaen"/>
                <w:color w:val="000000" w:themeColor="text1"/>
                <w:sz w:val="20"/>
                <w:szCs w:val="20"/>
                <w:lang w:val="hy-AM"/>
              </w:rPr>
              <w:t>այլ</w:t>
            </w:r>
            <w:r w:rsidRPr="003241AA">
              <w:rPr>
                <w:rFonts w:cs="Sylfaen"/>
                <w:color w:val="000000" w:themeColor="text1"/>
                <w:sz w:val="20"/>
                <w:szCs w:val="20"/>
                <w:lang w:val="af-ZA"/>
              </w:rPr>
              <w:t xml:space="preserve"> </w:t>
            </w:r>
            <w:r w:rsidRPr="003241AA">
              <w:rPr>
                <w:rFonts w:cs="Sylfaen"/>
                <w:color w:val="000000" w:themeColor="text1"/>
                <w:sz w:val="20"/>
                <w:szCs w:val="20"/>
                <w:lang w:val="hy-AM"/>
              </w:rPr>
              <w:t>ծառայություններ տնտեսագիտական դասակարգման հոդվածով։</w:t>
            </w:r>
          </w:p>
          <w:p w14:paraId="4644C0B1" w14:textId="77777777" w:rsidR="00A30C4B" w:rsidRDefault="00A30C4B" w:rsidP="00A30C4B">
            <w:pPr>
              <w:ind w:firstLine="0"/>
              <w:rPr>
                <w:b/>
                <w:i/>
                <w:sz w:val="20"/>
                <w:szCs w:val="20"/>
                <w:u w:val="single"/>
                <w:lang w:val="hy-AM"/>
              </w:rPr>
            </w:pPr>
            <w:r w:rsidRPr="00A30C4B">
              <w:rPr>
                <w:b/>
                <w:i/>
                <w:sz w:val="20"/>
                <w:szCs w:val="20"/>
                <w:u w:val="single"/>
                <w:shd w:val="clear" w:color="auto" w:fill="FFFFFF"/>
                <w:lang w:val="hy-AM"/>
              </w:rPr>
              <w:t>Հաշվեքննողի մեկնաբանությունը</w:t>
            </w:r>
          </w:p>
          <w:p w14:paraId="56A114AD" w14:textId="77777777" w:rsidR="00C37DE2" w:rsidRPr="00A30C4B" w:rsidRDefault="00A30C4B" w:rsidP="00A30C4B">
            <w:pPr>
              <w:ind w:firstLine="0"/>
              <w:rPr>
                <w:sz w:val="20"/>
                <w:szCs w:val="20"/>
                <w:lang w:val="hy-AM"/>
              </w:rPr>
            </w:pPr>
            <w:r w:rsidRPr="00A30C4B">
              <w:rPr>
                <w:sz w:val="20"/>
                <w:szCs w:val="20"/>
                <w:shd w:val="clear" w:color="auto" w:fill="FFFFFF"/>
                <w:lang w:val="hy-AM"/>
              </w:rPr>
              <w:t xml:space="preserve">Նույնաբովանդակ </w:t>
            </w:r>
            <w:r w:rsidRPr="00C53188">
              <w:rPr>
                <w:sz w:val="20"/>
                <w:szCs w:val="20"/>
                <w:shd w:val="clear" w:color="auto" w:fill="FFFFFF"/>
                <w:lang w:val="hy-AM"/>
              </w:rPr>
              <w:t xml:space="preserve"> </w:t>
            </w:r>
            <w:r>
              <w:rPr>
                <w:sz w:val="20"/>
                <w:szCs w:val="20"/>
                <w:shd w:val="clear" w:color="auto" w:fill="FFFFFF"/>
                <w:lang w:val="hy-AM"/>
              </w:rPr>
              <w:t xml:space="preserve">անհամապատասխանություն </w:t>
            </w:r>
            <w:r w:rsidRPr="00C53188">
              <w:rPr>
                <w:sz w:val="20"/>
                <w:szCs w:val="20"/>
                <w:shd w:val="clear" w:color="auto" w:fill="FFFFFF"/>
                <w:lang w:val="hy-AM"/>
              </w:rPr>
              <w:t>արձանագրվել է նաև 2024 թվականի պետական բյուջեի երեք ամիսների կատարման հաշվեքննության շրջանակներում:</w:t>
            </w:r>
            <w:r w:rsidRPr="00A30C4B">
              <w:rPr>
                <w:sz w:val="20"/>
                <w:szCs w:val="20"/>
                <w:shd w:val="clear" w:color="auto" w:fill="FFFFFF"/>
                <w:lang w:val="hy-AM"/>
              </w:rPr>
              <w:t xml:space="preserve"> Հետևաբար, անհամապատասխանությունը վերացված չէ:   </w:t>
            </w:r>
          </w:p>
        </w:tc>
      </w:tr>
      <w:tr w:rsidR="00C37DE2" w:rsidRPr="00C827B7" w14:paraId="1B7B29A6" w14:textId="77777777" w:rsidTr="00FD16F9">
        <w:trPr>
          <w:gridBefore w:val="1"/>
          <w:gridAfter w:val="1"/>
          <w:wBefore w:w="142" w:type="dxa"/>
          <w:wAfter w:w="338" w:type="dxa"/>
          <w:trHeight w:val="492"/>
        </w:trPr>
        <w:tc>
          <w:tcPr>
            <w:tcW w:w="880" w:type="dxa"/>
            <w:shd w:val="clear" w:color="auto" w:fill="auto"/>
            <w:vAlign w:val="center"/>
          </w:tcPr>
          <w:p w14:paraId="15D813DF" w14:textId="77777777" w:rsidR="00C37DE2" w:rsidRPr="003241AA" w:rsidRDefault="00C37DE2" w:rsidP="00A30C4B">
            <w:pPr>
              <w:ind w:firstLine="0"/>
              <w:rPr>
                <w:b/>
                <w:sz w:val="20"/>
                <w:szCs w:val="20"/>
                <w:shd w:val="clear" w:color="auto" w:fill="FFFFFF"/>
                <w:lang w:val="hy-AM"/>
              </w:rPr>
            </w:pPr>
            <w:r>
              <w:rPr>
                <w:b/>
                <w:sz w:val="20"/>
                <w:szCs w:val="20"/>
                <w:shd w:val="clear" w:color="auto" w:fill="FFFFFF"/>
                <w:lang w:val="hy-AM"/>
              </w:rPr>
              <w:lastRenderedPageBreak/>
              <w:t>5</w:t>
            </w:r>
          </w:p>
        </w:tc>
        <w:tc>
          <w:tcPr>
            <w:tcW w:w="13270" w:type="dxa"/>
            <w:gridSpan w:val="8"/>
            <w:shd w:val="clear" w:color="auto" w:fill="auto"/>
          </w:tcPr>
          <w:p w14:paraId="1D7F0D48" w14:textId="77777777" w:rsidR="00C37DE2" w:rsidRPr="003241AA" w:rsidRDefault="00C37DE2" w:rsidP="002A1E7C">
            <w:pPr>
              <w:pStyle w:val="Heading1"/>
              <w:keepNext/>
              <w:keepLines/>
              <w:numPr>
                <w:ilvl w:val="0"/>
                <w:numId w:val="0"/>
              </w:numPr>
              <w:tabs>
                <w:tab w:val="left" w:pos="284"/>
              </w:tabs>
              <w:spacing w:before="320" w:after="0"/>
              <w:ind w:left="1495" w:right="0" w:hanging="360"/>
              <w:jc w:val="both"/>
              <w:outlineLvl w:val="0"/>
              <w:rPr>
                <w:color w:val="auto"/>
                <w:sz w:val="20"/>
                <w:szCs w:val="20"/>
                <w:lang w:val="hy-AM"/>
              </w:rPr>
            </w:pPr>
            <w:bookmarkStart w:id="110" w:name="_Toc164939988"/>
            <w:bookmarkStart w:id="111" w:name="_Toc167113885"/>
            <w:bookmarkStart w:id="112" w:name="_Toc172188991"/>
            <w:bookmarkStart w:id="113" w:name="_Toc173766090"/>
            <w:r w:rsidRPr="003241AA">
              <w:rPr>
                <w:color w:val="auto"/>
                <w:sz w:val="20"/>
                <w:szCs w:val="20"/>
                <w:lang w:val="hy-AM"/>
              </w:rPr>
              <w:t>ՀՀ ՈԶ ԳՀԾՁԲ-23/7/Բ/3/ԱԾ, ՀՀ ՆԳՆ ՈԶ ԳՀԾՁԲ-23/6/Բ/21/ԱԾ և ՀՀ ՆԳՆ ՈԶ ԳՀԾՁԲ-23/7/Բ/14/ԿՇԾ-1 ծածկագրերով գնման ընթացակարգերի կազմակերպումը</w:t>
            </w:r>
            <w:bookmarkEnd w:id="110"/>
            <w:bookmarkEnd w:id="111"/>
            <w:bookmarkEnd w:id="112"/>
            <w:bookmarkEnd w:id="113"/>
          </w:p>
          <w:p w14:paraId="2E2D50A2" w14:textId="77777777" w:rsidR="00C37DE2" w:rsidRPr="003241AA" w:rsidRDefault="00C37DE2" w:rsidP="002A1E7C">
            <w:pPr>
              <w:rPr>
                <w:sz w:val="20"/>
                <w:szCs w:val="20"/>
                <w:shd w:val="clear" w:color="auto" w:fill="FFFFFF"/>
                <w:lang w:val="hy-AM"/>
              </w:rPr>
            </w:pPr>
          </w:p>
        </w:tc>
      </w:tr>
      <w:tr w:rsidR="00C37DE2" w:rsidRPr="00C827B7" w14:paraId="570F648C" w14:textId="77777777" w:rsidTr="00FD16F9">
        <w:trPr>
          <w:gridBefore w:val="1"/>
          <w:gridAfter w:val="1"/>
          <w:wBefore w:w="142" w:type="dxa"/>
          <w:wAfter w:w="338" w:type="dxa"/>
          <w:trHeight w:val="777"/>
        </w:trPr>
        <w:tc>
          <w:tcPr>
            <w:tcW w:w="880" w:type="dxa"/>
            <w:shd w:val="clear" w:color="auto" w:fill="auto"/>
            <w:vAlign w:val="center"/>
          </w:tcPr>
          <w:p w14:paraId="5EF99421" w14:textId="77777777" w:rsidR="00C37DE2" w:rsidRPr="003241AA" w:rsidRDefault="00C37DE2" w:rsidP="002A1E7C">
            <w:pPr>
              <w:rPr>
                <w:b/>
                <w:sz w:val="20"/>
                <w:szCs w:val="20"/>
                <w:shd w:val="clear" w:color="auto" w:fill="FFFFFF"/>
                <w:lang w:val="hy-AM"/>
              </w:rPr>
            </w:pPr>
          </w:p>
        </w:tc>
        <w:tc>
          <w:tcPr>
            <w:tcW w:w="7732" w:type="dxa"/>
            <w:gridSpan w:val="3"/>
            <w:shd w:val="clear" w:color="auto" w:fill="auto"/>
          </w:tcPr>
          <w:p w14:paraId="27B49320" w14:textId="77777777" w:rsidR="00C37DE2" w:rsidRPr="003241AA" w:rsidRDefault="00C37DE2" w:rsidP="002A1E7C">
            <w:pPr>
              <w:ind w:firstLine="910"/>
              <w:rPr>
                <w:rFonts w:eastAsiaTheme="majorEastAsia" w:cstheme="majorBidi"/>
                <w:b/>
                <w:sz w:val="20"/>
                <w:szCs w:val="20"/>
                <w:lang w:val="af-ZA"/>
              </w:rPr>
            </w:pPr>
            <w:r w:rsidRPr="003241AA">
              <w:rPr>
                <w:rFonts w:eastAsiaTheme="majorEastAsia" w:cstheme="majorBidi"/>
                <w:b/>
                <w:sz w:val="20"/>
                <w:szCs w:val="20"/>
                <w:lang w:val="hy-AM"/>
              </w:rPr>
              <w:t>Առկա</w:t>
            </w:r>
            <w:r w:rsidRPr="003241AA">
              <w:rPr>
                <w:rFonts w:eastAsiaTheme="majorEastAsia" w:cstheme="majorBidi"/>
                <w:b/>
                <w:sz w:val="20"/>
                <w:szCs w:val="20"/>
                <w:lang w:val="af-ZA"/>
              </w:rPr>
              <w:t xml:space="preserve"> </w:t>
            </w:r>
            <w:r w:rsidRPr="003241AA">
              <w:rPr>
                <w:rFonts w:eastAsiaTheme="majorEastAsia" w:cstheme="majorBidi"/>
                <w:b/>
                <w:sz w:val="20"/>
                <w:szCs w:val="20"/>
                <w:lang w:val="hy-AM"/>
              </w:rPr>
              <w:t>է</w:t>
            </w:r>
            <w:r w:rsidRPr="003241AA">
              <w:rPr>
                <w:rFonts w:eastAsiaTheme="majorEastAsia" w:cstheme="majorBidi"/>
                <w:b/>
                <w:sz w:val="20"/>
                <w:szCs w:val="20"/>
                <w:lang w:val="af-ZA"/>
              </w:rPr>
              <w:t xml:space="preserve"> </w:t>
            </w:r>
            <w:r w:rsidRPr="003241AA">
              <w:rPr>
                <w:rFonts w:eastAsiaTheme="majorEastAsia" w:cstheme="majorBidi"/>
                <w:b/>
                <w:sz w:val="20"/>
                <w:szCs w:val="20"/>
                <w:lang w:val="hy-AM"/>
              </w:rPr>
              <w:t>անհամապատասխանություն</w:t>
            </w:r>
            <w:r w:rsidRPr="003241AA">
              <w:rPr>
                <w:rFonts w:eastAsiaTheme="majorEastAsia" w:cstheme="majorBidi"/>
                <w:b/>
                <w:sz w:val="20"/>
                <w:szCs w:val="20"/>
                <w:lang w:val="af-ZA"/>
              </w:rPr>
              <w:t xml:space="preserve"> </w:t>
            </w:r>
            <w:r w:rsidRPr="003241AA">
              <w:rPr>
                <w:rFonts w:eastAsiaTheme="majorEastAsia" w:cstheme="majorBidi"/>
                <w:b/>
                <w:sz w:val="20"/>
                <w:szCs w:val="20"/>
                <w:lang w:val="hy-AM"/>
              </w:rPr>
              <w:t>Գնումների</w:t>
            </w:r>
            <w:r w:rsidRPr="003241AA">
              <w:rPr>
                <w:rFonts w:eastAsiaTheme="majorEastAsia" w:cstheme="majorBidi"/>
                <w:b/>
                <w:sz w:val="20"/>
                <w:szCs w:val="20"/>
                <w:lang w:val="af-ZA"/>
              </w:rPr>
              <w:t xml:space="preserve"> </w:t>
            </w:r>
            <w:r w:rsidRPr="003241AA">
              <w:rPr>
                <w:rFonts w:eastAsiaTheme="majorEastAsia" w:cstheme="majorBidi"/>
                <w:b/>
                <w:sz w:val="20"/>
                <w:szCs w:val="20"/>
                <w:lang w:val="hy-AM"/>
              </w:rPr>
              <w:t>մասին</w:t>
            </w:r>
            <w:r w:rsidRPr="003241AA">
              <w:rPr>
                <w:rFonts w:eastAsiaTheme="majorEastAsia" w:cstheme="majorBidi"/>
                <w:b/>
                <w:sz w:val="20"/>
                <w:szCs w:val="20"/>
                <w:lang w:val="af-ZA"/>
              </w:rPr>
              <w:t xml:space="preserve"> </w:t>
            </w:r>
            <w:r w:rsidRPr="003241AA">
              <w:rPr>
                <w:rFonts w:eastAsiaTheme="majorEastAsia" w:cstheme="majorBidi"/>
                <w:b/>
                <w:sz w:val="20"/>
                <w:szCs w:val="20"/>
                <w:lang w:val="hy-AM"/>
              </w:rPr>
              <w:t>ՀՀ</w:t>
            </w:r>
            <w:r w:rsidRPr="003241AA">
              <w:rPr>
                <w:rFonts w:eastAsiaTheme="majorEastAsia" w:cstheme="majorBidi"/>
                <w:b/>
                <w:sz w:val="20"/>
                <w:szCs w:val="20"/>
                <w:lang w:val="af-ZA"/>
              </w:rPr>
              <w:t xml:space="preserve"> </w:t>
            </w:r>
            <w:r w:rsidRPr="003241AA">
              <w:rPr>
                <w:rFonts w:eastAsiaTheme="majorEastAsia" w:cstheme="majorBidi"/>
                <w:b/>
                <w:sz w:val="20"/>
                <w:szCs w:val="20"/>
                <w:lang w:val="hy-AM"/>
              </w:rPr>
              <w:t>օրենքի</w:t>
            </w:r>
            <w:r w:rsidRPr="003241AA">
              <w:rPr>
                <w:rFonts w:eastAsiaTheme="majorEastAsia" w:cstheme="majorBidi"/>
                <w:b/>
                <w:sz w:val="20"/>
                <w:szCs w:val="20"/>
                <w:lang w:val="af-ZA"/>
              </w:rPr>
              <w:t xml:space="preserve"> 30-</w:t>
            </w:r>
            <w:r w:rsidRPr="003241AA">
              <w:rPr>
                <w:rFonts w:eastAsiaTheme="majorEastAsia" w:cstheme="majorBidi"/>
                <w:b/>
                <w:sz w:val="20"/>
                <w:szCs w:val="20"/>
                <w:lang w:val="hy-AM"/>
              </w:rPr>
              <w:t>րդ</w:t>
            </w:r>
            <w:r w:rsidRPr="003241AA">
              <w:rPr>
                <w:rFonts w:eastAsiaTheme="majorEastAsia" w:cstheme="majorBidi"/>
                <w:b/>
                <w:sz w:val="20"/>
                <w:szCs w:val="20"/>
                <w:lang w:val="af-ZA"/>
              </w:rPr>
              <w:t xml:space="preserve"> </w:t>
            </w:r>
            <w:r w:rsidRPr="003241AA">
              <w:rPr>
                <w:rFonts w:eastAsiaTheme="majorEastAsia" w:cstheme="majorBidi"/>
                <w:b/>
                <w:sz w:val="20"/>
                <w:szCs w:val="20"/>
                <w:lang w:val="hy-AM"/>
              </w:rPr>
              <w:t>հոդվածի</w:t>
            </w:r>
            <w:r w:rsidRPr="003241AA">
              <w:rPr>
                <w:rFonts w:eastAsiaTheme="majorEastAsia" w:cstheme="majorBidi"/>
                <w:b/>
                <w:sz w:val="20"/>
                <w:szCs w:val="20"/>
                <w:lang w:val="af-ZA"/>
              </w:rPr>
              <w:t xml:space="preserve"> 1-</w:t>
            </w:r>
            <w:r w:rsidRPr="003241AA">
              <w:rPr>
                <w:rFonts w:eastAsiaTheme="majorEastAsia" w:cstheme="majorBidi"/>
                <w:b/>
                <w:sz w:val="20"/>
                <w:szCs w:val="20"/>
                <w:lang w:val="hy-AM"/>
              </w:rPr>
              <w:t>ին</w:t>
            </w:r>
            <w:r w:rsidRPr="003241AA">
              <w:rPr>
                <w:rFonts w:eastAsiaTheme="majorEastAsia" w:cstheme="majorBidi"/>
                <w:b/>
                <w:sz w:val="20"/>
                <w:szCs w:val="20"/>
                <w:lang w:val="af-ZA"/>
              </w:rPr>
              <w:t xml:space="preserve"> </w:t>
            </w:r>
            <w:r w:rsidRPr="003241AA">
              <w:rPr>
                <w:rFonts w:eastAsiaTheme="majorEastAsia" w:cstheme="majorBidi"/>
                <w:b/>
                <w:sz w:val="20"/>
                <w:szCs w:val="20"/>
                <w:lang w:val="hy-AM"/>
              </w:rPr>
              <w:t>մասով</w:t>
            </w:r>
            <w:r w:rsidRPr="003241AA">
              <w:rPr>
                <w:rFonts w:eastAsiaTheme="majorEastAsia" w:cstheme="majorBidi"/>
                <w:b/>
                <w:sz w:val="20"/>
                <w:szCs w:val="20"/>
                <w:lang w:val="af-ZA"/>
              </w:rPr>
              <w:t xml:space="preserve"> </w:t>
            </w:r>
            <w:r w:rsidRPr="003241AA">
              <w:rPr>
                <w:rFonts w:eastAsiaTheme="majorEastAsia" w:cstheme="majorBidi"/>
                <w:b/>
                <w:sz w:val="20"/>
                <w:szCs w:val="20"/>
                <w:lang w:val="hy-AM"/>
              </w:rPr>
              <w:t>սահմանված</w:t>
            </w:r>
            <w:r w:rsidRPr="003241AA">
              <w:rPr>
                <w:rFonts w:eastAsiaTheme="majorEastAsia" w:cstheme="majorBidi"/>
                <w:b/>
                <w:sz w:val="20"/>
                <w:szCs w:val="20"/>
                <w:lang w:val="af-ZA"/>
              </w:rPr>
              <w:t xml:space="preserve"> </w:t>
            </w:r>
            <w:r w:rsidRPr="003241AA">
              <w:rPr>
                <w:rFonts w:eastAsiaTheme="majorEastAsia" w:cstheme="majorBidi"/>
                <w:b/>
                <w:sz w:val="20"/>
                <w:szCs w:val="20"/>
                <w:lang w:val="hy-AM"/>
              </w:rPr>
              <w:t>պահանջների</w:t>
            </w:r>
            <w:r w:rsidRPr="003241AA">
              <w:rPr>
                <w:rFonts w:eastAsiaTheme="majorEastAsia" w:cstheme="majorBidi"/>
                <w:b/>
                <w:sz w:val="20"/>
                <w:szCs w:val="20"/>
                <w:lang w:val="af-ZA"/>
              </w:rPr>
              <w:t xml:space="preserve"> </w:t>
            </w:r>
            <w:r w:rsidRPr="003241AA">
              <w:rPr>
                <w:rFonts w:eastAsiaTheme="majorEastAsia" w:cstheme="majorBidi"/>
                <w:b/>
                <w:sz w:val="20"/>
                <w:szCs w:val="20"/>
                <w:lang w:val="hy-AM"/>
              </w:rPr>
              <w:t>նկատմամբ</w:t>
            </w:r>
            <w:r w:rsidRPr="003241AA">
              <w:rPr>
                <w:rFonts w:eastAsiaTheme="majorEastAsia" w:cstheme="majorBidi"/>
                <w:b/>
                <w:sz w:val="20"/>
                <w:szCs w:val="20"/>
                <w:lang w:val="af-ZA"/>
              </w:rPr>
              <w:t xml:space="preserve">, մասնակիցը հայտը չի ներկայացրել </w:t>
            </w:r>
            <w:r w:rsidRPr="003241AA">
              <w:rPr>
                <w:rFonts w:eastAsiaTheme="majorEastAsia" w:cstheme="majorBidi"/>
                <w:b/>
                <w:sz w:val="20"/>
                <w:szCs w:val="20"/>
                <w:lang w:val="hy-AM"/>
              </w:rPr>
              <w:t>հրավերով</w:t>
            </w:r>
            <w:r w:rsidRPr="003241AA">
              <w:rPr>
                <w:rFonts w:eastAsiaTheme="majorEastAsia" w:cstheme="majorBidi"/>
                <w:b/>
                <w:sz w:val="20"/>
                <w:szCs w:val="20"/>
                <w:lang w:val="af-ZA"/>
              </w:rPr>
              <w:t xml:space="preserve"> </w:t>
            </w:r>
            <w:r w:rsidRPr="003241AA">
              <w:rPr>
                <w:rFonts w:eastAsiaTheme="majorEastAsia" w:cstheme="majorBidi"/>
                <w:b/>
                <w:sz w:val="20"/>
                <w:szCs w:val="20"/>
                <w:lang w:val="hy-AM"/>
              </w:rPr>
              <w:t>սահմանված</w:t>
            </w:r>
            <w:r w:rsidRPr="003241AA">
              <w:rPr>
                <w:rFonts w:eastAsiaTheme="majorEastAsia" w:cstheme="majorBidi"/>
                <w:b/>
                <w:sz w:val="20"/>
                <w:szCs w:val="20"/>
                <w:lang w:val="af-ZA"/>
              </w:rPr>
              <w:t xml:space="preserve"> </w:t>
            </w:r>
            <w:r w:rsidRPr="003241AA">
              <w:rPr>
                <w:rFonts w:eastAsiaTheme="majorEastAsia" w:cstheme="majorBidi"/>
                <w:b/>
                <w:sz w:val="20"/>
                <w:szCs w:val="20"/>
                <w:lang w:val="hy-AM"/>
              </w:rPr>
              <w:t>կարգով</w:t>
            </w:r>
            <w:r w:rsidRPr="003241AA">
              <w:rPr>
                <w:rFonts w:eastAsiaTheme="majorEastAsia" w:cstheme="majorBidi"/>
                <w:b/>
                <w:sz w:val="20"/>
                <w:szCs w:val="20"/>
                <w:lang w:val="af-ZA"/>
              </w:rPr>
              <w:t>:</w:t>
            </w:r>
          </w:p>
          <w:p w14:paraId="557D03FF" w14:textId="77777777" w:rsidR="00C37DE2" w:rsidRPr="003241AA" w:rsidRDefault="00C37DE2" w:rsidP="002A1E7C">
            <w:pPr>
              <w:ind w:firstLine="567"/>
              <w:rPr>
                <w:rFonts w:eastAsiaTheme="majorEastAsia" w:cstheme="majorBidi"/>
                <w:b/>
                <w:sz w:val="20"/>
                <w:szCs w:val="20"/>
                <w:lang w:val="af-ZA"/>
              </w:rPr>
            </w:pPr>
            <w:proofErr w:type="spellStart"/>
            <w:r w:rsidRPr="003241AA">
              <w:rPr>
                <w:rFonts w:eastAsiaTheme="majorEastAsia" w:cstheme="majorBidi"/>
                <w:b/>
                <w:sz w:val="20"/>
                <w:szCs w:val="20"/>
              </w:rPr>
              <w:t>Առկա</w:t>
            </w:r>
            <w:proofErr w:type="spellEnd"/>
            <w:r w:rsidRPr="003241AA">
              <w:rPr>
                <w:rFonts w:eastAsiaTheme="majorEastAsia" w:cstheme="majorBidi"/>
                <w:b/>
                <w:sz w:val="20"/>
                <w:szCs w:val="20"/>
                <w:lang w:val="af-ZA"/>
              </w:rPr>
              <w:t xml:space="preserve"> </w:t>
            </w:r>
            <w:r w:rsidRPr="003241AA">
              <w:rPr>
                <w:rFonts w:eastAsiaTheme="majorEastAsia" w:cstheme="majorBidi"/>
                <w:b/>
                <w:sz w:val="20"/>
                <w:szCs w:val="20"/>
              </w:rPr>
              <w:t>է</w:t>
            </w:r>
            <w:r w:rsidRPr="003241AA">
              <w:rPr>
                <w:rFonts w:eastAsiaTheme="majorEastAsia" w:cstheme="majorBidi"/>
                <w:b/>
                <w:sz w:val="20"/>
                <w:szCs w:val="20"/>
                <w:lang w:val="af-ZA"/>
              </w:rPr>
              <w:t xml:space="preserve"> </w:t>
            </w:r>
            <w:proofErr w:type="spellStart"/>
            <w:r w:rsidRPr="003241AA">
              <w:rPr>
                <w:rFonts w:eastAsiaTheme="majorEastAsia" w:cstheme="majorBidi"/>
                <w:b/>
                <w:sz w:val="20"/>
                <w:szCs w:val="20"/>
              </w:rPr>
              <w:t>անհամապատասխանություն</w:t>
            </w:r>
            <w:proofErr w:type="spellEnd"/>
            <w:r w:rsidRPr="003241AA">
              <w:rPr>
                <w:rFonts w:eastAsiaTheme="majorEastAsia" w:cstheme="majorBidi"/>
                <w:b/>
                <w:sz w:val="20"/>
                <w:szCs w:val="20"/>
                <w:lang w:val="af-ZA"/>
              </w:rPr>
              <w:t xml:space="preserve"> «</w:t>
            </w:r>
            <w:r w:rsidRPr="003241AA">
              <w:rPr>
                <w:rFonts w:eastAsiaTheme="majorEastAsia" w:cstheme="majorBidi"/>
                <w:b/>
                <w:sz w:val="20"/>
                <w:szCs w:val="20"/>
              </w:rPr>
              <w:t>ՀՀ</w:t>
            </w:r>
            <w:r w:rsidRPr="003241AA">
              <w:rPr>
                <w:rFonts w:eastAsiaTheme="majorEastAsia" w:cstheme="majorBidi"/>
                <w:b/>
                <w:sz w:val="20"/>
                <w:szCs w:val="20"/>
                <w:lang w:val="af-ZA"/>
              </w:rPr>
              <w:t xml:space="preserve"> </w:t>
            </w:r>
            <w:proofErr w:type="spellStart"/>
            <w:r w:rsidRPr="003241AA">
              <w:rPr>
                <w:rFonts w:eastAsiaTheme="majorEastAsia" w:cstheme="majorBidi"/>
                <w:b/>
                <w:sz w:val="20"/>
                <w:szCs w:val="20"/>
              </w:rPr>
              <w:t>ոստիկանության</w:t>
            </w:r>
            <w:proofErr w:type="spellEnd"/>
            <w:r w:rsidRPr="003241AA">
              <w:rPr>
                <w:rFonts w:eastAsiaTheme="majorEastAsia" w:cstheme="majorBidi"/>
                <w:b/>
                <w:sz w:val="20"/>
                <w:szCs w:val="20"/>
                <w:lang w:val="af-ZA"/>
              </w:rPr>
              <w:t xml:space="preserve"> </w:t>
            </w:r>
            <w:proofErr w:type="spellStart"/>
            <w:r w:rsidRPr="003241AA">
              <w:rPr>
                <w:rFonts w:eastAsiaTheme="majorEastAsia" w:cstheme="majorBidi"/>
                <w:b/>
                <w:sz w:val="20"/>
                <w:szCs w:val="20"/>
              </w:rPr>
              <w:t>կարիքների</w:t>
            </w:r>
            <w:proofErr w:type="spellEnd"/>
            <w:r w:rsidRPr="003241AA">
              <w:rPr>
                <w:rFonts w:eastAsiaTheme="majorEastAsia" w:cstheme="majorBidi"/>
                <w:b/>
                <w:sz w:val="20"/>
                <w:szCs w:val="20"/>
                <w:lang w:val="af-ZA"/>
              </w:rPr>
              <w:t xml:space="preserve"> </w:t>
            </w:r>
            <w:proofErr w:type="spellStart"/>
            <w:r w:rsidRPr="003241AA">
              <w:rPr>
                <w:rFonts w:eastAsiaTheme="majorEastAsia" w:cstheme="majorBidi"/>
                <w:b/>
                <w:sz w:val="20"/>
                <w:szCs w:val="20"/>
              </w:rPr>
              <w:t>համար</w:t>
            </w:r>
            <w:proofErr w:type="spellEnd"/>
            <w:r w:rsidRPr="003241AA">
              <w:rPr>
                <w:rFonts w:eastAsiaTheme="majorEastAsia" w:cstheme="majorBidi"/>
                <w:b/>
                <w:sz w:val="20"/>
                <w:szCs w:val="20"/>
                <w:lang w:val="af-ZA"/>
              </w:rPr>
              <w:t xml:space="preserve">` </w:t>
            </w:r>
            <w:r w:rsidRPr="003241AA">
              <w:rPr>
                <w:rFonts w:eastAsiaTheme="majorEastAsia" w:cstheme="majorBidi"/>
                <w:b/>
                <w:sz w:val="20"/>
                <w:szCs w:val="20"/>
                <w:lang w:val="ru-RU"/>
              </w:rPr>
              <w:t>ուղևորափոխադրող</w:t>
            </w:r>
            <w:r w:rsidRPr="003241AA">
              <w:rPr>
                <w:rFonts w:eastAsiaTheme="majorEastAsia" w:cstheme="majorBidi"/>
                <w:b/>
                <w:sz w:val="20"/>
                <w:szCs w:val="20"/>
                <w:lang w:val="af-ZA"/>
              </w:rPr>
              <w:t xml:space="preserve"> </w:t>
            </w:r>
            <w:r w:rsidRPr="003241AA">
              <w:rPr>
                <w:rFonts w:eastAsiaTheme="majorEastAsia" w:cstheme="majorBidi"/>
                <w:b/>
                <w:sz w:val="20"/>
                <w:szCs w:val="20"/>
                <w:lang w:val="ru-RU"/>
              </w:rPr>
              <w:t>ավտոմեքենաների</w:t>
            </w:r>
            <w:r w:rsidRPr="003241AA">
              <w:rPr>
                <w:rFonts w:eastAsiaTheme="majorEastAsia" w:cstheme="majorBidi"/>
                <w:b/>
                <w:sz w:val="20"/>
                <w:szCs w:val="20"/>
                <w:lang w:val="af-ZA"/>
              </w:rPr>
              <w:t xml:space="preserve"> </w:t>
            </w:r>
            <w:r w:rsidRPr="003241AA">
              <w:rPr>
                <w:rFonts w:eastAsiaTheme="majorEastAsia" w:cstheme="majorBidi"/>
                <w:b/>
                <w:sz w:val="20"/>
                <w:szCs w:val="20"/>
                <w:lang w:val="ru-RU"/>
              </w:rPr>
              <w:t>վարձակալության</w:t>
            </w:r>
            <w:r w:rsidRPr="003241AA">
              <w:rPr>
                <w:rFonts w:eastAsiaTheme="majorEastAsia" w:cstheme="majorBidi"/>
                <w:b/>
                <w:sz w:val="20"/>
                <w:szCs w:val="20"/>
                <w:lang w:val="af-ZA"/>
              </w:rPr>
              <w:t xml:space="preserve"> </w:t>
            </w:r>
            <w:r w:rsidRPr="003241AA">
              <w:rPr>
                <w:rFonts w:eastAsiaTheme="majorEastAsia" w:cstheme="majorBidi"/>
                <w:b/>
                <w:sz w:val="20"/>
                <w:szCs w:val="20"/>
                <w:lang w:val="ru-RU"/>
              </w:rPr>
              <w:t>ծառայության</w:t>
            </w:r>
            <w:r w:rsidRPr="003241AA">
              <w:rPr>
                <w:rFonts w:eastAsiaTheme="majorEastAsia" w:cstheme="majorBidi"/>
                <w:b/>
                <w:sz w:val="20"/>
                <w:szCs w:val="20"/>
                <w:lang w:val="af-ZA"/>
              </w:rPr>
              <w:t xml:space="preserve">» </w:t>
            </w:r>
            <w:r w:rsidRPr="003241AA">
              <w:rPr>
                <w:rFonts w:eastAsiaTheme="majorEastAsia" w:cstheme="majorBidi"/>
                <w:b/>
                <w:sz w:val="20"/>
                <w:szCs w:val="20"/>
                <w:lang w:val="ru-RU"/>
              </w:rPr>
              <w:t>ձեռքբերման</w:t>
            </w:r>
            <w:r w:rsidRPr="003241AA">
              <w:rPr>
                <w:rFonts w:eastAsiaTheme="majorEastAsia" w:cstheme="majorBidi"/>
                <w:b/>
                <w:sz w:val="20"/>
                <w:szCs w:val="20"/>
                <w:lang w:val="af-ZA"/>
              </w:rPr>
              <w:t xml:space="preserve"> </w:t>
            </w:r>
            <w:r w:rsidRPr="003241AA">
              <w:rPr>
                <w:rFonts w:eastAsiaTheme="majorEastAsia" w:cstheme="majorBidi"/>
                <w:b/>
                <w:sz w:val="20"/>
                <w:szCs w:val="20"/>
                <w:lang w:val="ru-RU"/>
              </w:rPr>
              <w:t>նպատակով</w:t>
            </w:r>
            <w:r w:rsidRPr="003241AA">
              <w:rPr>
                <w:rFonts w:eastAsiaTheme="majorEastAsia" w:cstheme="majorBidi"/>
                <w:b/>
                <w:sz w:val="20"/>
                <w:szCs w:val="20"/>
                <w:lang w:val="af-ZA"/>
              </w:rPr>
              <w:t xml:space="preserve"> </w:t>
            </w:r>
            <w:r w:rsidRPr="003241AA">
              <w:rPr>
                <w:rFonts w:eastAsiaTheme="majorEastAsia" w:cstheme="majorBidi"/>
                <w:b/>
                <w:sz w:val="20"/>
                <w:szCs w:val="20"/>
                <w:lang w:val="ru-RU"/>
              </w:rPr>
              <w:t>հայտարարված</w:t>
            </w:r>
            <w:r w:rsidRPr="003241AA">
              <w:rPr>
                <w:rFonts w:eastAsiaTheme="majorEastAsia" w:cstheme="majorBidi"/>
                <w:b/>
                <w:sz w:val="20"/>
                <w:szCs w:val="20"/>
                <w:lang w:val="af-ZA"/>
              </w:rPr>
              <w:t xml:space="preserve"> </w:t>
            </w:r>
            <w:r w:rsidRPr="003241AA">
              <w:rPr>
                <w:rFonts w:eastAsiaTheme="majorEastAsia" w:cstheme="majorBidi"/>
                <w:b/>
                <w:sz w:val="20"/>
                <w:szCs w:val="20"/>
                <w:lang w:val="ru-RU"/>
              </w:rPr>
              <w:t>գնանշման</w:t>
            </w:r>
            <w:r w:rsidRPr="003241AA">
              <w:rPr>
                <w:rFonts w:eastAsiaTheme="majorEastAsia" w:cstheme="majorBidi"/>
                <w:b/>
                <w:sz w:val="20"/>
                <w:szCs w:val="20"/>
                <w:lang w:val="af-ZA"/>
              </w:rPr>
              <w:t xml:space="preserve"> </w:t>
            </w:r>
            <w:r w:rsidRPr="003241AA">
              <w:rPr>
                <w:rFonts w:eastAsiaTheme="majorEastAsia" w:cstheme="majorBidi"/>
                <w:b/>
                <w:sz w:val="20"/>
                <w:szCs w:val="20"/>
                <w:lang w:val="ru-RU"/>
              </w:rPr>
              <w:t>հարցման</w:t>
            </w:r>
            <w:r w:rsidRPr="003241AA">
              <w:rPr>
                <w:rFonts w:eastAsiaTheme="majorEastAsia" w:cstheme="majorBidi"/>
                <w:b/>
                <w:sz w:val="20"/>
                <w:szCs w:val="20"/>
                <w:lang w:val="af-ZA"/>
              </w:rPr>
              <w:t xml:space="preserve"> </w:t>
            </w:r>
            <w:r w:rsidRPr="003241AA">
              <w:rPr>
                <w:rFonts w:eastAsiaTheme="majorEastAsia" w:cstheme="majorBidi"/>
                <w:b/>
                <w:sz w:val="20"/>
                <w:szCs w:val="20"/>
                <w:lang w:val="ru-RU"/>
              </w:rPr>
              <w:lastRenderedPageBreak/>
              <w:t>հրավերի</w:t>
            </w:r>
            <w:r w:rsidRPr="003241AA">
              <w:rPr>
                <w:rFonts w:eastAsiaTheme="majorEastAsia" w:cstheme="majorBidi"/>
                <w:b/>
                <w:sz w:val="20"/>
                <w:szCs w:val="20"/>
                <w:lang w:val="af-ZA"/>
              </w:rPr>
              <w:t xml:space="preserve"> 5.3 </w:t>
            </w:r>
            <w:r w:rsidRPr="003241AA">
              <w:rPr>
                <w:rFonts w:eastAsiaTheme="majorEastAsia" w:cstheme="majorBidi"/>
                <w:b/>
                <w:sz w:val="20"/>
                <w:szCs w:val="20"/>
                <w:lang w:val="ru-RU"/>
              </w:rPr>
              <w:t>կետով</w:t>
            </w:r>
            <w:r w:rsidRPr="003241AA">
              <w:rPr>
                <w:rFonts w:eastAsiaTheme="majorEastAsia" w:cstheme="majorBidi"/>
                <w:b/>
                <w:sz w:val="20"/>
                <w:szCs w:val="20"/>
                <w:lang w:val="af-ZA"/>
              </w:rPr>
              <w:t xml:space="preserve"> </w:t>
            </w:r>
            <w:r w:rsidRPr="003241AA">
              <w:rPr>
                <w:rFonts w:eastAsiaTheme="majorEastAsia" w:cstheme="majorBidi"/>
                <w:b/>
                <w:sz w:val="20"/>
                <w:szCs w:val="20"/>
                <w:lang w:val="ru-RU"/>
              </w:rPr>
              <w:t>սահմանված</w:t>
            </w:r>
            <w:r w:rsidRPr="003241AA">
              <w:rPr>
                <w:rFonts w:eastAsiaTheme="majorEastAsia" w:cstheme="majorBidi"/>
                <w:b/>
                <w:sz w:val="20"/>
                <w:szCs w:val="20"/>
                <w:lang w:val="af-ZA"/>
              </w:rPr>
              <w:t xml:space="preserve"> </w:t>
            </w:r>
            <w:r w:rsidRPr="003241AA">
              <w:rPr>
                <w:rFonts w:eastAsiaTheme="majorEastAsia" w:cstheme="majorBidi"/>
                <w:b/>
                <w:sz w:val="20"/>
                <w:szCs w:val="20"/>
                <w:lang w:val="ru-RU"/>
              </w:rPr>
              <w:t>պահանջների</w:t>
            </w:r>
            <w:r w:rsidRPr="003241AA">
              <w:rPr>
                <w:rFonts w:eastAsiaTheme="majorEastAsia" w:cstheme="majorBidi"/>
                <w:b/>
                <w:sz w:val="20"/>
                <w:szCs w:val="20"/>
                <w:lang w:val="af-ZA"/>
              </w:rPr>
              <w:t xml:space="preserve"> </w:t>
            </w:r>
            <w:r w:rsidRPr="003241AA">
              <w:rPr>
                <w:rFonts w:eastAsiaTheme="majorEastAsia" w:cstheme="majorBidi"/>
                <w:b/>
                <w:sz w:val="20"/>
                <w:szCs w:val="20"/>
                <w:lang w:val="ru-RU"/>
              </w:rPr>
              <w:t>նկատմամբ</w:t>
            </w:r>
            <w:r w:rsidRPr="003241AA">
              <w:rPr>
                <w:rFonts w:eastAsiaTheme="majorEastAsia" w:cstheme="majorBidi"/>
                <w:b/>
                <w:sz w:val="20"/>
                <w:szCs w:val="20"/>
                <w:lang w:val="af-ZA"/>
              </w:rPr>
              <w:t xml:space="preserve">, </w:t>
            </w:r>
            <w:proofErr w:type="spellStart"/>
            <w:r w:rsidRPr="003241AA">
              <w:rPr>
                <w:rFonts w:eastAsiaTheme="majorEastAsia" w:cstheme="majorBidi"/>
                <w:b/>
                <w:sz w:val="20"/>
                <w:szCs w:val="20"/>
              </w:rPr>
              <w:t>գնային</w:t>
            </w:r>
            <w:proofErr w:type="spellEnd"/>
            <w:r w:rsidRPr="003241AA">
              <w:rPr>
                <w:rFonts w:eastAsiaTheme="majorEastAsia" w:cstheme="majorBidi"/>
                <w:b/>
                <w:sz w:val="20"/>
                <w:szCs w:val="20"/>
                <w:lang w:val="af-ZA"/>
              </w:rPr>
              <w:t xml:space="preserve"> </w:t>
            </w:r>
            <w:proofErr w:type="spellStart"/>
            <w:r w:rsidRPr="003241AA">
              <w:rPr>
                <w:rFonts w:eastAsiaTheme="majorEastAsia" w:cstheme="majorBidi"/>
                <w:b/>
                <w:sz w:val="20"/>
                <w:szCs w:val="20"/>
              </w:rPr>
              <w:t>առաջարկը</w:t>
            </w:r>
            <w:proofErr w:type="spellEnd"/>
            <w:r w:rsidRPr="003241AA">
              <w:rPr>
                <w:rFonts w:eastAsiaTheme="majorEastAsia" w:cstheme="majorBidi"/>
                <w:b/>
                <w:sz w:val="20"/>
                <w:szCs w:val="20"/>
                <w:lang w:val="af-ZA"/>
              </w:rPr>
              <w:t xml:space="preserve"> չի </w:t>
            </w:r>
            <w:proofErr w:type="spellStart"/>
            <w:r w:rsidRPr="003241AA">
              <w:rPr>
                <w:rFonts w:eastAsiaTheme="majorEastAsia" w:cstheme="majorBidi"/>
                <w:b/>
                <w:sz w:val="20"/>
                <w:szCs w:val="20"/>
              </w:rPr>
              <w:t>ներկայացվել</w:t>
            </w:r>
            <w:proofErr w:type="spellEnd"/>
            <w:r w:rsidRPr="003241AA">
              <w:rPr>
                <w:rFonts w:eastAsiaTheme="majorEastAsia" w:cstheme="majorBidi"/>
                <w:b/>
                <w:sz w:val="20"/>
                <w:szCs w:val="20"/>
                <w:lang w:val="af-ZA"/>
              </w:rPr>
              <w:t xml:space="preserve"> </w:t>
            </w:r>
            <w:proofErr w:type="spellStart"/>
            <w:r w:rsidRPr="003241AA">
              <w:rPr>
                <w:rFonts w:eastAsiaTheme="majorEastAsia" w:cstheme="majorBidi"/>
                <w:b/>
                <w:sz w:val="20"/>
                <w:szCs w:val="20"/>
              </w:rPr>
              <w:t>մեկ</w:t>
            </w:r>
            <w:proofErr w:type="spellEnd"/>
            <w:r w:rsidRPr="003241AA">
              <w:rPr>
                <w:rFonts w:eastAsiaTheme="majorEastAsia" w:cstheme="majorBidi"/>
                <w:b/>
                <w:sz w:val="20"/>
                <w:szCs w:val="20"/>
                <w:lang w:val="af-ZA"/>
              </w:rPr>
              <w:t xml:space="preserve"> </w:t>
            </w:r>
            <w:proofErr w:type="spellStart"/>
            <w:r w:rsidRPr="003241AA">
              <w:rPr>
                <w:rFonts w:eastAsiaTheme="majorEastAsia" w:cstheme="majorBidi"/>
                <w:b/>
                <w:sz w:val="20"/>
                <w:szCs w:val="20"/>
              </w:rPr>
              <w:t>թվով</w:t>
            </w:r>
            <w:proofErr w:type="spellEnd"/>
            <w:r w:rsidRPr="003241AA">
              <w:rPr>
                <w:rFonts w:eastAsiaTheme="majorEastAsia" w:cstheme="majorBidi"/>
                <w:b/>
                <w:sz w:val="20"/>
                <w:szCs w:val="20"/>
              </w:rPr>
              <w:t>՝</w:t>
            </w:r>
            <w:r w:rsidRPr="003241AA">
              <w:rPr>
                <w:rFonts w:eastAsiaTheme="majorEastAsia" w:cstheme="majorBidi"/>
                <w:b/>
                <w:sz w:val="20"/>
                <w:szCs w:val="20"/>
                <w:lang w:val="af-ZA"/>
              </w:rPr>
              <w:t xml:space="preserve"> </w:t>
            </w:r>
            <w:proofErr w:type="spellStart"/>
            <w:r w:rsidRPr="003241AA">
              <w:rPr>
                <w:rFonts w:eastAsiaTheme="majorEastAsia" w:cstheme="majorBidi"/>
                <w:b/>
                <w:sz w:val="20"/>
                <w:szCs w:val="20"/>
              </w:rPr>
              <w:t>պայմանագրի</w:t>
            </w:r>
            <w:proofErr w:type="spellEnd"/>
            <w:r w:rsidRPr="003241AA">
              <w:rPr>
                <w:rFonts w:eastAsiaTheme="majorEastAsia" w:cstheme="majorBidi"/>
                <w:b/>
                <w:sz w:val="20"/>
                <w:szCs w:val="20"/>
                <w:lang w:val="af-ZA"/>
              </w:rPr>
              <w:t xml:space="preserve"> </w:t>
            </w:r>
            <w:proofErr w:type="spellStart"/>
            <w:r w:rsidRPr="003241AA">
              <w:rPr>
                <w:rFonts w:eastAsiaTheme="majorEastAsia" w:cstheme="majorBidi"/>
                <w:b/>
                <w:sz w:val="20"/>
                <w:szCs w:val="20"/>
              </w:rPr>
              <w:t>կատարման</w:t>
            </w:r>
            <w:proofErr w:type="spellEnd"/>
            <w:r w:rsidRPr="003241AA">
              <w:rPr>
                <w:rFonts w:eastAsiaTheme="majorEastAsia" w:cstheme="majorBidi"/>
                <w:b/>
                <w:sz w:val="20"/>
                <w:szCs w:val="20"/>
                <w:lang w:val="af-ZA"/>
              </w:rPr>
              <w:t xml:space="preserve"> </w:t>
            </w:r>
            <w:proofErr w:type="spellStart"/>
            <w:r w:rsidRPr="003241AA">
              <w:rPr>
                <w:rFonts w:eastAsiaTheme="majorEastAsia" w:cstheme="majorBidi"/>
                <w:b/>
                <w:sz w:val="20"/>
                <w:szCs w:val="20"/>
              </w:rPr>
              <w:t>համար</w:t>
            </w:r>
            <w:proofErr w:type="spellEnd"/>
            <w:r w:rsidRPr="003241AA">
              <w:rPr>
                <w:rFonts w:eastAsiaTheme="majorEastAsia" w:cstheme="majorBidi"/>
                <w:b/>
                <w:sz w:val="20"/>
                <w:szCs w:val="20"/>
                <w:lang w:val="af-ZA"/>
              </w:rPr>
              <w:t xml:space="preserve"> </w:t>
            </w:r>
            <w:proofErr w:type="spellStart"/>
            <w:r w:rsidRPr="003241AA">
              <w:rPr>
                <w:rFonts w:eastAsiaTheme="majorEastAsia" w:cstheme="majorBidi"/>
                <w:b/>
                <w:sz w:val="20"/>
                <w:szCs w:val="20"/>
              </w:rPr>
              <w:t>առաջարկվող</w:t>
            </w:r>
            <w:proofErr w:type="spellEnd"/>
            <w:r w:rsidRPr="003241AA">
              <w:rPr>
                <w:rFonts w:eastAsiaTheme="majorEastAsia" w:cstheme="majorBidi"/>
                <w:b/>
                <w:sz w:val="20"/>
                <w:szCs w:val="20"/>
                <w:lang w:val="af-ZA"/>
              </w:rPr>
              <w:t xml:space="preserve"> </w:t>
            </w:r>
            <w:proofErr w:type="spellStart"/>
            <w:r w:rsidRPr="003241AA">
              <w:rPr>
                <w:rFonts w:eastAsiaTheme="majorEastAsia" w:cstheme="majorBidi"/>
                <w:b/>
                <w:sz w:val="20"/>
                <w:szCs w:val="20"/>
              </w:rPr>
              <w:t>ընդհանուր</w:t>
            </w:r>
            <w:proofErr w:type="spellEnd"/>
            <w:r w:rsidRPr="003241AA">
              <w:rPr>
                <w:rFonts w:eastAsiaTheme="majorEastAsia" w:cstheme="majorBidi"/>
                <w:b/>
                <w:sz w:val="20"/>
                <w:szCs w:val="20"/>
                <w:lang w:val="af-ZA"/>
              </w:rPr>
              <w:t xml:space="preserve"> </w:t>
            </w:r>
            <w:proofErr w:type="spellStart"/>
            <w:r w:rsidRPr="003241AA">
              <w:rPr>
                <w:rFonts w:eastAsiaTheme="majorEastAsia" w:cstheme="majorBidi"/>
                <w:b/>
                <w:sz w:val="20"/>
                <w:szCs w:val="20"/>
              </w:rPr>
              <w:t>գնով</w:t>
            </w:r>
            <w:proofErr w:type="spellEnd"/>
            <w:r w:rsidRPr="003241AA">
              <w:rPr>
                <w:rFonts w:eastAsiaTheme="majorEastAsia" w:cstheme="majorBidi"/>
                <w:b/>
                <w:sz w:val="20"/>
                <w:szCs w:val="20"/>
                <w:lang w:val="af-ZA"/>
              </w:rPr>
              <w:t xml:space="preserve">: </w:t>
            </w:r>
          </w:p>
          <w:p w14:paraId="380F3184" w14:textId="77777777" w:rsidR="00C37DE2" w:rsidRPr="003241AA" w:rsidRDefault="00C37DE2" w:rsidP="002A1E7C">
            <w:pPr>
              <w:shd w:val="clear" w:color="auto" w:fill="FFFFFF" w:themeFill="background1"/>
              <w:ind w:firstLine="910"/>
              <w:rPr>
                <w:rFonts w:eastAsiaTheme="majorEastAsia" w:cstheme="majorBidi"/>
                <w:sz w:val="20"/>
                <w:szCs w:val="20"/>
                <w:lang w:val="af-ZA"/>
              </w:rPr>
            </w:pPr>
            <w:r w:rsidRPr="003241AA">
              <w:rPr>
                <w:sz w:val="20"/>
                <w:szCs w:val="20"/>
                <w:lang w:val="hy-AM"/>
              </w:rPr>
              <w:t>Ո</w:t>
            </w:r>
            <w:r w:rsidRPr="003241AA">
              <w:rPr>
                <w:sz w:val="20"/>
                <w:szCs w:val="20"/>
                <w:lang w:val="af-ZA"/>
              </w:rPr>
              <w:t xml:space="preserve">ստիկանության զորքերի 2023 </w:t>
            </w:r>
            <w:proofErr w:type="spellStart"/>
            <w:r w:rsidRPr="003241AA">
              <w:rPr>
                <w:sz w:val="20"/>
                <w:szCs w:val="20"/>
              </w:rPr>
              <w:t>թվականի</w:t>
            </w:r>
            <w:proofErr w:type="spellEnd"/>
            <w:r w:rsidRPr="003241AA">
              <w:rPr>
                <w:sz w:val="20"/>
                <w:szCs w:val="20"/>
                <w:lang w:val="af-ZA"/>
              </w:rPr>
              <w:t xml:space="preserve"> </w:t>
            </w:r>
            <w:proofErr w:type="spellStart"/>
            <w:r w:rsidRPr="003241AA">
              <w:rPr>
                <w:sz w:val="20"/>
                <w:szCs w:val="20"/>
              </w:rPr>
              <w:t>կարիքների</w:t>
            </w:r>
            <w:proofErr w:type="spellEnd"/>
            <w:r w:rsidRPr="003241AA">
              <w:rPr>
                <w:sz w:val="20"/>
                <w:szCs w:val="20"/>
                <w:lang w:val="af-ZA"/>
              </w:rPr>
              <w:t xml:space="preserve"> </w:t>
            </w:r>
            <w:proofErr w:type="spellStart"/>
            <w:r w:rsidRPr="003241AA">
              <w:rPr>
                <w:sz w:val="20"/>
                <w:szCs w:val="20"/>
              </w:rPr>
              <w:t>համար</w:t>
            </w:r>
            <w:proofErr w:type="spellEnd"/>
            <w:r w:rsidRPr="003241AA">
              <w:rPr>
                <w:sz w:val="20"/>
                <w:szCs w:val="20"/>
                <w:lang w:val="af-ZA"/>
              </w:rPr>
              <w:t xml:space="preserve"> </w:t>
            </w:r>
            <w:proofErr w:type="spellStart"/>
            <w:r w:rsidRPr="003241AA">
              <w:rPr>
                <w:sz w:val="20"/>
                <w:szCs w:val="20"/>
              </w:rPr>
              <w:t>ուղևորափոխադրող</w:t>
            </w:r>
            <w:proofErr w:type="spellEnd"/>
            <w:r w:rsidRPr="003241AA">
              <w:rPr>
                <w:sz w:val="20"/>
                <w:szCs w:val="20"/>
                <w:lang w:val="af-ZA"/>
              </w:rPr>
              <w:t xml:space="preserve"> </w:t>
            </w:r>
            <w:proofErr w:type="spellStart"/>
            <w:r w:rsidRPr="003241AA">
              <w:rPr>
                <w:sz w:val="20"/>
                <w:szCs w:val="20"/>
              </w:rPr>
              <w:t>ավտոմեքենաների</w:t>
            </w:r>
            <w:proofErr w:type="spellEnd"/>
            <w:r w:rsidRPr="003241AA">
              <w:rPr>
                <w:sz w:val="20"/>
                <w:szCs w:val="20"/>
                <w:lang w:val="af-ZA"/>
              </w:rPr>
              <w:t xml:space="preserve"> </w:t>
            </w:r>
            <w:proofErr w:type="spellStart"/>
            <w:r w:rsidRPr="003241AA">
              <w:rPr>
                <w:sz w:val="20"/>
                <w:szCs w:val="20"/>
              </w:rPr>
              <w:t>վարձակալության</w:t>
            </w:r>
            <w:proofErr w:type="spellEnd"/>
            <w:r w:rsidRPr="003241AA">
              <w:rPr>
                <w:sz w:val="20"/>
                <w:szCs w:val="20"/>
                <w:lang w:val="af-ZA"/>
              </w:rPr>
              <w:t xml:space="preserve"> </w:t>
            </w:r>
            <w:proofErr w:type="spellStart"/>
            <w:r w:rsidRPr="003241AA">
              <w:rPr>
                <w:sz w:val="20"/>
                <w:szCs w:val="20"/>
              </w:rPr>
              <w:t>ծառայության</w:t>
            </w:r>
            <w:proofErr w:type="spellEnd"/>
            <w:r w:rsidRPr="003241AA">
              <w:rPr>
                <w:sz w:val="20"/>
                <w:szCs w:val="20"/>
                <w:lang w:val="af-ZA"/>
              </w:rPr>
              <w:t xml:space="preserve"> /</w:t>
            </w:r>
            <w:proofErr w:type="spellStart"/>
            <w:r w:rsidRPr="003241AA">
              <w:rPr>
                <w:sz w:val="20"/>
                <w:szCs w:val="20"/>
              </w:rPr>
              <w:t>վարորդի</w:t>
            </w:r>
            <w:proofErr w:type="spellEnd"/>
            <w:r w:rsidRPr="003241AA">
              <w:rPr>
                <w:sz w:val="20"/>
                <w:szCs w:val="20"/>
                <w:lang w:val="af-ZA"/>
              </w:rPr>
              <w:t xml:space="preserve"> </w:t>
            </w:r>
            <w:proofErr w:type="spellStart"/>
            <w:r w:rsidRPr="003241AA">
              <w:rPr>
                <w:sz w:val="20"/>
                <w:szCs w:val="20"/>
              </w:rPr>
              <w:t>հետ</w:t>
            </w:r>
            <w:proofErr w:type="spellEnd"/>
            <w:r w:rsidRPr="003241AA">
              <w:rPr>
                <w:sz w:val="20"/>
                <w:szCs w:val="20"/>
                <w:lang w:val="af-ZA"/>
              </w:rPr>
              <w:t xml:space="preserve"> </w:t>
            </w:r>
            <w:proofErr w:type="spellStart"/>
            <w:r w:rsidRPr="003241AA">
              <w:rPr>
                <w:sz w:val="20"/>
                <w:szCs w:val="20"/>
              </w:rPr>
              <w:t>միասին</w:t>
            </w:r>
            <w:proofErr w:type="spellEnd"/>
            <w:r w:rsidRPr="003241AA">
              <w:rPr>
                <w:sz w:val="20"/>
                <w:szCs w:val="20"/>
                <w:lang w:val="af-ZA"/>
              </w:rPr>
              <w:t xml:space="preserve">/ </w:t>
            </w:r>
            <w:proofErr w:type="spellStart"/>
            <w:r w:rsidRPr="003241AA">
              <w:rPr>
                <w:sz w:val="20"/>
                <w:szCs w:val="20"/>
              </w:rPr>
              <w:t>ձեռքբերման</w:t>
            </w:r>
            <w:proofErr w:type="spellEnd"/>
            <w:r w:rsidRPr="003241AA">
              <w:rPr>
                <w:sz w:val="20"/>
                <w:szCs w:val="20"/>
                <w:lang w:val="af-ZA"/>
              </w:rPr>
              <w:t xml:space="preserve"> </w:t>
            </w:r>
            <w:proofErr w:type="spellStart"/>
            <w:r w:rsidRPr="003241AA">
              <w:rPr>
                <w:sz w:val="20"/>
                <w:szCs w:val="20"/>
              </w:rPr>
              <w:t>համար</w:t>
            </w:r>
            <w:proofErr w:type="spellEnd"/>
            <w:r w:rsidRPr="003241AA">
              <w:rPr>
                <w:sz w:val="20"/>
                <w:szCs w:val="20"/>
                <w:lang w:val="af-ZA"/>
              </w:rPr>
              <w:t xml:space="preserve"> 2023 </w:t>
            </w:r>
            <w:proofErr w:type="spellStart"/>
            <w:r w:rsidRPr="003241AA">
              <w:rPr>
                <w:sz w:val="20"/>
                <w:szCs w:val="20"/>
              </w:rPr>
              <w:t>թվականի</w:t>
            </w:r>
            <w:proofErr w:type="spellEnd"/>
            <w:r w:rsidRPr="003241AA">
              <w:rPr>
                <w:sz w:val="20"/>
                <w:szCs w:val="20"/>
                <w:lang w:val="af-ZA"/>
              </w:rPr>
              <w:t xml:space="preserve"> </w:t>
            </w:r>
            <w:proofErr w:type="spellStart"/>
            <w:r w:rsidRPr="003241AA">
              <w:rPr>
                <w:sz w:val="20"/>
                <w:szCs w:val="20"/>
              </w:rPr>
              <w:t>նոյեմբերի</w:t>
            </w:r>
            <w:proofErr w:type="spellEnd"/>
            <w:r w:rsidRPr="003241AA">
              <w:rPr>
                <w:sz w:val="20"/>
                <w:szCs w:val="20"/>
                <w:lang w:val="af-ZA"/>
              </w:rPr>
              <w:t xml:space="preserve"> 1-</w:t>
            </w:r>
            <w:proofErr w:type="spellStart"/>
            <w:r w:rsidRPr="003241AA">
              <w:rPr>
                <w:sz w:val="20"/>
                <w:szCs w:val="20"/>
              </w:rPr>
              <w:t>ին</w:t>
            </w:r>
            <w:proofErr w:type="spellEnd"/>
            <w:r w:rsidRPr="003241AA">
              <w:rPr>
                <w:sz w:val="20"/>
                <w:szCs w:val="20"/>
                <w:lang w:val="af-ZA"/>
              </w:rPr>
              <w:t xml:space="preserve"> </w:t>
            </w:r>
            <w:proofErr w:type="spellStart"/>
            <w:r w:rsidRPr="003241AA">
              <w:rPr>
                <w:sz w:val="20"/>
                <w:szCs w:val="20"/>
              </w:rPr>
              <w:t>կազմակերպվել</w:t>
            </w:r>
            <w:proofErr w:type="spellEnd"/>
            <w:r w:rsidRPr="003241AA">
              <w:rPr>
                <w:sz w:val="20"/>
                <w:szCs w:val="20"/>
                <w:lang w:val="af-ZA"/>
              </w:rPr>
              <w:t xml:space="preserve"> </w:t>
            </w:r>
            <w:r w:rsidRPr="003241AA">
              <w:rPr>
                <w:sz w:val="20"/>
                <w:szCs w:val="20"/>
              </w:rPr>
              <w:t>է</w:t>
            </w:r>
            <w:r w:rsidRPr="003241AA">
              <w:rPr>
                <w:sz w:val="20"/>
                <w:szCs w:val="20"/>
                <w:lang w:val="af-ZA"/>
              </w:rPr>
              <w:t xml:space="preserve"> </w:t>
            </w:r>
            <w:proofErr w:type="spellStart"/>
            <w:r w:rsidRPr="003241AA">
              <w:rPr>
                <w:sz w:val="20"/>
                <w:szCs w:val="20"/>
              </w:rPr>
              <w:t>թիվ</w:t>
            </w:r>
            <w:proofErr w:type="spellEnd"/>
            <w:r w:rsidRPr="003241AA">
              <w:rPr>
                <w:sz w:val="20"/>
                <w:szCs w:val="20"/>
                <w:lang w:val="af-ZA"/>
              </w:rPr>
              <w:t xml:space="preserve"> ՀՀ ՆԳՆ ՈԶ ԳՀԾՁԲ-23/6/Բ/21/ԱԾ</w:t>
            </w:r>
            <w:r w:rsidRPr="003241AA">
              <w:rPr>
                <w:i/>
                <w:sz w:val="20"/>
                <w:szCs w:val="20"/>
                <w:lang w:val="af-ZA"/>
              </w:rPr>
              <w:t xml:space="preserve"> </w:t>
            </w:r>
            <w:proofErr w:type="spellStart"/>
            <w:r w:rsidRPr="003241AA">
              <w:rPr>
                <w:rFonts w:eastAsiaTheme="majorEastAsia" w:cstheme="majorBidi"/>
                <w:sz w:val="20"/>
                <w:szCs w:val="20"/>
              </w:rPr>
              <w:t>ծածկագրով</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գնման</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ընթացակարգ</w:t>
            </w:r>
            <w:proofErr w:type="spellEnd"/>
            <w:r w:rsidRPr="003241AA">
              <w:rPr>
                <w:rFonts w:eastAsiaTheme="majorEastAsia" w:cstheme="majorBidi"/>
                <w:sz w:val="20"/>
                <w:szCs w:val="20"/>
                <w:lang w:val="hy-AM"/>
              </w:rPr>
              <w:t>ը</w:t>
            </w:r>
            <w:r w:rsidRPr="003241AA">
              <w:rPr>
                <w:rFonts w:eastAsiaTheme="majorEastAsia" w:cstheme="majorBidi"/>
                <w:sz w:val="20"/>
                <w:szCs w:val="20"/>
                <w:lang w:val="af-ZA"/>
              </w:rPr>
              <w:t>:</w:t>
            </w:r>
            <w:r w:rsidRPr="003241AA">
              <w:rPr>
                <w:b/>
                <w:color w:val="000000" w:themeColor="text1"/>
                <w:sz w:val="20"/>
                <w:szCs w:val="20"/>
                <w:lang w:val="af-ZA"/>
              </w:rPr>
              <w:t xml:space="preserve"> </w:t>
            </w:r>
            <w:proofErr w:type="spellStart"/>
            <w:r w:rsidRPr="003241AA">
              <w:rPr>
                <w:rFonts w:eastAsiaTheme="majorEastAsia" w:cstheme="majorBidi"/>
                <w:sz w:val="20"/>
                <w:szCs w:val="20"/>
              </w:rPr>
              <w:t>Գնման</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գինը</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սահմանվել</w:t>
            </w:r>
            <w:proofErr w:type="spellEnd"/>
            <w:r w:rsidRPr="003241AA">
              <w:rPr>
                <w:rFonts w:eastAsiaTheme="majorEastAsia" w:cstheme="majorBidi"/>
                <w:sz w:val="20"/>
                <w:szCs w:val="20"/>
                <w:lang w:val="af-ZA"/>
              </w:rPr>
              <w:t xml:space="preserve"> </w:t>
            </w:r>
            <w:r w:rsidRPr="003241AA">
              <w:rPr>
                <w:rFonts w:eastAsiaTheme="majorEastAsia" w:cstheme="majorBidi"/>
                <w:sz w:val="20"/>
                <w:szCs w:val="20"/>
              </w:rPr>
              <w:t>է</w:t>
            </w:r>
            <w:r w:rsidRPr="003241AA">
              <w:rPr>
                <w:rFonts w:eastAsiaTheme="majorEastAsia" w:cstheme="majorBidi"/>
                <w:sz w:val="20"/>
                <w:szCs w:val="20"/>
                <w:lang w:val="af-ZA"/>
              </w:rPr>
              <w:t xml:space="preserve"> 46,000.00 </w:t>
            </w:r>
            <w:proofErr w:type="spellStart"/>
            <w:r w:rsidRPr="003241AA">
              <w:rPr>
                <w:rFonts w:eastAsiaTheme="majorEastAsia" w:cstheme="majorBidi"/>
                <w:sz w:val="20"/>
                <w:szCs w:val="20"/>
              </w:rPr>
              <w:t>հազ</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դրամ</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սակայն</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տեխնիկական</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բնութագրով</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կցվել</w:t>
            </w:r>
            <w:proofErr w:type="spellEnd"/>
            <w:r w:rsidRPr="003241AA">
              <w:rPr>
                <w:rFonts w:eastAsiaTheme="majorEastAsia" w:cstheme="majorBidi"/>
                <w:sz w:val="20"/>
                <w:szCs w:val="20"/>
                <w:lang w:val="af-ZA"/>
              </w:rPr>
              <w:t xml:space="preserve"> </w:t>
            </w:r>
            <w:r w:rsidRPr="003241AA">
              <w:rPr>
                <w:rFonts w:eastAsiaTheme="majorEastAsia" w:cstheme="majorBidi"/>
                <w:sz w:val="20"/>
                <w:szCs w:val="20"/>
              </w:rPr>
              <w:t>է</w:t>
            </w:r>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միավոր</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գների</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հանրագումարի</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հաշվարկ</w:t>
            </w:r>
            <w:proofErr w:type="spellEnd"/>
            <w:r w:rsidRPr="003241AA">
              <w:rPr>
                <w:rFonts w:eastAsiaTheme="majorEastAsia" w:cstheme="majorBidi"/>
                <w:sz w:val="20"/>
                <w:szCs w:val="20"/>
              </w:rPr>
              <w:t>՝</w:t>
            </w:r>
            <w:r w:rsidRPr="003241AA">
              <w:rPr>
                <w:rFonts w:eastAsiaTheme="majorEastAsia" w:cstheme="majorBidi"/>
                <w:sz w:val="20"/>
                <w:szCs w:val="20"/>
                <w:lang w:val="af-ZA"/>
              </w:rPr>
              <w:t xml:space="preserve"> 71,15 </w:t>
            </w:r>
            <w:proofErr w:type="spellStart"/>
            <w:r w:rsidRPr="003241AA">
              <w:rPr>
                <w:rFonts w:eastAsiaTheme="majorEastAsia" w:cstheme="majorBidi"/>
                <w:sz w:val="20"/>
                <w:szCs w:val="20"/>
              </w:rPr>
              <w:t>հազ</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դրամ</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գումարով</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Գնման</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ընթացակարգին</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մասնակցել</w:t>
            </w:r>
            <w:proofErr w:type="spellEnd"/>
            <w:r w:rsidRPr="003241AA">
              <w:rPr>
                <w:rFonts w:eastAsiaTheme="majorEastAsia" w:cstheme="majorBidi"/>
                <w:sz w:val="20"/>
                <w:szCs w:val="20"/>
                <w:lang w:val="af-ZA"/>
              </w:rPr>
              <w:t xml:space="preserve"> </w:t>
            </w:r>
            <w:r w:rsidRPr="003241AA">
              <w:rPr>
                <w:rFonts w:eastAsiaTheme="majorEastAsia" w:cstheme="majorBidi"/>
                <w:sz w:val="20"/>
                <w:szCs w:val="20"/>
              </w:rPr>
              <w:t>է</w:t>
            </w:r>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միայն</w:t>
            </w:r>
            <w:proofErr w:type="spellEnd"/>
            <w:r w:rsidRPr="003241AA">
              <w:rPr>
                <w:rFonts w:eastAsiaTheme="majorEastAsia" w:cstheme="majorBidi"/>
                <w:sz w:val="20"/>
                <w:szCs w:val="20"/>
                <w:lang w:val="af-ZA"/>
              </w:rPr>
              <w:t xml:space="preserve"> </w:t>
            </w:r>
            <w:r w:rsidRPr="003241AA">
              <w:rPr>
                <w:rFonts w:eastAsiaTheme="majorEastAsia" w:cstheme="majorBidi"/>
                <w:sz w:val="20"/>
                <w:szCs w:val="20"/>
              </w:rPr>
              <w:t>ԷԼԻՏԲԱՍ</w:t>
            </w:r>
            <w:r w:rsidRPr="003241AA">
              <w:rPr>
                <w:rFonts w:eastAsiaTheme="majorEastAsia" w:cstheme="majorBidi"/>
                <w:sz w:val="20"/>
                <w:szCs w:val="20"/>
                <w:lang w:val="af-ZA"/>
              </w:rPr>
              <w:t xml:space="preserve"> </w:t>
            </w:r>
            <w:r w:rsidRPr="003241AA">
              <w:rPr>
                <w:rFonts w:eastAsiaTheme="majorEastAsia" w:cstheme="majorBidi"/>
                <w:sz w:val="20"/>
                <w:szCs w:val="20"/>
              </w:rPr>
              <w:t>ՍՊԸ</w:t>
            </w:r>
            <w:r w:rsidRPr="003241AA">
              <w:rPr>
                <w:rFonts w:eastAsiaTheme="majorEastAsia" w:cstheme="majorBidi"/>
                <w:sz w:val="20"/>
                <w:szCs w:val="20"/>
                <w:lang w:val="af-ZA"/>
              </w:rPr>
              <w:t>-</w:t>
            </w:r>
            <w:r w:rsidRPr="003241AA">
              <w:rPr>
                <w:rFonts w:eastAsiaTheme="majorEastAsia" w:cstheme="majorBidi"/>
                <w:sz w:val="20"/>
                <w:szCs w:val="20"/>
              </w:rPr>
              <w:t>ն</w:t>
            </w:r>
            <w:r w:rsidRPr="003241AA">
              <w:rPr>
                <w:rFonts w:eastAsiaTheme="majorEastAsia" w:cstheme="majorBidi"/>
                <w:sz w:val="20"/>
                <w:szCs w:val="20"/>
                <w:lang w:val="af-ZA"/>
              </w:rPr>
              <w:t xml:space="preserve">, </w:t>
            </w:r>
            <w:r w:rsidRPr="003241AA">
              <w:rPr>
                <w:rFonts w:eastAsiaTheme="majorEastAsia" w:cstheme="majorBidi"/>
                <w:sz w:val="20"/>
                <w:szCs w:val="20"/>
                <w:lang w:val="ru-RU"/>
              </w:rPr>
              <w:t>վերջինս</w:t>
            </w:r>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իր</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գնային</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առաջարկը</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ներկայացրել</w:t>
            </w:r>
            <w:proofErr w:type="spellEnd"/>
            <w:r w:rsidRPr="003241AA">
              <w:rPr>
                <w:rFonts w:eastAsiaTheme="majorEastAsia" w:cstheme="majorBidi"/>
                <w:sz w:val="20"/>
                <w:szCs w:val="20"/>
                <w:lang w:val="af-ZA"/>
              </w:rPr>
              <w:t xml:space="preserve"> </w:t>
            </w:r>
            <w:r w:rsidRPr="003241AA">
              <w:rPr>
                <w:rFonts w:eastAsiaTheme="majorEastAsia" w:cstheme="majorBidi"/>
                <w:sz w:val="20"/>
                <w:szCs w:val="20"/>
              </w:rPr>
              <w:t>է</w:t>
            </w:r>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միավորի</w:t>
            </w:r>
            <w:proofErr w:type="spellEnd"/>
            <w:r w:rsidRPr="003241AA">
              <w:rPr>
                <w:rFonts w:eastAsiaTheme="majorEastAsia" w:cstheme="majorBidi"/>
                <w:sz w:val="20"/>
                <w:szCs w:val="20"/>
                <w:lang w:val="af-ZA"/>
              </w:rPr>
              <w:t xml:space="preserve"> </w:t>
            </w:r>
            <w:r w:rsidRPr="003241AA">
              <w:rPr>
                <w:rFonts w:eastAsiaTheme="majorEastAsia" w:cstheme="majorBidi"/>
                <w:sz w:val="20"/>
                <w:szCs w:val="20"/>
                <w:lang w:val="ru-RU"/>
              </w:rPr>
              <w:t>գնի</w:t>
            </w:r>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հաշվարկով</w:t>
            </w:r>
            <w:proofErr w:type="spellEnd"/>
            <w:r w:rsidRPr="003241AA">
              <w:rPr>
                <w:rFonts w:eastAsiaTheme="majorEastAsia" w:cstheme="majorBidi"/>
                <w:sz w:val="20"/>
                <w:szCs w:val="20"/>
                <w:lang w:val="af-ZA"/>
              </w:rPr>
              <w:t xml:space="preserve">: </w:t>
            </w:r>
            <w:r w:rsidRPr="003241AA">
              <w:rPr>
                <w:rFonts w:eastAsiaTheme="majorEastAsia" w:cstheme="majorBidi"/>
                <w:sz w:val="20"/>
                <w:szCs w:val="20"/>
                <w:lang w:val="ru-RU"/>
              </w:rPr>
              <w:t>Հ</w:t>
            </w:r>
            <w:proofErr w:type="spellStart"/>
            <w:r w:rsidRPr="003241AA">
              <w:rPr>
                <w:rFonts w:eastAsiaTheme="majorEastAsia" w:cstheme="majorBidi"/>
                <w:sz w:val="20"/>
                <w:szCs w:val="20"/>
              </w:rPr>
              <w:t>աղթող</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ճանաչված</w:t>
            </w:r>
            <w:proofErr w:type="spellEnd"/>
            <w:r w:rsidRPr="003241AA">
              <w:rPr>
                <w:rFonts w:eastAsiaTheme="majorEastAsia" w:cstheme="majorBidi"/>
                <w:sz w:val="20"/>
                <w:szCs w:val="20"/>
                <w:lang w:val="af-ZA"/>
              </w:rPr>
              <w:t xml:space="preserve"> </w:t>
            </w:r>
            <w:r w:rsidRPr="003241AA">
              <w:rPr>
                <w:rFonts w:eastAsiaTheme="majorEastAsia" w:cstheme="majorBidi"/>
                <w:sz w:val="20"/>
                <w:szCs w:val="20"/>
              </w:rPr>
              <w:t>ԷԼԻՏԲԱՍ</w:t>
            </w:r>
            <w:r w:rsidRPr="003241AA">
              <w:rPr>
                <w:rFonts w:eastAsiaTheme="majorEastAsia" w:cstheme="majorBidi"/>
                <w:sz w:val="20"/>
                <w:szCs w:val="20"/>
                <w:lang w:val="af-ZA"/>
              </w:rPr>
              <w:t xml:space="preserve"> </w:t>
            </w:r>
            <w:r w:rsidRPr="003241AA">
              <w:rPr>
                <w:rFonts w:eastAsiaTheme="majorEastAsia" w:cstheme="majorBidi"/>
                <w:sz w:val="20"/>
                <w:szCs w:val="20"/>
              </w:rPr>
              <w:t>ՍՊԸ</w:t>
            </w:r>
            <w:r w:rsidRPr="003241AA">
              <w:rPr>
                <w:rFonts w:eastAsiaTheme="majorEastAsia" w:cstheme="majorBidi"/>
                <w:sz w:val="20"/>
                <w:szCs w:val="20"/>
                <w:lang w:val="af-ZA"/>
              </w:rPr>
              <w:t>-</w:t>
            </w:r>
            <w:r w:rsidRPr="003241AA">
              <w:rPr>
                <w:rFonts w:eastAsiaTheme="majorEastAsia" w:cstheme="majorBidi"/>
                <w:sz w:val="20"/>
                <w:szCs w:val="20"/>
              </w:rPr>
              <w:t>ի</w:t>
            </w:r>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հետ</w:t>
            </w:r>
            <w:proofErr w:type="spellEnd"/>
            <w:r w:rsidRPr="003241AA">
              <w:rPr>
                <w:rFonts w:eastAsiaTheme="majorEastAsia" w:cstheme="majorBidi"/>
                <w:sz w:val="20"/>
                <w:szCs w:val="20"/>
                <w:lang w:val="af-ZA"/>
              </w:rPr>
              <w:t xml:space="preserve"> 2023 </w:t>
            </w:r>
            <w:proofErr w:type="spellStart"/>
            <w:r w:rsidRPr="003241AA">
              <w:rPr>
                <w:rFonts w:eastAsiaTheme="majorEastAsia" w:cstheme="majorBidi"/>
                <w:sz w:val="20"/>
                <w:szCs w:val="20"/>
              </w:rPr>
              <w:t>թվականի</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նոյեմբերի</w:t>
            </w:r>
            <w:proofErr w:type="spellEnd"/>
            <w:r w:rsidRPr="003241AA">
              <w:rPr>
                <w:rFonts w:eastAsiaTheme="majorEastAsia" w:cstheme="majorBidi"/>
                <w:sz w:val="20"/>
                <w:szCs w:val="20"/>
                <w:lang w:val="af-ZA"/>
              </w:rPr>
              <w:t xml:space="preserve"> 21-</w:t>
            </w:r>
            <w:proofErr w:type="spellStart"/>
            <w:r w:rsidRPr="003241AA">
              <w:rPr>
                <w:rFonts w:eastAsiaTheme="majorEastAsia" w:cstheme="majorBidi"/>
                <w:sz w:val="20"/>
                <w:szCs w:val="20"/>
              </w:rPr>
              <w:t>ին</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կնքվել</w:t>
            </w:r>
            <w:proofErr w:type="spellEnd"/>
            <w:r w:rsidRPr="003241AA">
              <w:rPr>
                <w:rFonts w:eastAsiaTheme="majorEastAsia" w:cstheme="majorBidi"/>
                <w:sz w:val="20"/>
                <w:szCs w:val="20"/>
                <w:lang w:val="af-ZA"/>
              </w:rPr>
              <w:t xml:space="preserve"> </w:t>
            </w:r>
            <w:r w:rsidRPr="003241AA">
              <w:rPr>
                <w:rFonts w:eastAsiaTheme="majorEastAsia" w:cstheme="majorBidi"/>
                <w:sz w:val="20"/>
                <w:szCs w:val="20"/>
              </w:rPr>
              <w:t>է</w:t>
            </w:r>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պայմանագիր</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գումարով</w:t>
            </w:r>
            <w:proofErr w:type="spellEnd"/>
            <w:r w:rsidRPr="003241AA">
              <w:rPr>
                <w:rFonts w:eastAsiaTheme="majorEastAsia" w:cstheme="majorBidi"/>
                <w:sz w:val="20"/>
                <w:szCs w:val="20"/>
              </w:rPr>
              <w:t>՝</w:t>
            </w:r>
            <w:r w:rsidRPr="003241AA">
              <w:rPr>
                <w:rFonts w:eastAsiaTheme="majorEastAsia" w:cstheme="majorBidi"/>
                <w:sz w:val="20"/>
                <w:szCs w:val="20"/>
                <w:lang w:val="af-ZA"/>
              </w:rPr>
              <w:t xml:space="preserve"> 46,000.00 </w:t>
            </w:r>
            <w:proofErr w:type="spellStart"/>
            <w:r w:rsidRPr="003241AA">
              <w:rPr>
                <w:rFonts w:eastAsiaTheme="majorEastAsia" w:cstheme="majorBidi"/>
                <w:sz w:val="20"/>
                <w:szCs w:val="20"/>
              </w:rPr>
              <w:t>հազ</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դրամ</w:t>
            </w:r>
            <w:proofErr w:type="spellEnd"/>
            <w:r w:rsidRPr="003241AA">
              <w:rPr>
                <w:rFonts w:eastAsiaTheme="majorEastAsia" w:cstheme="majorBidi"/>
                <w:sz w:val="20"/>
                <w:szCs w:val="20"/>
                <w:lang w:val="af-ZA"/>
              </w:rPr>
              <w:t xml:space="preserve">: </w:t>
            </w:r>
          </w:p>
          <w:p w14:paraId="39EB73AA" w14:textId="77777777" w:rsidR="00C37DE2" w:rsidRPr="003241AA" w:rsidRDefault="00C37DE2" w:rsidP="002A1E7C">
            <w:pPr>
              <w:rPr>
                <w:rFonts w:eastAsiaTheme="majorEastAsia" w:cstheme="majorBidi"/>
                <w:sz w:val="20"/>
                <w:szCs w:val="20"/>
                <w:lang w:val="af-ZA"/>
              </w:rPr>
            </w:pPr>
            <w:r w:rsidRPr="003241AA">
              <w:rPr>
                <w:rFonts w:eastAsiaTheme="majorEastAsia" w:cstheme="majorBidi"/>
                <w:sz w:val="20"/>
                <w:szCs w:val="20"/>
                <w:lang w:val="af-ZA"/>
              </w:rPr>
              <w:t></w:t>
            </w:r>
            <w:proofErr w:type="spellStart"/>
            <w:r w:rsidRPr="003241AA">
              <w:rPr>
                <w:rFonts w:eastAsiaTheme="majorEastAsia" w:cstheme="majorBidi"/>
                <w:sz w:val="20"/>
                <w:szCs w:val="20"/>
              </w:rPr>
              <w:t>Գնումների</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մասին</w:t>
            </w:r>
            <w:proofErr w:type="spellEnd"/>
            <w:r w:rsidRPr="003241AA">
              <w:rPr>
                <w:rFonts w:eastAsiaTheme="majorEastAsia" w:cstheme="majorBidi"/>
                <w:sz w:val="20"/>
                <w:szCs w:val="20"/>
                <w:lang w:val="af-ZA"/>
              </w:rPr>
              <w:t xml:space="preserve"> </w:t>
            </w:r>
            <w:r w:rsidRPr="003241AA">
              <w:rPr>
                <w:rFonts w:eastAsiaTheme="majorEastAsia" w:cstheme="majorBidi"/>
                <w:sz w:val="20"/>
                <w:szCs w:val="20"/>
              </w:rPr>
              <w:t>ՀՀ</w:t>
            </w:r>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օրենքի</w:t>
            </w:r>
            <w:proofErr w:type="spellEnd"/>
            <w:r w:rsidRPr="003241AA">
              <w:rPr>
                <w:rFonts w:eastAsiaTheme="majorEastAsia" w:cstheme="majorBidi"/>
                <w:sz w:val="20"/>
                <w:szCs w:val="20"/>
                <w:lang w:val="af-ZA"/>
              </w:rPr>
              <w:t xml:space="preserve"> 30-</w:t>
            </w:r>
            <w:proofErr w:type="spellStart"/>
            <w:r w:rsidRPr="003241AA">
              <w:rPr>
                <w:rFonts w:eastAsiaTheme="majorEastAsia" w:cstheme="majorBidi"/>
                <w:sz w:val="20"/>
                <w:szCs w:val="20"/>
              </w:rPr>
              <w:t>րդ</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հոդվածի</w:t>
            </w:r>
            <w:proofErr w:type="spellEnd"/>
            <w:r w:rsidRPr="003241AA">
              <w:rPr>
                <w:rFonts w:eastAsiaTheme="majorEastAsia" w:cstheme="majorBidi"/>
                <w:sz w:val="20"/>
                <w:szCs w:val="20"/>
                <w:lang w:val="af-ZA"/>
              </w:rPr>
              <w:t xml:space="preserve"> 1-</w:t>
            </w:r>
            <w:proofErr w:type="spellStart"/>
            <w:r w:rsidRPr="003241AA">
              <w:rPr>
                <w:rFonts w:eastAsiaTheme="majorEastAsia" w:cstheme="majorBidi"/>
                <w:sz w:val="20"/>
                <w:szCs w:val="20"/>
              </w:rPr>
              <w:t>ին</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մասի</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համաձայն</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մասնակիցը</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հայտը</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ներկայացնում</w:t>
            </w:r>
            <w:proofErr w:type="spellEnd"/>
            <w:r w:rsidRPr="003241AA">
              <w:rPr>
                <w:rFonts w:eastAsiaTheme="majorEastAsia" w:cstheme="majorBidi"/>
                <w:sz w:val="20"/>
                <w:szCs w:val="20"/>
                <w:lang w:val="af-ZA"/>
              </w:rPr>
              <w:t xml:space="preserve"> </w:t>
            </w:r>
            <w:r w:rsidRPr="003241AA">
              <w:rPr>
                <w:rFonts w:eastAsiaTheme="majorEastAsia" w:cstheme="majorBidi"/>
                <w:sz w:val="20"/>
                <w:szCs w:val="20"/>
              </w:rPr>
              <w:t>է</w:t>
            </w:r>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հրավերով</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սահմանված</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կարգով</w:t>
            </w:r>
            <w:proofErr w:type="spellEnd"/>
            <w:r w:rsidRPr="003241AA">
              <w:rPr>
                <w:rFonts w:eastAsiaTheme="majorEastAsia" w:cstheme="majorBidi"/>
                <w:sz w:val="20"/>
                <w:szCs w:val="20"/>
                <w:lang w:val="af-ZA"/>
              </w:rPr>
              <w:t>:</w:t>
            </w:r>
          </w:p>
          <w:p w14:paraId="18C10B04" w14:textId="77777777" w:rsidR="00C37DE2" w:rsidRPr="003241AA" w:rsidRDefault="00C37DE2" w:rsidP="002A1E7C">
            <w:pPr>
              <w:ind w:firstLine="567"/>
              <w:rPr>
                <w:rFonts w:eastAsiaTheme="majorEastAsia" w:cstheme="majorBidi"/>
                <w:sz w:val="20"/>
                <w:szCs w:val="20"/>
                <w:lang w:val="af-ZA"/>
              </w:rPr>
            </w:pPr>
            <w:r w:rsidRPr="003241AA">
              <w:rPr>
                <w:rFonts w:eastAsiaTheme="majorEastAsia" w:cstheme="majorBidi"/>
                <w:sz w:val="20"/>
                <w:szCs w:val="20"/>
                <w:lang w:val="hy-AM"/>
              </w:rPr>
              <w:t>Ո</w:t>
            </w:r>
            <w:proofErr w:type="spellStart"/>
            <w:r w:rsidRPr="003241AA">
              <w:rPr>
                <w:rFonts w:eastAsiaTheme="majorEastAsia" w:cstheme="majorBidi"/>
                <w:sz w:val="20"/>
                <w:szCs w:val="20"/>
              </w:rPr>
              <w:t>ստիկանության</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զորքերի</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կողմից</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հրապարակված</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հրավերին</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կցված</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թիվ</w:t>
            </w:r>
            <w:proofErr w:type="spellEnd"/>
            <w:r w:rsidRPr="003241AA">
              <w:rPr>
                <w:rFonts w:eastAsiaTheme="majorEastAsia" w:cstheme="majorBidi"/>
                <w:sz w:val="20"/>
                <w:szCs w:val="20"/>
                <w:lang w:val="af-ZA"/>
              </w:rPr>
              <w:t xml:space="preserve"> 6 </w:t>
            </w:r>
            <w:proofErr w:type="spellStart"/>
            <w:r w:rsidRPr="003241AA">
              <w:rPr>
                <w:rFonts w:eastAsiaTheme="majorEastAsia" w:cstheme="majorBidi"/>
                <w:sz w:val="20"/>
                <w:szCs w:val="20"/>
              </w:rPr>
              <w:t>հավելվածի</w:t>
            </w:r>
            <w:proofErr w:type="spellEnd"/>
            <w:r w:rsidRPr="003241AA">
              <w:rPr>
                <w:rFonts w:eastAsiaTheme="majorEastAsia" w:cstheme="majorBidi"/>
                <w:sz w:val="20"/>
                <w:szCs w:val="20"/>
                <w:lang w:val="af-ZA"/>
              </w:rPr>
              <w:t xml:space="preserve"> 4.1 </w:t>
            </w:r>
            <w:proofErr w:type="spellStart"/>
            <w:r w:rsidRPr="003241AA">
              <w:rPr>
                <w:rFonts w:eastAsiaTheme="majorEastAsia" w:cstheme="majorBidi"/>
                <w:sz w:val="20"/>
                <w:szCs w:val="20"/>
              </w:rPr>
              <w:t>կետով</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սահմանվել</w:t>
            </w:r>
            <w:proofErr w:type="spellEnd"/>
            <w:r w:rsidRPr="003241AA">
              <w:rPr>
                <w:rFonts w:eastAsiaTheme="majorEastAsia" w:cstheme="majorBidi"/>
                <w:sz w:val="20"/>
                <w:szCs w:val="20"/>
                <w:lang w:val="af-ZA"/>
              </w:rPr>
              <w:t xml:space="preserve"> </w:t>
            </w:r>
            <w:r w:rsidRPr="003241AA">
              <w:rPr>
                <w:rFonts w:eastAsiaTheme="majorEastAsia" w:cstheme="majorBidi"/>
                <w:sz w:val="20"/>
                <w:szCs w:val="20"/>
              </w:rPr>
              <w:t>է</w:t>
            </w:r>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որ</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աշխատանքի</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կատարման</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գինը</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կայուն</w:t>
            </w:r>
            <w:proofErr w:type="spellEnd"/>
            <w:r w:rsidRPr="003241AA">
              <w:rPr>
                <w:rFonts w:eastAsiaTheme="majorEastAsia" w:cstheme="majorBidi"/>
                <w:sz w:val="20"/>
                <w:szCs w:val="20"/>
                <w:lang w:val="af-ZA"/>
              </w:rPr>
              <w:t xml:space="preserve"> </w:t>
            </w:r>
            <w:r w:rsidRPr="003241AA">
              <w:rPr>
                <w:rFonts w:eastAsiaTheme="majorEastAsia" w:cstheme="majorBidi"/>
                <w:sz w:val="20"/>
                <w:szCs w:val="20"/>
              </w:rPr>
              <w:t>է</w:t>
            </w:r>
            <w:r w:rsidRPr="003241AA">
              <w:rPr>
                <w:rFonts w:eastAsiaTheme="majorEastAsia" w:cstheme="majorBidi"/>
                <w:sz w:val="20"/>
                <w:szCs w:val="20"/>
                <w:lang w:val="af-ZA"/>
              </w:rPr>
              <w:t xml:space="preserve">, </w:t>
            </w:r>
            <w:r w:rsidRPr="003241AA">
              <w:rPr>
                <w:rFonts w:eastAsiaTheme="majorEastAsia" w:cstheme="majorBidi"/>
                <w:sz w:val="20"/>
                <w:szCs w:val="20"/>
              </w:rPr>
              <w:t>և</w:t>
            </w:r>
            <w:r w:rsidRPr="003241AA">
              <w:rPr>
                <w:rFonts w:eastAsiaTheme="majorEastAsia" w:cstheme="majorBidi"/>
                <w:sz w:val="20"/>
                <w:szCs w:val="20"/>
                <w:lang w:val="af-ZA"/>
              </w:rPr>
              <w:t xml:space="preserve"> 5.3 </w:t>
            </w:r>
            <w:proofErr w:type="spellStart"/>
            <w:r w:rsidRPr="003241AA">
              <w:rPr>
                <w:rFonts w:eastAsiaTheme="majorEastAsia" w:cstheme="majorBidi"/>
                <w:sz w:val="20"/>
                <w:szCs w:val="20"/>
              </w:rPr>
              <w:t>կետի</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համաձայն</w:t>
            </w:r>
            <w:proofErr w:type="spellEnd"/>
            <w:r w:rsidRPr="003241AA">
              <w:rPr>
                <w:rFonts w:eastAsiaTheme="majorEastAsia" w:cstheme="majorBidi"/>
                <w:sz w:val="20"/>
                <w:szCs w:val="20"/>
              </w:rPr>
              <w:t>՝</w:t>
            </w:r>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եթե</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կնքվելիք</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պայմանագրի</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գինը</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կայուն</w:t>
            </w:r>
            <w:proofErr w:type="spellEnd"/>
            <w:r w:rsidRPr="003241AA">
              <w:rPr>
                <w:rFonts w:eastAsiaTheme="majorEastAsia" w:cstheme="majorBidi"/>
                <w:sz w:val="20"/>
                <w:szCs w:val="20"/>
                <w:lang w:val="af-ZA"/>
              </w:rPr>
              <w:t xml:space="preserve"> </w:t>
            </w:r>
            <w:r w:rsidRPr="003241AA">
              <w:rPr>
                <w:rFonts w:eastAsiaTheme="majorEastAsia" w:cstheme="majorBidi"/>
                <w:sz w:val="20"/>
                <w:szCs w:val="20"/>
              </w:rPr>
              <w:t>է</w:t>
            </w:r>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ապա</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գնային</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առաջարկը</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ներկայացվում</w:t>
            </w:r>
            <w:proofErr w:type="spellEnd"/>
            <w:r w:rsidRPr="003241AA">
              <w:rPr>
                <w:rFonts w:eastAsiaTheme="majorEastAsia" w:cstheme="majorBidi"/>
                <w:sz w:val="20"/>
                <w:szCs w:val="20"/>
                <w:lang w:val="af-ZA"/>
              </w:rPr>
              <w:t xml:space="preserve"> </w:t>
            </w:r>
            <w:r w:rsidRPr="003241AA">
              <w:rPr>
                <w:rFonts w:eastAsiaTheme="majorEastAsia" w:cstheme="majorBidi"/>
                <w:sz w:val="20"/>
                <w:szCs w:val="20"/>
              </w:rPr>
              <w:t>է</w:t>
            </w:r>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մեկ</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թվով</w:t>
            </w:r>
            <w:proofErr w:type="spellEnd"/>
            <w:r w:rsidRPr="003241AA">
              <w:rPr>
                <w:rFonts w:eastAsiaTheme="majorEastAsia" w:cstheme="majorBidi"/>
                <w:sz w:val="20"/>
                <w:szCs w:val="20"/>
              </w:rPr>
              <w:t>՝</w:t>
            </w:r>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պայմանագրի</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կատարման</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համար</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առաջարկվող</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ընդհանուր</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գնով</w:t>
            </w:r>
            <w:proofErr w:type="spellEnd"/>
            <w:r w:rsidRPr="003241AA">
              <w:rPr>
                <w:rFonts w:eastAsiaTheme="majorEastAsia" w:cstheme="majorBidi"/>
                <w:sz w:val="20"/>
                <w:szCs w:val="20"/>
                <w:lang w:val="af-ZA"/>
              </w:rPr>
              <w:t xml:space="preserve">: </w:t>
            </w:r>
          </w:p>
          <w:p w14:paraId="40D04C27" w14:textId="77777777" w:rsidR="00C37DE2" w:rsidRPr="003241AA" w:rsidRDefault="00C37DE2" w:rsidP="002A1E7C">
            <w:pPr>
              <w:ind w:firstLine="567"/>
              <w:rPr>
                <w:rFonts w:eastAsiaTheme="majorEastAsia" w:cstheme="majorBidi"/>
                <w:sz w:val="20"/>
                <w:szCs w:val="20"/>
                <w:lang w:val="af-ZA"/>
              </w:rPr>
            </w:pPr>
            <w:proofErr w:type="spellStart"/>
            <w:r w:rsidRPr="003241AA">
              <w:rPr>
                <w:rFonts w:eastAsiaTheme="majorEastAsia" w:cstheme="majorBidi"/>
                <w:sz w:val="20"/>
                <w:szCs w:val="20"/>
              </w:rPr>
              <w:t>Այսպիսով</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ընթացակարգի</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մրցույթային</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գին</w:t>
            </w:r>
            <w:proofErr w:type="spellEnd"/>
            <w:r w:rsidRPr="003241AA">
              <w:rPr>
                <w:rFonts w:eastAsiaTheme="majorEastAsia" w:cstheme="majorBidi"/>
                <w:sz w:val="20"/>
                <w:szCs w:val="20"/>
                <w:lang w:val="af-ZA"/>
              </w:rPr>
              <w:t xml:space="preserve"> </w:t>
            </w:r>
            <w:r w:rsidRPr="003241AA">
              <w:rPr>
                <w:rFonts w:eastAsiaTheme="majorEastAsia" w:cstheme="majorBidi"/>
                <w:sz w:val="20"/>
                <w:szCs w:val="20"/>
              </w:rPr>
              <w:t>է</w:t>
            </w:r>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սահմանվել</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միավորի</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գինը</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մատուցվելիք</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ընդհանուր</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ծառայությունների</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արժեքի</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փոխարեն</w:t>
            </w:r>
            <w:proofErr w:type="spellEnd"/>
            <w:r w:rsidRPr="003241AA">
              <w:rPr>
                <w:rFonts w:eastAsiaTheme="majorEastAsia" w:cstheme="majorBidi"/>
                <w:sz w:val="20"/>
                <w:szCs w:val="20"/>
                <w:lang w:val="af-ZA"/>
              </w:rPr>
              <w:t>:</w:t>
            </w:r>
          </w:p>
          <w:p w14:paraId="12065ABF" w14:textId="77777777" w:rsidR="00C37DE2" w:rsidRPr="003241AA" w:rsidRDefault="00C37DE2" w:rsidP="002A1E7C">
            <w:pPr>
              <w:ind w:firstLine="477"/>
              <w:rPr>
                <w:rFonts w:eastAsiaTheme="majorEastAsia" w:cstheme="majorBidi"/>
                <w:sz w:val="20"/>
                <w:szCs w:val="20"/>
                <w:lang w:val="af-ZA"/>
              </w:rPr>
            </w:pPr>
            <w:proofErr w:type="spellStart"/>
            <w:r w:rsidRPr="003241AA">
              <w:rPr>
                <w:rFonts w:eastAsiaTheme="majorEastAsia" w:cstheme="majorBidi"/>
                <w:sz w:val="20"/>
                <w:szCs w:val="20"/>
              </w:rPr>
              <w:t>Նույնաբովանդակ</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անհամապատասխանություններ</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առկա</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են</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նաև</w:t>
            </w:r>
            <w:proofErr w:type="spellEnd"/>
            <w:r w:rsidRPr="003241AA">
              <w:rPr>
                <w:rFonts w:eastAsiaTheme="majorEastAsia" w:cstheme="majorBidi"/>
                <w:sz w:val="20"/>
                <w:szCs w:val="20"/>
                <w:lang w:val="af-ZA"/>
              </w:rPr>
              <w:t xml:space="preserve"> </w:t>
            </w:r>
            <w:proofErr w:type="spellStart"/>
            <w:r w:rsidRPr="003241AA">
              <w:rPr>
                <w:sz w:val="20"/>
                <w:szCs w:val="20"/>
              </w:rPr>
              <w:t>ուղևորափոխադրող</w:t>
            </w:r>
            <w:proofErr w:type="spellEnd"/>
            <w:r w:rsidRPr="003241AA">
              <w:rPr>
                <w:sz w:val="20"/>
                <w:szCs w:val="20"/>
                <w:lang w:val="af-ZA"/>
              </w:rPr>
              <w:t xml:space="preserve"> </w:t>
            </w:r>
            <w:proofErr w:type="spellStart"/>
            <w:r w:rsidRPr="003241AA">
              <w:rPr>
                <w:sz w:val="20"/>
                <w:szCs w:val="20"/>
              </w:rPr>
              <w:t>ավտոմեքենաների</w:t>
            </w:r>
            <w:proofErr w:type="spellEnd"/>
            <w:r w:rsidRPr="003241AA">
              <w:rPr>
                <w:sz w:val="20"/>
                <w:szCs w:val="20"/>
                <w:lang w:val="af-ZA"/>
              </w:rPr>
              <w:t xml:space="preserve"> </w:t>
            </w:r>
            <w:proofErr w:type="spellStart"/>
            <w:r w:rsidRPr="003241AA">
              <w:rPr>
                <w:sz w:val="20"/>
                <w:szCs w:val="20"/>
              </w:rPr>
              <w:t>վարձակալության</w:t>
            </w:r>
            <w:proofErr w:type="spellEnd"/>
            <w:r w:rsidRPr="003241AA">
              <w:rPr>
                <w:sz w:val="20"/>
                <w:szCs w:val="20"/>
                <w:lang w:val="af-ZA"/>
              </w:rPr>
              <w:t xml:space="preserve"> </w:t>
            </w:r>
            <w:proofErr w:type="spellStart"/>
            <w:r w:rsidRPr="003241AA">
              <w:rPr>
                <w:sz w:val="20"/>
                <w:szCs w:val="20"/>
              </w:rPr>
              <w:t>ծառայության</w:t>
            </w:r>
            <w:proofErr w:type="spellEnd"/>
            <w:r w:rsidRPr="003241AA">
              <w:rPr>
                <w:sz w:val="20"/>
                <w:szCs w:val="20"/>
                <w:lang w:val="af-ZA"/>
              </w:rPr>
              <w:t xml:space="preserve"> </w:t>
            </w:r>
            <w:proofErr w:type="spellStart"/>
            <w:r w:rsidRPr="003241AA">
              <w:rPr>
                <w:sz w:val="20"/>
                <w:szCs w:val="20"/>
              </w:rPr>
              <w:lastRenderedPageBreak/>
              <w:t>ձեռքբերման</w:t>
            </w:r>
            <w:proofErr w:type="spellEnd"/>
            <w:r w:rsidRPr="003241AA">
              <w:rPr>
                <w:sz w:val="20"/>
                <w:szCs w:val="20"/>
                <w:lang w:val="af-ZA"/>
              </w:rPr>
              <w:t xml:space="preserve"> </w:t>
            </w:r>
            <w:proofErr w:type="spellStart"/>
            <w:r w:rsidRPr="003241AA">
              <w:rPr>
                <w:sz w:val="20"/>
                <w:szCs w:val="20"/>
              </w:rPr>
              <w:t>համար</w:t>
            </w:r>
            <w:proofErr w:type="spellEnd"/>
            <w:r w:rsidRPr="003241AA">
              <w:rPr>
                <w:sz w:val="20"/>
                <w:szCs w:val="20"/>
                <w:lang w:val="af-ZA"/>
              </w:rPr>
              <w:t xml:space="preserve"> </w:t>
            </w:r>
            <w:proofErr w:type="spellStart"/>
            <w:r w:rsidRPr="003241AA">
              <w:rPr>
                <w:sz w:val="20"/>
                <w:szCs w:val="20"/>
              </w:rPr>
              <w:t>կազմակերպված</w:t>
            </w:r>
            <w:proofErr w:type="spellEnd"/>
            <w:r w:rsidRPr="003241AA">
              <w:rPr>
                <w:sz w:val="20"/>
                <w:szCs w:val="20"/>
                <w:lang w:val="af-ZA"/>
              </w:rPr>
              <w:t xml:space="preserve"> </w:t>
            </w:r>
            <w:proofErr w:type="spellStart"/>
            <w:r w:rsidRPr="003241AA">
              <w:rPr>
                <w:rFonts w:eastAsiaTheme="majorEastAsia" w:cstheme="majorBidi"/>
                <w:sz w:val="20"/>
                <w:szCs w:val="20"/>
              </w:rPr>
              <w:t>թիվ</w:t>
            </w:r>
            <w:proofErr w:type="spellEnd"/>
            <w:r w:rsidRPr="003241AA">
              <w:rPr>
                <w:rFonts w:eastAsiaTheme="majorEastAsia" w:cstheme="majorBidi"/>
                <w:sz w:val="20"/>
                <w:szCs w:val="20"/>
                <w:lang w:val="af-ZA"/>
              </w:rPr>
              <w:t xml:space="preserve"> </w:t>
            </w:r>
            <w:r w:rsidRPr="003241AA">
              <w:rPr>
                <w:rFonts w:eastAsiaTheme="majorEastAsia" w:cstheme="majorBidi"/>
                <w:sz w:val="20"/>
                <w:szCs w:val="20"/>
              </w:rPr>
              <w:t>ՀՀ</w:t>
            </w:r>
            <w:r w:rsidRPr="003241AA">
              <w:rPr>
                <w:rFonts w:eastAsiaTheme="majorEastAsia" w:cstheme="majorBidi"/>
                <w:sz w:val="20"/>
                <w:szCs w:val="20"/>
                <w:lang w:val="af-ZA"/>
              </w:rPr>
              <w:t xml:space="preserve"> </w:t>
            </w:r>
            <w:r w:rsidRPr="003241AA">
              <w:rPr>
                <w:rFonts w:eastAsiaTheme="majorEastAsia" w:cstheme="majorBidi"/>
                <w:sz w:val="20"/>
                <w:szCs w:val="20"/>
              </w:rPr>
              <w:t>ՈԶ</w:t>
            </w:r>
            <w:r w:rsidRPr="003241AA">
              <w:rPr>
                <w:rFonts w:eastAsiaTheme="majorEastAsia" w:cstheme="majorBidi"/>
                <w:sz w:val="20"/>
                <w:szCs w:val="20"/>
                <w:lang w:val="af-ZA"/>
              </w:rPr>
              <w:t xml:space="preserve"> </w:t>
            </w:r>
            <w:r w:rsidRPr="003241AA">
              <w:rPr>
                <w:rFonts w:eastAsiaTheme="majorEastAsia" w:cstheme="majorBidi"/>
                <w:sz w:val="20"/>
                <w:szCs w:val="20"/>
              </w:rPr>
              <w:t>ԳՀԾՁԲ</w:t>
            </w:r>
            <w:r w:rsidRPr="003241AA">
              <w:rPr>
                <w:rFonts w:eastAsiaTheme="majorEastAsia" w:cstheme="majorBidi"/>
                <w:sz w:val="20"/>
                <w:szCs w:val="20"/>
                <w:lang w:val="af-ZA"/>
              </w:rPr>
              <w:t>-23/7/</w:t>
            </w:r>
            <w:r w:rsidRPr="003241AA">
              <w:rPr>
                <w:rFonts w:eastAsiaTheme="majorEastAsia" w:cstheme="majorBidi"/>
                <w:sz w:val="20"/>
                <w:szCs w:val="20"/>
              </w:rPr>
              <w:t>Բ</w:t>
            </w:r>
            <w:r w:rsidRPr="003241AA">
              <w:rPr>
                <w:rFonts w:eastAsiaTheme="majorEastAsia" w:cstheme="majorBidi"/>
                <w:sz w:val="20"/>
                <w:szCs w:val="20"/>
                <w:lang w:val="af-ZA"/>
              </w:rPr>
              <w:t>/3/</w:t>
            </w:r>
            <w:r w:rsidRPr="003241AA">
              <w:rPr>
                <w:rFonts w:eastAsiaTheme="majorEastAsia" w:cstheme="majorBidi"/>
                <w:sz w:val="20"/>
                <w:szCs w:val="20"/>
              </w:rPr>
              <w:t>ԱԾ</w:t>
            </w:r>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ծածկագրով</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գնման</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ընթացակարգի</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մասով</w:t>
            </w:r>
            <w:proofErr w:type="spellEnd"/>
            <w:r w:rsidRPr="003241AA">
              <w:rPr>
                <w:rFonts w:eastAsiaTheme="majorEastAsia" w:cstheme="majorBidi"/>
                <w:sz w:val="20"/>
                <w:szCs w:val="20"/>
                <w:lang w:val="af-ZA"/>
              </w:rPr>
              <w:t xml:space="preserve"> </w:t>
            </w:r>
            <w:r w:rsidRPr="003241AA">
              <w:rPr>
                <w:rFonts w:eastAsiaTheme="majorEastAsia" w:cstheme="majorBidi"/>
                <w:sz w:val="20"/>
                <w:szCs w:val="20"/>
              </w:rPr>
              <w:t>և</w:t>
            </w:r>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շինարարական</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տեխնիկայի</w:t>
            </w:r>
            <w:proofErr w:type="spellEnd"/>
            <w:r w:rsidRPr="003241AA">
              <w:rPr>
                <w:rFonts w:eastAsiaTheme="majorEastAsia" w:cstheme="majorBidi"/>
                <w:sz w:val="20"/>
                <w:szCs w:val="20"/>
                <w:lang w:val="af-ZA"/>
              </w:rPr>
              <w:t>/</w:t>
            </w:r>
            <w:proofErr w:type="spellStart"/>
            <w:r w:rsidRPr="003241AA">
              <w:rPr>
                <w:rFonts w:eastAsiaTheme="majorEastAsia" w:cstheme="majorBidi"/>
                <w:sz w:val="20"/>
                <w:szCs w:val="20"/>
              </w:rPr>
              <w:t>վարորդի</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հետ</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միասին</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վարձակալության</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ծառայության</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ձեռքբերման</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թիվ</w:t>
            </w:r>
            <w:proofErr w:type="spellEnd"/>
            <w:r w:rsidRPr="003241AA">
              <w:rPr>
                <w:rFonts w:eastAsiaTheme="majorEastAsia" w:cstheme="majorBidi"/>
                <w:sz w:val="20"/>
                <w:szCs w:val="20"/>
                <w:lang w:val="af-ZA"/>
              </w:rPr>
              <w:t xml:space="preserve"> </w:t>
            </w:r>
            <w:r w:rsidRPr="003241AA">
              <w:rPr>
                <w:rFonts w:eastAsiaTheme="majorEastAsia" w:cstheme="majorBidi"/>
                <w:sz w:val="20"/>
                <w:szCs w:val="20"/>
              </w:rPr>
              <w:t>ՀՀ</w:t>
            </w:r>
            <w:r w:rsidRPr="003241AA">
              <w:rPr>
                <w:rFonts w:eastAsiaTheme="majorEastAsia" w:cstheme="majorBidi"/>
                <w:sz w:val="20"/>
                <w:szCs w:val="20"/>
                <w:lang w:val="af-ZA"/>
              </w:rPr>
              <w:t xml:space="preserve"> </w:t>
            </w:r>
            <w:r w:rsidRPr="003241AA">
              <w:rPr>
                <w:rFonts w:eastAsiaTheme="majorEastAsia" w:cstheme="majorBidi"/>
                <w:sz w:val="20"/>
                <w:szCs w:val="20"/>
              </w:rPr>
              <w:t>ՆԳՆ</w:t>
            </w:r>
            <w:r w:rsidRPr="003241AA">
              <w:rPr>
                <w:rFonts w:eastAsiaTheme="majorEastAsia" w:cstheme="majorBidi"/>
                <w:sz w:val="20"/>
                <w:szCs w:val="20"/>
                <w:lang w:val="af-ZA"/>
              </w:rPr>
              <w:t xml:space="preserve"> </w:t>
            </w:r>
            <w:r w:rsidRPr="003241AA">
              <w:rPr>
                <w:rFonts w:eastAsiaTheme="majorEastAsia" w:cstheme="majorBidi"/>
                <w:sz w:val="20"/>
                <w:szCs w:val="20"/>
              </w:rPr>
              <w:t>ՈԶ</w:t>
            </w:r>
            <w:r w:rsidRPr="003241AA">
              <w:rPr>
                <w:rFonts w:eastAsiaTheme="majorEastAsia" w:cstheme="majorBidi"/>
                <w:sz w:val="20"/>
                <w:szCs w:val="20"/>
                <w:lang w:val="af-ZA"/>
              </w:rPr>
              <w:t xml:space="preserve"> </w:t>
            </w:r>
            <w:r w:rsidRPr="003241AA">
              <w:rPr>
                <w:rFonts w:eastAsiaTheme="majorEastAsia" w:cstheme="majorBidi"/>
                <w:sz w:val="20"/>
                <w:szCs w:val="20"/>
              </w:rPr>
              <w:t>ԳՀԾՁԲ</w:t>
            </w:r>
            <w:r w:rsidRPr="003241AA">
              <w:rPr>
                <w:rFonts w:eastAsiaTheme="majorEastAsia" w:cstheme="majorBidi"/>
                <w:sz w:val="20"/>
                <w:szCs w:val="20"/>
                <w:lang w:val="af-ZA"/>
              </w:rPr>
              <w:t>-23/7/</w:t>
            </w:r>
            <w:r w:rsidRPr="003241AA">
              <w:rPr>
                <w:rFonts w:eastAsiaTheme="majorEastAsia" w:cstheme="majorBidi"/>
                <w:sz w:val="20"/>
                <w:szCs w:val="20"/>
              </w:rPr>
              <w:t>Բ</w:t>
            </w:r>
            <w:r w:rsidRPr="003241AA">
              <w:rPr>
                <w:rFonts w:eastAsiaTheme="majorEastAsia" w:cstheme="majorBidi"/>
                <w:sz w:val="20"/>
                <w:szCs w:val="20"/>
                <w:lang w:val="af-ZA"/>
              </w:rPr>
              <w:t>/14/</w:t>
            </w:r>
            <w:r w:rsidRPr="003241AA">
              <w:rPr>
                <w:rFonts w:eastAsiaTheme="majorEastAsia" w:cstheme="majorBidi"/>
                <w:sz w:val="20"/>
                <w:szCs w:val="20"/>
              </w:rPr>
              <w:t>ԿՇԾ</w:t>
            </w:r>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ծածկագրով</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գնման</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ընթացակարգի</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մասով</w:t>
            </w:r>
            <w:proofErr w:type="spellEnd"/>
            <w:r w:rsidRPr="003241AA">
              <w:rPr>
                <w:rFonts w:eastAsiaTheme="majorEastAsia" w:cstheme="majorBidi"/>
                <w:sz w:val="20"/>
                <w:szCs w:val="20"/>
                <w:lang w:val="af-ZA"/>
              </w:rPr>
              <w:t>:</w:t>
            </w:r>
          </w:p>
          <w:p w14:paraId="18D41E6A" w14:textId="77777777" w:rsidR="00C37DE2" w:rsidRPr="003241AA" w:rsidRDefault="00C37DE2" w:rsidP="002A1E7C">
            <w:pPr>
              <w:ind w:firstLine="910"/>
              <w:rPr>
                <w:rFonts w:eastAsiaTheme="majorEastAsia" w:cstheme="majorBidi"/>
                <w:sz w:val="20"/>
                <w:szCs w:val="20"/>
                <w:lang w:val="af-ZA"/>
              </w:rPr>
            </w:pPr>
            <w:r w:rsidRPr="003241AA">
              <w:rPr>
                <w:rFonts w:eastAsiaTheme="majorEastAsia" w:cstheme="majorBidi"/>
                <w:sz w:val="20"/>
                <w:szCs w:val="20"/>
                <w:lang w:val="af-ZA"/>
              </w:rPr>
              <w:t xml:space="preserve">  </w:t>
            </w:r>
            <w:r w:rsidRPr="003241AA">
              <w:rPr>
                <w:rFonts w:eastAsiaTheme="majorEastAsia" w:cstheme="majorBidi"/>
                <w:sz w:val="20"/>
                <w:szCs w:val="20"/>
              </w:rPr>
              <w:t>ՀՀ</w:t>
            </w:r>
            <w:r w:rsidRPr="003241AA">
              <w:rPr>
                <w:rFonts w:eastAsiaTheme="majorEastAsia" w:cstheme="majorBidi"/>
                <w:sz w:val="20"/>
                <w:szCs w:val="20"/>
                <w:lang w:val="af-ZA"/>
              </w:rPr>
              <w:t xml:space="preserve"> </w:t>
            </w:r>
            <w:r w:rsidRPr="003241AA">
              <w:rPr>
                <w:rFonts w:eastAsiaTheme="majorEastAsia" w:cstheme="majorBidi"/>
                <w:sz w:val="20"/>
                <w:szCs w:val="20"/>
              </w:rPr>
              <w:t>ՆԳՆ</w:t>
            </w:r>
            <w:r w:rsidRPr="003241AA">
              <w:rPr>
                <w:rFonts w:eastAsiaTheme="majorEastAsia" w:cstheme="majorBidi"/>
                <w:sz w:val="20"/>
                <w:szCs w:val="20"/>
                <w:lang w:val="af-ZA"/>
              </w:rPr>
              <w:t xml:space="preserve"> </w:t>
            </w:r>
            <w:r w:rsidRPr="003241AA">
              <w:rPr>
                <w:rFonts w:eastAsiaTheme="majorEastAsia" w:cstheme="majorBidi"/>
                <w:sz w:val="20"/>
                <w:szCs w:val="20"/>
              </w:rPr>
              <w:t>ՈԶ</w:t>
            </w:r>
            <w:r w:rsidRPr="003241AA">
              <w:rPr>
                <w:rFonts w:eastAsiaTheme="majorEastAsia" w:cstheme="majorBidi"/>
                <w:sz w:val="20"/>
                <w:szCs w:val="20"/>
                <w:lang w:val="af-ZA"/>
              </w:rPr>
              <w:t xml:space="preserve"> </w:t>
            </w:r>
            <w:r w:rsidRPr="003241AA">
              <w:rPr>
                <w:rFonts w:eastAsiaTheme="majorEastAsia" w:cstheme="majorBidi"/>
                <w:sz w:val="20"/>
                <w:szCs w:val="20"/>
              </w:rPr>
              <w:t>ԳՀԾՁԲ</w:t>
            </w:r>
            <w:r w:rsidRPr="003241AA">
              <w:rPr>
                <w:rFonts w:eastAsiaTheme="majorEastAsia" w:cstheme="majorBidi"/>
                <w:sz w:val="20"/>
                <w:szCs w:val="20"/>
                <w:lang w:val="af-ZA"/>
              </w:rPr>
              <w:t>-23/6/</w:t>
            </w:r>
            <w:r w:rsidRPr="003241AA">
              <w:rPr>
                <w:rFonts w:eastAsiaTheme="majorEastAsia" w:cstheme="majorBidi"/>
                <w:sz w:val="20"/>
                <w:szCs w:val="20"/>
              </w:rPr>
              <w:t>Բ</w:t>
            </w:r>
            <w:r w:rsidRPr="003241AA">
              <w:rPr>
                <w:rFonts w:eastAsiaTheme="majorEastAsia" w:cstheme="majorBidi"/>
                <w:sz w:val="20"/>
                <w:szCs w:val="20"/>
                <w:lang w:val="af-ZA"/>
              </w:rPr>
              <w:t>/21/</w:t>
            </w:r>
            <w:r w:rsidRPr="003241AA">
              <w:rPr>
                <w:rFonts w:eastAsiaTheme="majorEastAsia" w:cstheme="majorBidi"/>
                <w:sz w:val="20"/>
                <w:szCs w:val="20"/>
              </w:rPr>
              <w:t>ԱԾ</w:t>
            </w:r>
            <w:r w:rsidRPr="003241AA">
              <w:rPr>
                <w:rFonts w:eastAsiaTheme="majorEastAsia" w:cstheme="majorBidi"/>
                <w:sz w:val="20"/>
                <w:szCs w:val="20"/>
                <w:lang w:val="af-ZA"/>
              </w:rPr>
              <w:t xml:space="preserve">-21 </w:t>
            </w:r>
            <w:proofErr w:type="spellStart"/>
            <w:r w:rsidRPr="003241AA">
              <w:rPr>
                <w:rFonts w:eastAsiaTheme="majorEastAsia" w:cstheme="majorBidi"/>
                <w:sz w:val="20"/>
                <w:szCs w:val="20"/>
              </w:rPr>
              <w:t>պայմանագ</w:t>
            </w:r>
            <w:proofErr w:type="spellEnd"/>
            <w:r w:rsidRPr="003241AA">
              <w:rPr>
                <w:rFonts w:eastAsiaTheme="majorEastAsia" w:cstheme="majorBidi"/>
                <w:sz w:val="20"/>
                <w:szCs w:val="20"/>
                <w:lang w:val="ru-RU"/>
              </w:rPr>
              <w:t>րի</w:t>
            </w:r>
            <w:r w:rsidRPr="003241AA">
              <w:rPr>
                <w:rFonts w:eastAsiaTheme="majorEastAsia" w:cstheme="majorBidi"/>
                <w:sz w:val="20"/>
                <w:szCs w:val="20"/>
                <w:lang w:val="af-ZA"/>
              </w:rPr>
              <w:t xml:space="preserve"> 7</w:t>
            </w:r>
            <w:r w:rsidRPr="003241AA">
              <w:rPr>
                <w:rFonts w:eastAsiaTheme="majorEastAsia" w:cs="Cambria Math"/>
                <w:sz w:val="20"/>
                <w:szCs w:val="20"/>
                <w:lang w:val="af-ZA"/>
              </w:rPr>
              <w:t>.</w:t>
            </w:r>
            <w:r w:rsidRPr="003241AA">
              <w:rPr>
                <w:rFonts w:eastAsiaTheme="majorEastAsia" w:cstheme="majorBidi"/>
                <w:sz w:val="20"/>
                <w:szCs w:val="20"/>
                <w:lang w:val="af-ZA"/>
              </w:rPr>
              <w:t xml:space="preserve">1 </w:t>
            </w:r>
            <w:proofErr w:type="spellStart"/>
            <w:r w:rsidRPr="003241AA">
              <w:rPr>
                <w:rFonts w:eastAsiaTheme="majorEastAsia" w:cstheme="majorBidi"/>
                <w:sz w:val="20"/>
                <w:szCs w:val="20"/>
              </w:rPr>
              <w:t>կետով</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սահմանվել</w:t>
            </w:r>
            <w:proofErr w:type="spellEnd"/>
            <w:r w:rsidRPr="003241AA">
              <w:rPr>
                <w:rFonts w:eastAsiaTheme="majorEastAsia" w:cstheme="majorBidi"/>
                <w:sz w:val="20"/>
                <w:szCs w:val="20"/>
                <w:lang w:val="af-ZA"/>
              </w:rPr>
              <w:t xml:space="preserve"> </w:t>
            </w:r>
            <w:r w:rsidRPr="003241AA">
              <w:rPr>
                <w:rFonts w:eastAsiaTheme="majorEastAsia" w:cstheme="majorBidi"/>
                <w:sz w:val="20"/>
                <w:szCs w:val="20"/>
              </w:rPr>
              <w:t>է</w:t>
            </w:r>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որ</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այն</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ուժի</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մեջ</w:t>
            </w:r>
            <w:proofErr w:type="spellEnd"/>
            <w:r w:rsidRPr="003241AA">
              <w:rPr>
                <w:rFonts w:eastAsiaTheme="majorEastAsia" w:cstheme="majorBidi"/>
                <w:sz w:val="20"/>
                <w:szCs w:val="20"/>
                <w:lang w:val="af-ZA"/>
              </w:rPr>
              <w:t xml:space="preserve"> </w:t>
            </w:r>
            <w:r w:rsidRPr="003241AA">
              <w:rPr>
                <w:rFonts w:eastAsiaTheme="majorEastAsia" w:cstheme="majorBidi"/>
                <w:sz w:val="20"/>
                <w:szCs w:val="20"/>
              </w:rPr>
              <w:t>է</w:t>
            </w:r>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մտնում</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կողմերի</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ստորագրման</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պահից</w:t>
            </w:r>
            <w:proofErr w:type="spellEnd"/>
            <w:r w:rsidRPr="003241AA">
              <w:rPr>
                <w:rFonts w:eastAsiaTheme="majorEastAsia" w:cstheme="majorBidi"/>
                <w:sz w:val="20"/>
                <w:szCs w:val="20"/>
                <w:lang w:val="ru-RU"/>
              </w:rPr>
              <w:t>՝</w:t>
            </w:r>
            <w:r w:rsidRPr="003241AA">
              <w:rPr>
                <w:rFonts w:eastAsiaTheme="majorEastAsia" w:cstheme="majorBidi"/>
                <w:sz w:val="20"/>
                <w:szCs w:val="20"/>
                <w:lang w:val="af-ZA"/>
              </w:rPr>
              <w:t xml:space="preserve"> 2023 </w:t>
            </w:r>
            <w:r w:rsidRPr="003241AA">
              <w:rPr>
                <w:rFonts w:eastAsiaTheme="majorEastAsia" w:cstheme="majorBidi"/>
                <w:sz w:val="20"/>
                <w:szCs w:val="20"/>
                <w:lang w:val="ru-RU"/>
              </w:rPr>
              <w:t>թվականի</w:t>
            </w:r>
            <w:r w:rsidRPr="003241AA">
              <w:rPr>
                <w:rFonts w:eastAsiaTheme="majorEastAsia" w:cstheme="majorBidi"/>
                <w:sz w:val="20"/>
                <w:szCs w:val="20"/>
                <w:lang w:val="af-ZA"/>
              </w:rPr>
              <w:t xml:space="preserve"> </w:t>
            </w:r>
            <w:r w:rsidRPr="003241AA">
              <w:rPr>
                <w:rFonts w:eastAsiaTheme="majorEastAsia" w:cstheme="majorBidi"/>
                <w:sz w:val="20"/>
                <w:szCs w:val="20"/>
                <w:lang w:val="ru-RU"/>
              </w:rPr>
              <w:t>նոյեմբերի</w:t>
            </w:r>
            <w:r w:rsidRPr="003241AA">
              <w:rPr>
                <w:rFonts w:eastAsiaTheme="majorEastAsia" w:cstheme="majorBidi"/>
                <w:sz w:val="20"/>
                <w:szCs w:val="20"/>
                <w:lang w:val="af-ZA"/>
              </w:rPr>
              <w:t xml:space="preserve"> 21-</w:t>
            </w:r>
            <w:r w:rsidRPr="003241AA">
              <w:rPr>
                <w:rFonts w:eastAsiaTheme="majorEastAsia" w:cstheme="majorBidi"/>
                <w:sz w:val="20"/>
                <w:szCs w:val="20"/>
                <w:lang w:val="ru-RU"/>
              </w:rPr>
              <w:t>ից</w:t>
            </w:r>
            <w:r w:rsidRPr="003241AA">
              <w:rPr>
                <w:rFonts w:eastAsiaTheme="majorEastAsia" w:cstheme="majorBidi"/>
                <w:sz w:val="20"/>
                <w:szCs w:val="20"/>
                <w:lang w:val="af-ZA"/>
              </w:rPr>
              <w:t xml:space="preserve"> </w:t>
            </w:r>
            <w:r w:rsidRPr="003241AA">
              <w:rPr>
                <w:rFonts w:eastAsiaTheme="majorEastAsia" w:cstheme="majorBidi"/>
                <w:sz w:val="20"/>
                <w:szCs w:val="20"/>
              </w:rPr>
              <w:t>և</w:t>
            </w:r>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գործում</w:t>
            </w:r>
            <w:proofErr w:type="spellEnd"/>
            <w:r w:rsidRPr="003241AA">
              <w:rPr>
                <w:rFonts w:eastAsiaTheme="majorEastAsia" w:cstheme="majorBidi"/>
                <w:sz w:val="20"/>
                <w:szCs w:val="20"/>
                <w:lang w:val="af-ZA"/>
              </w:rPr>
              <w:t xml:space="preserve"> </w:t>
            </w:r>
            <w:r w:rsidRPr="003241AA">
              <w:rPr>
                <w:rFonts w:eastAsiaTheme="majorEastAsia" w:cstheme="majorBidi"/>
                <w:sz w:val="20"/>
                <w:szCs w:val="20"/>
              </w:rPr>
              <w:t>է</w:t>
            </w:r>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մինչև</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կողմերի</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պայմանագրով</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ստանձնված</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պարտավորությունների</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ողջ</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ծավալով</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կատարումը</w:t>
            </w:r>
            <w:proofErr w:type="spellEnd"/>
            <w:r w:rsidRPr="003241AA">
              <w:rPr>
                <w:rFonts w:eastAsiaTheme="majorEastAsia" w:cstheme="majorBidi"/>
                <w:sz w:val="20"/>
                <w:szCs w:val="20"/>
              </w:rPr>
              <w:t>։</w:t>
            </w:r>
            <w:r w:rsidRPr="003241AA">
              <w:rPr>
                <w:rFonts w:eastAsiaTheme="majorEastAsia" w:cstheme="majorBidi"/>
                <w:sz w:val="20"/>
                <w:szCs w:val="20"/>
                <w:lang w:val="af-ZA"/>
              </w:rPr>
              <w:t xml:space="preserve"> </w:t>
            </w:r>
          </w:p>
          <w:p w14:paraId="1C9F97DC" w14:textId="77777777" w:rsidR="00C37DE2" w:rsidRPr="003241AA" w:rsidRDefault="00C37DE2" w:rsidP="002A1E7C">
            <w:pPr>
              <w:ind w:firstLine="910"/>
              <w:rPr>
                <w:rFonts w:eastAsiaTheme="majorEastAsia" w:cstheme="majorBidi"/>
                <w:sz w:val="20"/>
                <w:szCs w:val="20"/>
                <w:lang w:val="af-ZA"/>
              </w:rPr>
            </w:pPr>
            <w:proofErr w:type="spellStart"/>
            <w:r w:rsidRPr="003241AA">
              <w:rPr>
                <w:rFonts w:eastAsiaTheme="majorEastAsia" w:cstheme="majorBidi"/>
                <w:sz w:val="20"/>
                <w:szCs w:val="20"/>
              </w:rPr>
              <w:t>Հաշվեքննությամբ</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պարզվել</w:t>
            </w:r>
            <w:proofErr w:type="spellEnd"/>
            <w:r w:rsidRPr="003241AA">
              <w:rPr>
                <w:rFonts w:eastAsiaTheme="majorEastAsia" w:cstheme="majorBidi"/>
                <w:sz w:val="20"/>
                <w:szCs w:val="20"/>
                <w:lang w:val="af-ZA"/>
              </w:rPr>
              <w:t xml:space="preserve"> </w:t>
            </w:r>
            <w:r w:rsidRPr="003241AA">
              <w:rPr>
                <w:rFonts w:eastAsiaTheme="majorEastAsia" w:cstheme="majorBidi"/>
                <w:sz w:val="20"/>
                <w:szCs w:val="20"/>
              </w:rPr>
              <w:t>է</w:t>
            </w:r>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որ</w:t>
            </w:r>
            <w:proofErr w:type="spellEnd"/>
            <w:r w:rsidRPr="003241AA">
              <w:rPr>
                <w:rFonts w:eastAsiaTheme="majorEastAsia" w:cstheme="majorBidi"/>
                <w:sz w:val="20"/>
                <w:szCs w:val="20"/>
                <w:lang w:val="af-ZA"/>
              </w:rPr>
              <w:t xml:space="preserve"> 2023 </w:t>
            </w:r>
            <w:proofErr w:type="spellStart"/>
            <w:r w:rsidRPr="003241AA">
              <w:rPr>
                <w:rFonts w:eastAsiaTheme="majorEastAsia" w:cstheme="majorBidi"/>
                <w:sz w:val="20"/>
                <w:szCs w:val="20"/>
              </w:rPr>
              <w:t>թվականի</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դեկտեմբերի</w:t>
            </w:r>
            <w:proofErr w:type="spellEnd"/>
            <w:r w:rsidRPr="003241AA">
              <w:rPr>
                <w:rFonts w:eastAsiaTheme="majorEastAsia" w:cstheme="majorBidi"/>
                <w:sz w:val="20"/>
                <w:szCs w:val="20"/>
                <w:lang w:val="af-ZA"/>
              </w:rPr>
              <w:t xml:space="preserve"> 6-</w:t>
            </w:r>
            <w:r w:rsidRPr="003241AA">
              <w:rPr>
                <w:rFonts w:eastAsiaTheme="majorEastAsia" w:cstheme="majorBidi"/>
                <w:sz w:val="20"/>
                <w:szCs w:val="20"/>
              </w:rPr>
              <w:t>ի</w:t>
            </w:r>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թիվ</w:t>
            </w:r>
            <w:proofErr w:type="spellEnd"/>
            <w:r w:rsidRPr="003241AA">
              <w:rPr>
                <w:rFonts w:eastAsiaTheme="majorEastAsia" w:cstheme="majorBidi"/>
                <w:sz w:val="20"/>
                <w:szCs w:val="20"/>
                <w:lang w:val="af-ZA"/>
              </w:rPr>
              <w:t xml:space="preserve"> 0750407299 </w:t>
            </w:r>
            <w:proofErr w:type="spellStart"/>
            <w:r w:rsidRPr="003241AA">
              <w:rPr>
                <w:rFonts w:eastAsiaTheme="majorEastAsia" w:cstheme="majorBidi"/>
                <w:sz w:val="20"/>
                <w:szCs w:val="20"/>
              </w:rPr>
              <w:t>հաշիվ</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վավերագրի</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հիման</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վրա</w:t>
            </w:r>
            <w:proofErr w:type="spellEnd"/>
            <w:r w:rsidRPr="003241AA">
              <w:rPr>
                <w:rFonts w:eastAsiaTheme="majorEastAsia" w:cstheme="majorBidi"/>
                <w:sz w:val="20"/>
                <w:szCs w:val="20"/>
                <w:lang w:val="af-ZA"/>
              </w:rPr>
              <w:t xml:space="preserve"> </w:t>
            </w:r>
            <w:r w:rsidRPr="003241AA">
              <w:rPr>
                <w:rFonts w:eastAsiaTheme="majorEastAsia" w:cstheme="majorBidi"/>
                <w:sz w:val="20"/>
                <w:szCs w:val="20"/>
                <w:lang w:val="hy-AM"/>
              </w:rPr>
              <w:t>Ո</w:t>
            </w:r>
            <w:proofErr w:type="spellStart"/>
            <w:r w:rsidRPr="003241AA">
              <w:rPr>
                <w:rFonts w:eastAsiaTheme="majorEastAsia" w:cstheme="majorBidi"/>
                <w:sz w:val="20"/>
                <w:szCs w:val="20"/>
              </w:rPr>
              <w:t>ստիկանության</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զորքերի</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կողմից</w:t>
            </w:r>
            <w:proofErr w:type="spellEnd"/>
            <w:r w:rsidRPr="003241AA">
              <w:rPr>
                <w:rFonts w:eastAsiaTheme="majorEastAsia" w:cstheme="majorBidi"/>
                <w:sz w:val="20"/>
                <w:szCs w:val="20"/>
                <w:lang w:val="af-ZA"/>
              </w:rPr>
              <w:t xml:space="preserve"> 2023 </w:t>
            </w:r>
            <w:proofErr w:type="spellStart"/>
            <w:r w:rsidRPr="003241AA">
              <w:rPr>
                <w:rFonts w:eastAsiaTheme="majorEastAsia" w:cstheme="majorBidi"/>
                <w:sz w:val="20"/>
                <w:szCs w:val="20"/>
              </w:rPr>
              <w:t>թվականի</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դեկտեմբերի</w:t>
            </w:r>
            <w:proofErr w:type="spellEnd"/>
            <w:r w:rsidRPr="003241AA">
              <w:rPr>
                <w:rFonts w:eastAsiaTheme="majorEastAsia" w:cstheme="majorBidi"/>
                <w:sz w:val="20"/>
                <w:szCs w:val="20"/>
                <w:lang w:val="af-ZA"/>
              </w:rPr>
              <w:t xml:space="preserve"> 8-</w:t>
            </w:r>
            <w:proofErr w:type="spellStart"/>
            <w:r w:rsidRPr="003241AA">
              <w:rPr>
                <w:rFonts w:eastAsiaTheme="majorEastAsia" w:cstheme="majorBidi"/>
                <w:sz w:val="20"/>
                <w:szCs w:val="20"/>
              </w:rPr>
              <w:t>ին</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Էլիտբաս</w:t>
            </w:r>
            <w:proofErr w:type="spellEnd"/>
            <w:r w:rsidRPr="003241AA">
              <w:rPr>
                <w:rFonts w:eastAsiaTheme="majorEastAsia" w:cstheme="majorBidi"/>
                <w:sz w:val="20"/>
                <w:szCs w:val="20"/>
                <w:lang w:val="af-ZA"/>
              </w:rPr>
              <w:t xml:space="preserve">» </w:t>
            </w:r>
            <w:r w:rsidRPr="003241AA">
              <w:rPr>
                <w:rFonts w:eastAsiaTheme="majorEastAsia" w:cstheme="majorBidi"/>
                <w:sz w:val="20"/>
                <w:szCs w:val="20"/>
              </w:rPr>
              <w:t>ՍՊԸ</w:t>
            </w:r>
            <w:r w:rsidRPr="003241AA">
              <w:rPr>
                <w:rFonts w:eastAsiaTheme="majorEastAsia" w:cstheme="majorBidi"/>
                <w:sz w:val="20"/>
                <w:szCs w:val="20"/>
                <w:lang w:val="af-ZA"/>
              </w:rPr>
              <w:t>-</w:t>
            </w:r>
            <w:proofErr w:type="spellStart"/>
            <w:r w:rsidRPr="003241AA">
              <w:rPr>
                <w:rFonts w:eastAsiaTheme="majorEastAsia" w:cstheme="majorBidi"/>
                <w:sz w:val="20"/>
                <w:szCs w:val="20"/>
              </w:rPr>
              <w:t>ին</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կատարվել</w:t>
            </w:r>
            <w:proofErr w:type="spellEnd"/>
            <w:r w:rsidRPr="003241AA">
              <w:rPr>
                <w:rFonts w:eastAsiaTheme="majorEastAsia" w:cstheme="majorBidi"/>
                <w:sz w:val="20"/>
                <w:szCs w:val="20"/>
                <w:lang w:val="af-ZA"/>
              </w:rPr>
              <w:t xml:space="preserve"> </w:t>
            </w:r>
            <w:r w:rsidRPr="003241AA">
              <w:rPr>
                <w:rFonts w:eastAsiaTheme="majorEastAsia" w:cstheme="majorBidi"/>
                <w:sz w:val="20"/>
                <w:szCs w:val="20"/>
              </w:rPr>
              <w:t>է</w:t>
            </w:r>
            <w:r w:rsidRPr="003241AA">
              <w:rPr>
                <w:rFonts w:eastAsiaTheme="majorEastAsia" w:cstheme="majorBidi"/>
                <w:sz w:val="20"/>
                <w:szCs w:val="20"/>
                <w:lang w:val="af-ZA"/>
              </w:rPr>
              <w:t xml:space="preserve"> 29,211</w:t>
            </w:r>
            <w:r w:rsidRPr="003241AA">
              <w:rPr>
                <w:rFonts w:eastAsiaTheme="majorEastAsia" w:cs="Cambria Math"/>
                <w:sz w:val="20"/>
                <w:szCs w:val="20"/>
                <w:lang w:val="af-ZA"/>
              </w:rPr>
              <w:t>.</w:t>
            </w:r>
            <w:r w:rsidRPr="003241AA">
              <w:rPr>
                <w:rFonts w:eastAsiaTheme="majorEastAsia" w:cstheme="majorBidi"/>
                <w:sz w:val="20"/>
                <w:szCs w:val="20"/>
                <w:lang w:val="af-ZA"/>
              </w:rPr>
              <w:t xml:space="preserve">85 </w:t>
            </w:r>
            <w:proofErr w:type="spellStart"/>
            <w:r w:rsidRPr="003241AA">
              <w:rPr>
                <w:rFonts w:eastAsiaTheme="majorEastAsia" w:cstheme="majorBidi"/>
                <w:sz w:val="20"/>
                <w:szCs w:val="20"/>
              </w:rPr>
              <w:t>հազ</w:t>
            </w:r>
            <w:proofErr w:type="spellEnd"/>
            <w:r w:rsidRPr="003241AA">
              <w:rPr>
                <w:rFonts w:eastAsiaTheme="majorEastAsia" w:cs="Cambria Math"/>
                <w:sz w:val="20"/>
                <w:szCs w:val="20"/>
                <w:lang w:val="af-ZA"/>
              </w:rPr>
              <w:t xml:space="preserve">. </w:t>
            </w:r>
            <w:proofErr w:type="spellStart"/>
            <w:r w:rsidRPr="003241AA">
              <w:rPr>
                <w:rFonts w:eastAsiaTheme="majorEastAsia" w:cstheme="majorBidi"/>
                <w:sz w:val="20"/>
                <w:szCs w:val="20"/>
              </w:rPr>
              <w:t>դրամի</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վճարում</w:t>
            </w:r>
            <w:proofErr w:type="spellEnd"/>
            <w:r w:rsidRPr="003241AA">
              <w:rPr>
                <w:rFonts w:eastAsiaTheme="majorEastAsia" w:cstheme="majorBidi"/>
                <w:sz w:val="20"/>
                <w:szCs w:val="20"/>
                <w:lang w:val="af-ZA"/>
              </w:rPr>
              <w:t xml:space="preserve"> 2023 </w:t>
            </w:r>
            <w:proofErr w:type="spellStart"/>
            <w:r w:rsidRPr="003241AA">
              <w:rPr>
                <w:rFonts w:eastAsiaTheme="majorEastAsia" w:cstheme="majorBidi"/>
                <w:sz w:val="20"/>
                <w:szCs w:val="20"/>
              </w:rPr>
              <w:t>թվականի</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սեպտեմբերի</w:t>
            </w:r>
            <w:proofErr w:type="spellEnd"/>
            <w:r w:rsidRPr="003241AA">
              <w:rPr>
                <w:rFonts w:eastAsiaTheme="majorEastAsia" w:cstheme="majorBidi"/>
                <w:sz w:val="20"/>
                <w:szCs w:val="20"/>
                <w:lang w:val="af-ZA"/>
              </w:rPr>
              <w:t xml:space="preserve"> 21-</w:t>
            </w:r>
            <w:proofErr w:type="spellStart"/>
            <w:r w:rsidRPr="003241AA">
              <w:rPr>
                <w:rFonts w:eastAsiaTheme="majorEastAsia" w:cstheme="majorBidi"/>
                <w:sz w:val="20"/>
                <w:szCs w:val="20"/>
              </w:rPr>
              <w:t>ից</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մինչև</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նոյեմբերի</w:t>
            </w:r>
            <w:proofErr w:type="spellEnd"/>
            <w:r w:rsidRPr="003241AA">
              <w:rPr>
                <w:rFonts w:eastAsiaTheme="majorEastAsia" w:cstheme="majorBidi"/>
                <w:sz w:val="20"/>
                <w:szCs w:val="20"/>
                <w:lang w:val="af-ZA"/>
              </w:rPr>
              <w:t xml:space="preserve"> 20-</w:t>
            </w:r>
            <w:r w:rsidRPr="003241AA">
              <w:rPr>
                <w:rFonts w:eastAsiaTheme="majorEastAsia" w:cstheme="majorBidi"/>
                <w:sz w:val="20"/>
                <w:szCs w:val="20"/>
              </w:rPr>
              <w:t>ն</w:t>
            </w:r>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ընկած</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ժամանակահատվածի</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համար</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այսինքն</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մինչև</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գնման</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ընթացակարգը</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իրականացված</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ծառայության</w:t>
            </w:r>
            <w:proofErr w:type="spellEnd"/>
            <w:r w:rsidRPr="003241AA">
              <w:rPr>
                <w:rFonts w:eastAsiaTheme="majorEastAsia" w:cstheme="majorBidi"/>
                <w:sz w:val="20"/>
                <w:szCs w:val="20"/>
                <w:lang w:val="af-ZA"/>
              </w:rPr>
              <w:t xml:space="preserve"> </w:t>
            </w:r>
            <w:proofErr w:type="spellStart"/>
            <w:r w:rsidRPr="003241AA">
              <w:rPr>
                <w:rFonts w:eastAsiaTheme="majorEastAsia" w:cstheme="majorBidi"/>
                <w:sz w:val="20"/>
                <w:szCs w:val="20"/>
              </w:rPr>
              <w:t>համար</w:t>
            </w:r>
            <w:proofErr w:type="spellEnd"/>
            <w:r w:rsidRPr="003241AA">
              <w:rPr>
                <w:rFonts w:eastAsiaTheme="majorEastAsia" w:cstheme="majorBidi"/>
                <w:sz w:val="20"/>
                <w:szCs w:val="20"/>
              </w:rPr>
              <w:t>։</w:t>
            </w:r>
            <w:r w:rsidRPr="003241AA">
              <w:rPr>
                <w:rFonts w:eastAsiaTheme="majorEastAsia" w:cstheme="majorBidi"/>
                <w:sz w:val="20"/>
                <w:szCs w:val="20"/>
                <w:lang w:val="af-ZA"/>
              </w:rPr>
              <w:t xml:space="preserve"> </w:t>
            </w:r>
          </w:p>
          <w:p w14:paraId="3191941C" w14:textId="77777777" w:rsidR="00C37DE2" w:rsidRPr="003241AA" w:rsidRDefault="00C37DE2" w:rsidP="002A1E7C">
            <w:pPr>
              <w:contextualSpacing/>
              <w:rPr>
                <w:rFonts w:eastAsia="Times New Roman"/>
                <w:sz w:val="20"/>
                <w:szCs w:val="20"/>
                <w:lang w:val="hy-AM" w:eastAsia="ru-RU"/>
              </w:rPr>
            </w:pPr>
          </w:p>
        </w:tc>
        <w:tc>
          <w:tcPr>
            <w:tcW w:w="2189" w:type="dxa"/>
            <w:gridSpan w:val="3"/>
            <w:shd w:val="clear" w:color="auto" w:fill="auto"/>
            <w:vAlign w:val="center"/>
          </w:tcPr>
          <w:p w14:paraId="38EBD110" w14:textId="77777777" w:rsidR="00C37DE2" w:rsidRPr="003241AA" w:rsidRDefault="00C37DE2" w:rsidP="00390C1C">
            <w:pPr>
              <w:ind w:firstLine="0"/>
              <w:rPr>
                <w:sz w:val="20"/>
                <w:szCs w:val="20"/>
                <w:shd w:val="clear" w:color="auto" w:fill="FFFFFF"/>
                <w:lang w:val="hy-AM"/>
              </w:rPr>
            </w:pPr>
            <w:r>
              <w:rPr>
                <w:sz w:val="20"/>
                <w:szCs w:val="20"/>
                <w:shd w:val="clear" w:color="auto" w:fill="FFFFFF"/>
              </w:rPr>
              <w:lastRenderedPageBreak/>
              <w:t>Ը</w:t>
            </w:r>
            <w:r w:rsidRPr="003241AA">
              <w:rPr>
                <w:sz w:val="20"/>
                <w:szCs w:val="20"/>
                <w:shd w:val="clear" w:color="auto" w:fill="FFFFFF"/>
                <w:lang w:val="hy-AM"/>
              </w:rPr>
              <w:t>նթացքում է</w:t>
            </w:r>
          </w:p>
        </w:tc>
        <w:tc>
          <w:tcPr>
            <w:tcW w:w="3349" w:type="dxa"/>
            <w:gridSpan w:val="2"/>
            <w:shd w:val="clear" w:color="auto" w:fill="auto"/>
          </w:tcPr>
          <w:p w14:paraId="49C012F3" w14:textId="77777777" w:rsidR="00A30C4B" w:rsidRDefault="00C37DE2" w:rsidP="00A30C4B">
            <w:pPr>
              <w:ind w:firstLine="0"/>
              <w:rPr>
                <w:sz w:val="20"/>
                <w:szCs w:val="20"/>
                <w:shd w:val="clear" w:color="auto" w:fill="FFFFFF"/>
                <w:lang w:val="hy-AM"/>
              </w:rPr>
            </w:pPr>
            <w:r w:rsidRPr="003241AA">
              <w:rPr>
                <w:sz w:val="20"/>
                <w:szCs w:val="20"/>
                <w:shd w:val="clear" w:color="auto" w:fill="FFFFFF"/>
                <w:lang w:val="hy-AM"/>
              </w:rPr>
              <w:t xml:space="preserve">Համապատասխան ստորաբաժանումներին տրվել են հանձնարարականներ՝ նմանատիպ անհամապատասխանությունները </w:t>
            </w:r>
            <w:r w:rsidRPr="003241AA">
              <w:rPr>
                <w:sz w:val="20"/>
                <w:szCs w:val="20"/>
                <w:shd w:val="clear" w:color="auto" w:fill="FFFFFF"/>
                <w:lang w:val="hy-AM"/>
              </w:rPr>
              <w:lastRenderedPageBreak/>
              <w:t>հետագայում բացառելու ուղղությամբ։</w:t>
            </w:r>
          </w:p>
          <w:p w14:paraId="68A3E0B2" w14:textId="77777777" w:rsidR="00A30C4B" w:rsidRDefault="00A30C4B" w:rsidP="00A30C4B">
            <w:pPr>
              <w:rPr>
                <w:sz w:val="20"/>
                <w:szCs w:val="20"/>
                <w:lang w:val="hy-AM"/>
              </w:rPr>
            </w:pPr>
          </w:p>
          <w:p w14:paraId="71F0067F" w14:textId="77777777" w:rsidR="00A30C4B" w:rsidRDefault="00A30C4B" w:rsidP="00A30C4B">
            <w:pPr>
              <w:ind w:firstLine="0"/>
              <w:rPr>
                <w:b/>
                <w:i/>
                <w:sz w:val="20"/>
                <w:szCs w:val="20"/>
                <w:u w:val="single"/>
                <w:lang w:val="hy-AM"/>
              </w:rPr>
            </w:pPr>
            <w:r w:rsidRPr="00A30C4B">
              <w:rPr>
                <w:b/>
                <w:i/>
                <w:sz w:val="20"/>
                <w:szCs w:val="20"/>
                <w:u w:val="single"/>
                <w:shd w:val="clear" w:color="auto" w:fill="FFFFFF"/>
                <w:lang w:val="hy-AM"/>
              </w:rPr>
              <w:t>Հաշվեքննողի մեկնաբանությունը</w:t>
            </w:r>
          </w:p>
          <w:p w14:paraId="20361D51" w14:textId="77777777" w:rsidR="00C37DE2" w:rsidRPr="00A30C4B" w:rsidRDefault="00A30C4B" w:rsidP="00A30C4B">
            <w:pPr>
              <w:ind w:firstLine="0"/>
              <w:rPr>
                <w:sz w:val="20"/>
                <w:szCs w:val="20"/>
                <w:lang w:val="hy-AM"/>
              </w:rPr>
            </w:pPr>
            <w:r w:rsidRPr="00A30C4B">
              <w:rPr>
                <w:sz w:val="20"/>
                <w:szCs w:val="20"/>
                <w:shd w:val="clear" w:color="auto" w:fill="FFFFFF"/>
                <w:lang w:val="hy-AM"/>
              </w:rPr>
              <w:t xml:space="preserve">Նույնաբովանդակ </w:t>
            </w:r>
            <w:r w:rsidRPr="00C53188">
              <w:rPr>
                <w:sz w:val="20"/>
                <w:szCs w:val="20"/>
                <w:shd w:val="clear" w:color="auto" w:fill="FFFFFF"/>
                <w:lang w:val="hy-AM"/>
              </w:rPr>
              <w:t xml:space="preserve"> </w:t>
            </w:r>
            <w:r>
              <w:rPr>
                <w:sz w:val="20"/>
                <w:szCs w:val="20"/>
                <w:shd w:val="clear" w:color="auto" w:fill="FFFFFF"/>
                <w:lang w:val="hy-AM"/>
              </w:rPr>
              <w:t xml:space="preserve">անհամապատասխանություն </w:t>
            </w:r>
            <w:r w:rsidRPr="00C53188">
              <w:rPr>
                <w:sz w:val="20"/>
                <w:szCs w:val="20"/>
                <w:shd w:val="clear" w:color="auto" w:fill="FFFFFF"/>
                <w:lang w:val="hy-AM"/>
              </w:rPr>
              <w:t>արձանագրվել է նաև 2024 թվականի պետական բյուջեի երեք ամիսների կատարման հաշվեքննության շրջանակներում:</w:t>
            </w:r>
            <w:r w:rsidRPr="00A30C4B">
              <w:rPr>
                <w:sz w:val="20"/>
                <w:szCs w:val="20"/>
                <w:shd w:val="clear" w:color="auto" w:fill="FFFFFF"/>
                <w:lang w:val="hy-AM"/>
              </w:rPr>
              <w:t xml:space="preserve"> Հետևաբար, անհամապատասխանությունը վերացված չէ:   </w:t>
            </w:r>
          </w:p>
        </w:tc>
      </w:tr>
      <w:tr w:rsidR="00C37DE2" w:rsidRPr="00C827B7" w14:paraId="16CBB42B" w14:textId="77777777" w:rsidTr="00FD16F9">
        <w:trPr>
          <w:gridBefore w:val="1"/>
          <w:gridAfter w:val="1"/>
          <w:wBefore w:w="142" w:type="dxa"/>
          <w:wAfter w:w="338" w:type="dxa"/>
          <w:trHeight w:val="777"/>
        </w:trPr>
        <w:tc>
          <w:tcPr>
            <w:tcW w:w="880" w:type="dxa"/>
            <w:shd w:val="clear" w:color="auto" w:fill="auto"/>
            <w:vAlign w:val="center"/>
          </w:tcPr>
          <w:p w14:paraId="04912A93" w14:textId="77777777" w:rsidR="00C37DE2" w:rsidRPr="003241AA" w:rsidRDefault="00C37DE2" w:rsidP="00A30C4B">
            <w:pPr>
              <w:ind w:firstLine="0"/>
              <w:rPr>
                <w:b/>
                <w:sz w:val="20"/>
                <w:szCs w:val="20"/>
                <w:shd w:val="clear" w:color="auto" w:fill="FFFFFF"/>
                <w:lang w:val="hy-AM"/>
              </w:rPr>
            </w:pPr>
            <w:r>
              <w:rPr>
                <w:b/>
                <w:sz w:val="20"/>
                <w:szCs w:val="20"/>
                <w:shd w:val="clear" w:color="auto" w:fill="FFFFFF"/>
                <w:lang w:val="hy-AM"/>
              </w:rPr>
              <w:lastRenderedPageBreak/>
              <w:t>6</w:t>
            </w:r>
          </w:p>
        </w:tc>
        <w:tc>
          <w:tcPr>
            <w:tcW w:w="13270" w:type="dxa"/>
            <w:gridSpan w:val="8"/>
            <w:shd w:val="clear" w:color="auto" w:fill="auto"/>
          </w:tcPr>
          <w:p w14:paraId="501B0977" w14:textId="77777777" w:rsidR="00D04A3B" w:rsidRPr="003241AA" w:rsidRDefault="00D04A3B" w:rsidP="00D04A3B">
            <w:pPr>
              <w:ind w:firstLine="720"/>
              <w:rPr>
                <w:rFonts w:eastAsiaTheme="majorEastAsia" w:cstheme="majorBidi"/>
                <w:b/>
                <w:i/>
                <w:sz w:val="20"/>
                <w:szCs w:val="20"/>
                <w:lang w:val="hy-AM"/>
              </w:rPr>
            </w:pPr>
            <w:r w:rsidRPr="003241AA">
              <w:rPr>
                <w:rFonts w:eastAsiaTheme="majorEastAsia" w:cstheme="majorBidi"/>
                <w:b/>
                <w:i/>
                <w:sz w:val="20"/>
                <w:szCs w:val="20"/>
                <w:lang w:val="hy-AM"/>
              </w:rPr>
              <w:t>Ոստիկանության կարիքների համար ձեռքբերված ճաղավանդակների նախահաշվային գներ</w:t>
            </w:r>
          </w:p>
          <w:p w14:paraId="3846FFAF" w14:textId="77777777" w:rsidR="00C37DE2" w:rsidRPr="003241AA" w:rsidRDefault="00C37DE2" w:rsidP="002A1E7C">
            <w:pPr>
              <w:rPr>
                <w:sz w:val="20"/>
                <w:szCs w:val="20"/>
                <w:shd w:val="clear" w:color="auto" w:fill="FFFFFF"/>
                <w:lang w:val="hy-AM"/>
              </w:rPr>
            </w:pPr>
          </w:p>
        </w:tc>
      </w:tr>
      <w:tr w:rsidR="00C37DE2" w:rsidRPr="002C1E67" w14:paraId="14955C13" w14:textId="77777777" w:rsidTr="00FD16F9">
        <w:trPr>
          <w:gridBefore w:val="1"/>
          <w:gridAfter w:val="1"/>
          <w:wBefore w:w="142" w:type="dxa"/>
          <w:wAfter w:w="338" w:type="dxa"/>
          <w:trHeight w:val="777"/>
        </w:trPr>
        <w:tc>
          <w:tcPr>
            <w:tcW w:w="880" w:type="dxa"/>
            <w:shd w:val="clear" w:color="auto" w:fill="auto"/>
            <w:vAlign w:val="center"/>
          </w:tcPr>
          <w:p w14:paraId="1FCB9610" w14:textId="77777777" w:rsidR="00C37DE2" w:rsidRPr="003241AA" w:rsidRDefault="00C37DE2" w:rsidP="00A30C4B">
            <w:pPr>
              <w:ind w:firstLine="0"/>
              <w:rPr>
                <w:b/>
                <w:sz w:val="20"/>
                <w:szCs w:val="20"/>
                <w:shd w:val="clear" w:color="auto" w:fill="FFFFFF"/>
                <w:lang w:val="hy-AM"/>
              </w:rPr>
            </w:pPr>
          </w:p>
        </w:tc>
        <w:tc>
          <w:tcPr>
            <w:tcW w:w="7740" w:type="dxa"/>
            <w:gridSpan w:val="4"/>
            <w:shd w:val="clear" w:color="auto" w:fill="auto"/>
          </w:tcPr>
          <w:p w14:paraId="60489F61" w14:textId="77777777" w:rsidR="00C37DE2" w:rsidRPr="003241AA" w:rsidRDefault="00C37DE2" w:rsidP="002A1E7C">
            <w:pPr>
              <w:shd w:val="clear" w:color="auto" w:fill="FFFFFF"/>
              <w:ind w:firstLine="375"/>
              <w:rPr>
                <w:rFonts w:eastAsia="Times New Roman"/>
                <w:sz w:val="20"/>
                <w:szCs w:val="20"/>
                <w:lang w:val="hy-AM"/>
              </w:rPr>
            </w:pPr>
          </w:p>
          <w:p w14:paraId="5D173596" w14:textId="77777777" w:rsidR="00C37DE2" w:rsidRPr="003241AA" w:rsidRDefault="00C37DE2" w:rsidP="002A1E7C">
            <w:pPr>
              <w:pStyle w:val="NormalWeb"/>
              <w:shd w:val="clear" w:color="auto" w:fill="FFFFFF"/>
              <w:spacing w:before="0" w:beforeAutospacing="0" w:after="0" w:afterAutospacing="0" w:line="276" w:lineRule="auto"/>
              <w:ind w:firstLine="567"/>
              <w:jc w:val="both"/>
              <w:rPr>
                <w:rFonts w:ascii="GHEA Grapalat" w:eastAsiaTheme="majorEastAsia" w:hAnsi="GHEA Grapalat" w:cstheme="majorBidi"/>
                <w:sz w:val="20"/>
                <w:szCs w:val="20"/>
                <w:lang w:val="hy-AM"/>
              </w:rPr>
            </w:pPr>
            <w:r w:rsidRPr="003241AA">
              <w:rPr>
                <w:rFonts w:ascii="GHEA Grapalat" w:hAnsi="GHEA Grapalat"/>
                <w:sz w:val="20"/>
                <w:szCs w:val="20"/>
                <w:lang w:val="hy-AM"/>
              </w:rPr>
              <w:tab/>
            </w:r>
            <w:r w:rsidRPr="003241AA">
              <w:rPr>
                <w:rFonts w:ascii="GHEA Grapalat" w:eastAsiaTheme="majorEastAsia" w:hAnsi="GHEA Grapalat" w:cstheme="majorBidi"/>
                <w:sz w:val="20"/>
                <w:szCs w:val="20"/>
                <w:lang w:val="hy-AM"/>
              </w:rPr>
              <w:t xml:space="preserve">Ոստիկանության և «Տոյոտա Երևան» ՍՊ ընկերության միջև 25.03.2022 թվականին կնքվել է «ՀՀ Ո ՄԱԱՊՁԲ-ՎԱՆԴԱԿ/2022» պայմանագիրը՝ ընդհանուր 21,700.0 հազ. դրամ արժեքով: Ըստ կնքված պայմանագրի տեխնիկական </w:t>
            </w:r>
            <w:r w:rsidRPr="003241AA">
              <w:rPr>
                <w:rFonts w:ascii="GHEA Grapalat" w:eastAsiaTheme="majorEastAsia" w:hAnsi="GHEA Grapalat" w:cstheme="majorBidi"/>
                <w:sz w:val="20"/>
                <w:szCs w:val="20"/>
                <w:lang w:val="hy-AM"/>
              </w:rPr>
              <w:lastRenderedPageBreak/>
              <w:t xml:space="preserve">բնութագրի թվով ընդամենը 140 «Տոյոտա (Քեմրի և Ռավ-4)» ավտոմեքենաների սրահների հետնամասը կահավորել ճաղավանդակներով՝ ընդհանուր 700մ², 1մ² արժեքը՝ 31.0 հազ. դրամ: Նախորդ հաշվեքննության ընթացքում վերակատարում/վերահաշվարկ ընթացակարգերի շրջանակներում արձանագրվել էր, որ տվյալ ավտոմեքենաների սրահներում տեղադրված ճաղավանդակների փաստացի ընդամենը չափսերը (մակերեսը) չի գերազանցում 399մ², սակայն «Տոյոտա Երևան» ՍՊ ընկերության Ոստիկանությանը վճարման էր ներկայացրել 700մ² տեղադրված ճաղավանդակների արժեքը, որը ամբողջությամբ վճարվել էր վերջինիս կողմից: Արձանագրվել էր անհամապատասխանություն փաստացի կատարված աշխատանքի և համապատասխան փաստաթղթերով ներկայացված աշխատանքների ծավալների միջև՝ պայմանագրով նախատեսված քանակից շուրջ 301մ² (յուրաքանչյուր 1մ² 31.0 հազ. դրամ = շուրջ 9.3 մլն. դրամ կամ պայմանագրի 43%-ի չափով) անապրանք գործարք: Իսկ, 24.10.2022 թվականին Ոստիկանության և «Տոյոտա Երևան» ՍՊ ընկերության միջև կնքվել էր «ՀՀ Ո ՄԱԱՊՁԲ-2022-ՃԱՂԱՎԱՆԴԱԿ-Ա-7» պայմանագիրը՝ ընդհանուր 59,535.0 հազ. դրամ արժեքով: Ըստ կնքված պայմանագրի տեխնիկական բնութագրի թվով ընդամենը 175 «Տոյոտա Ֆորտուներ» ավտոմեքենաների սրահների հետնամասը կահավորել ճաղավանդակներով՝ ընդհանուր 1102.5մ², 1մ² արժեքը՝ 54.0 հազ. դրամ: Նախորդող հաշվեքննության ընթացքում վերակատարում/վերահաշվարկ ընթացակարգերի շրջանակներում արձանագրվել էր, որ տվյալ ավտոմեքենաների սրահներում տեղադրված ճաղավանդակների փաստացի ընդամենը չափսերը (մակերեսը) չի գերազանցում 577.5 մ², սակայն «Տոյոտա Երևան» ՍՊ ընկերության Ոստիկանությանը վճարման է ներկայացրել 1102.5մ² տեղադրված ճաղավանդակների արժեքը, որը ամբողջությամբ վճարվել է վերջինիս կողմից: Արձանագրվել էր անհամապատասխանություն փաստացի կատարված </w:t>
            </w:r>
            <w:r w:rsidRPr="003241AA">
              <w:rPr>
                <w:rFonts w:ascii="GHEA Grapalat" w:eastAsiaTheme="majorEastAsia" w:hAnsi="GHEA Grapalat" w:cstheme="majorBidi"/>
                <w:sz w:val="20"/>
                <w:szCs w:val="20"/>
                <w:lang w:val="hy-AM"/>
              </w:rPr>
              <w:lastRenderedPageBreak/>
              <w:t>աշխատանքի և համապատասխան փաստաթղթերով ներկայացված աշխատանքների ծավալների միջև՝ պայմանագրով նախատեսված քանակից շուրջ 525 մ² (յուրաքանչյուր 1մ² 54.0 հազ. դրամ = շուրջ 28.3 մլն. դրամ կամ պայմանագրի 47.6%-ի չափով) անապրանք գործարք: Ընդամենը երկուսը միասին՝ ավելի էր վճարվել շուրջ 37.6 մլն. դրամ կամ 46.2% ավելին: Տվյալ անհամապատասխանությունների արձանագրումից հետո Ոստիկանությունը հայտնել էր Հաշվեքննիչ պալատին, որ ՀՀ ՆԳՆ նախարարի հանձնարարությամբ ներքին անվտանգության վարչությունում իրականացվող ծառայողական քննության ընթացքը կասեցվել էր՝ փաստաթղթերը նախաքննական մարմին ուղարկելու կապակցությամբ։</w:t>
            </w:r>
          </w:p>
          <w:p w14:paraId="5E6FA42A" w14:textId="77777777" w:rsidR="00C37DE2" w:rsidRPr="003241AA" w:rsidRDefault="00C37DE2" w:rsidP="002A1E7C">
            <w:pPr>
              <w:pStyle w:val="NormalWeb"/>
              <w:shd w:val="clear" w:color="auto" w:fill="FFFFFF"/>
              <w:spacing w:before="0" w:beforeAutospacing="0" w:after="0" w:afterAutospacing="0" w:line="276" w:lineRule="auto"/>
              <w:ind w:firstLine="567"/>
              <w:jc w:val="both"/>
              <w:rPr>
                <w:rFonts w:ascii="GHEA Grapalat" w:eastAsiaTheme="majorEastAsia" w:hAnsi="GHEA Grapalat" w:cstheme="majorBidi"/>
                <w:sz w:val="20"/>
                <w:szCs w:val="20"/>
                <w:lang w:val="hy-AM"/>
              </w:rPr>
            </w:pPr>
            <w:r w:rsidRPr="003241AA">
              <w:rPr>
                <w:rFonts w:ascii="GHEA Grapalat" w:eastAsiaTheme="majorEastAsia" w:hAnsi="GHEA Grapalat" w:cstheme="majorBidi"/>
                <w:sz w:val="20"/>
                <w:szCs w:val="20"/>
                <w:lang w:val="hy-AM"/>
              </w:rPr>
              <w:tab/>
              <w:t>Սակայն, 2023 թվականի սեպտեմբերի 4-ին թիվ «ՀՀ ՆԳՆ ԷԱՃԾՁԲ-2023-ՃԱՂ/Ա-66» և նոյեմբերի 13-ին թիվ «ՀՀ ՆԳՆ ԷԱՃԾՁԲ-ՃԱՂ/2023-Լ-72» էլեկտրոնային աճուրդներով ծառայությունների ձեռքբերման թվով երկու գնման ընթացակարգեր է իրականացվել ճաղավանդակների տեղադրման ծառայության ընդամենը 50,112,000 ՀՀ դրամ (46.4 մլն. դրամ + 3.7 մլն. դրամ) կամ 1 ք.մ. նախահաշվային գինը կազմել է 100.0 հազ. դրամ: Արդյունքում «Մանար 1» ՍՊ ընկերության հետ (ՀՎՀՀ 04449765, գրանցված ՀՀ իրավաբանական անձանց պետական ռեգիստրում՝ 03.08.2023 թվականին (մրցույթից մեկ ամիս առաջ)) կնքվել են թվով երկու պայմանագրեր՝ «ՀՀ ՆԳՆ ԷԱՃԾՁԲ-2023-ՃԱՂ/Ա-66» 140 «Շկոդա ՍուպերԲ» (65 հատ) և «Կոդիակ» (75 հատ) ավտոմեքենաների համար՝ 45,500.0 հազ. դրամ (1 ք.մ. 98.0 հազ. դրամ), ինչպես նաև «ՀՀ ՆԳՆ ԷԱՃԾՁԲ-ՃԱՂ/2023-Լ-72» թվով 20 «Միցուբիշի L200» ՝ 3,674.8 հազ. դրամ (1 ք.մ. 98.0 հազ. դրամ):</w:t>
            </w:r>
          </w:p>
          <w:p w14:paraId="7BF9D5F1" w14:textId="438C777E" w:rsidR="00C37DE2" w:rsidRPr="003241AA" w:rsidRDefault="00C37DE2" w:rsidP="002A1E7C">
            <w:pPr>
              <w:pStyle w:val="NormalWeb"/>
              <w:shd w:val="clear" w:color="auto" w:fill="FFFFFF"/>
              <w:spacing w:before="0" w:beforeAutospacing="0" w:after="0" w:afterAutospacing="0" w:line="276" w:lineRule="auto"/>
              <w:ind w:firstLine="567"/>
              <w:jc w:val="both"/>
              <w:rPr>
                <w:rFonts w:ascii="GHEA Grapalat" w:eastAsiaTheme="majorEastAsia" w:hAnsi="GHEA Grapalat" w:cstheme="majorBidi"/>
                <w:sz w:val="20"/>
                <w:szCs w:val="20"/>
                <w:lang w:val="hy-AM"/>
              </w:rPr>
            </w:pPr>
            <w:r w:rsidRPr="003241AA">
              <w:rPr>
                <w:rFonts w:ascii="GHEA Grapalat" w:eastAsiaTheme="majorEastAsia" w:hAnsi="GHEA Grapalat" w:cstheme="majorBidi"/>
                <w:sz w:val="20"/>
                <w:szCs w:val="20"/>
                <w:lang w:val="hy-AM"/>
              </w:rPr>
              <w:lastRenderedPageBreak/>
              <w:tab/>
            </w:r>
            <w:r w:rsidR="00222DBD" w:rsidRPr="009D2611">
              <w:rPr>
                <w:rFonts w:ascii="GHEA Grapalat" w:eastAsiaTheme="majorEastAsia" w:hAnsi="GHEA Grapalat" w:cstheme="majorBidi"/>
                <w:sz w:val="20"/>
                <w:szCs w:val="20"/>
                <w:lang w:val="hy-AM"/>
              </w:rPr>
              <w:t>ՆԳՆ-ն</w:t>
            </w:r>
            <w:r w:rsidR="00222DBD" w:rsidRPr="00CF26C5">
              <w:rPr>
                <w:rFonts w:eastAsia="Calibri"/>
                <w:b/>
                <w:i/>
                <w:lang w:val="hy-AM"/>
              </w:rPr>
              <w:t xml:space="preserve"> </w:t>
            </w:r>
            <w:r w:rsidRPr="003241AA">
              <w:rPr>
                <w:rFonts w:ascii="GHEA Grapalat" w:eastAsiaTheme="majorEastAsia" w:hAnsi="GHEA Grapalat" w:cstheme="majorBidi"/>
                <w:sz w:val="20"/>
                <w:szCs w:val="20"/>
                <w:lang w:val="hy-AM"/>
              </w:rPr>
              <w:t xml:space="preserve">ունենալով նույն գնման առարկայի համար պայմանագրային 1մ² 31.0-54.0 հազ. դրամ միջակայք, առանց  հիմնավորման սահմանել է 1մ² 100.0 հազ. դրամ (1.85-3.2 անգամ ավելին) նախահաշվային գին: </w:t>
            </w:r>
          </w:p>
          <w:p w14:paraId="3A9173F7" w14:textId="77777777" w:rsidR="00C37DE2" w:rsidRPr="003241AA" w:rsidRDefault="00C37DE2" w:rsidP="002A1E7C">
            <w:pPr>
              <w:rPr>
                <w:sz w:val="20"/>
                <w:szCs w:val="20"/>
                <w:shd w:val="clear" w:color="auto" w:fill="FFFFFF"/>
                <w:lang w:val="hy-AM"/>
              </w:rPr>
            </w:pPr>
          </w:p>
        </w:tc>
        <w:tc>
          <w:tcPr>
            <w:tcW w:w="2181" w:type="dxa"/>
            <w:gridSpan w:val="2"/>
            <w:shd w:val="clear" w:color="auto" w:fill="auto"/>
            <w:vAlign w:val="center"/>
          </w:tcPr>
          <w:p w14:paraId="791A967B" w14:textId="77777777" w:rsidR="00C37DE2" w:rsidRPr="00C37DE2" w:rsidRDefault="00C37DE2">
            <w:pPr>
              <w:spacing w:before="0" w:after="160" w:line="259" w:lineRule="auto"/>
              <w:ind w:firstLine="0"/>
              <w:jc w:val="left"/>
              <w:rPr>
                <w:lang w:val="hy-AM"/>
              </w:rPr>
            </w:pPr>
            <w:r>
              <w:rPr>
                <w:sz w:val="20"/>
                <w:szCs w:val="20"/>
                <w:shd w:val="clear" w:color="auto" w:fill="FFFFFF"/>
              </w:rPr>
              <w:lastRenderedPageBreak/>
              <w:t>Ը</w:t>
            </w:r>
            <w:r w:rsidRPr="003241AA">
              <w:rPr>
                <w:sz w:val="20"/>
                <w:szCs w:val="20"/>
                <w:shd w:val="clear" w:color="auto" w:fill="FFFFFF"/>
                <w:lang w:val="hy-AM"/>
              </w:rPr>
              <w:t>նթացքում է</w:t>
            </w:r>
          </w:p>
        </w:tc>
        <w:tc>
          <w:tcPr>
            <w:tcW w:w="3349" w:type="dxa"/>
            <w:gridSpan w:val="2"/>
            <w:shd w:val="clear" w:color="auto" w:fill="auto"/>
            <w:vAlign w:val="center"/>
          </w:tcPr>
          <w:p w14:paraId="0C0BDF07" w14:textId="77777777" w:rsidR="00C37DE2" w:rsidRPr="003241AA" w:rsidRDefault="00C37DE2" w:rsidP="002A1E7C">
            <w:pPr>
              <w:pStyle w:val="BodyText"/>
              <w:spacing w:after="0"/>
              <w:jc w:val="both"/>
              <w:rPr>
                <w:rFonts w:ascii="GHEA Grapalat" w:hAnsi="GHEA Grapalat" w:cs="Times Armenian"/>
                <w:lang w:val="fr-FR"/>
              </w:rPr>
            </w:pPr>
            <w:r w:rsidRPr="003241AA">
              <w:rPr>
                <w:rFonts w:ascii="GHEA Grapalat" w:hAnsi="GHEA Grapalat" w:cs="Times Armenian"/>
                <w:lang w:val="hy-AM"/>
              </w:rPr>
              <w:t xml:space="preserve">Պարեկային ծառայության կարիքների համար ձեռք բերված «Տոյոտա» մակնիշի ավտոմեքենաներում ճաղավանդակներ տեղադրելու և դրանց ընդունման գործընթացում </w:t>
            </w:r>
            <w:r w:rsidRPr="003241AA">
              <w:rPr>
                <w:rFonts w:ascii="GHEA Grapalat" w:hAnsi="GHEA Grapalat" w:cs="Times Armenian"/>
                <w:lang w:val="hy-AM"/>
              </w:rPr>
              <w:lastRenderedPageBreak/>
              <w:t>կատարված չարաշահումների կապակցությամբ ՀՀ ՔԿ Երևան քաղաքի քննչական վարչության Կենտրոն և Նորք-Մարաշ վարչական շրջանների քննչական երկրորդ բաժնում նախաձեռնվել է թիվ 13144223 քրեական վարույթը և նախաքննությունը շարունակելու համար ուղարկվել է նույն վարչության Մալաթիա-Սեբաստիա վարչական շրջանի քննչական բաժին։ ՀՀ ՆԳ նախարարության ոստիկանության ներքին անվտանգության և հակակոռուպցիոն վարչությունում իրականացված ծառայողական քննության ընթացքը կասեցվել է և որոշվել է դրան անդրադառնալ հիշյալ քրեական վարույթի քննության վերջնական արդյունքներով։</w:t>
            </w:r>
          </w:p>
          <w:p w14:paraId="3E77CA36" w14:textId="77777777" w:rsidR="00C37DE2" w:rsidRPr="00C37DE2" w:rsidRDefault="00A30C4B" w:rsidP="00A30C4B">
            <w:pPr>
              <w:spacing w:before="0" w:after="160" w:line="259" w:lineRule="auto"/>
              <w:ind w:firstLine="0"/>
              <w:jc w:val="left"/>
              <w:rPr>
                <w:lang w:val="hy-AM"/>
              </w:rPr>
            </w:pPr>
            <w:r w:rsidRPr="00A30C4B">
              <w:rPr>
                <w:sz w:val="20"/>
                <w:szCs w:val="20"/>
                <w:shd w:val="clear" w:color="auto" w:fill="FFFFFF"/>
                <w:lang w:val="hy-AM"/>
              </w:rPr>
              <w:t xml:space="preserve"> </w:t>
            </w:r>
          </w:p>
        </w:tc>
      </w:tr>
      <w:tr w:rsidR="00C37DE2" w:rsidRPr="00C827B7" w14:paraId="6452906F" w14:textId="77777777" w:rsidTr="00FD16F9">
        <w:trPr>
          <w:gridBefore w:val="1"/>
          <w:gridAfter w:val="1"/>
          <w:wBefore w:w="142" w:type="dxa"/>
          <w:wAfter w:w="338" w:type="dxa"/>
          <w:trHeight w:val="713"/>
        </w:trPr>
        <w:tc>
          <w:tcPr>
            <w:tcW w:w="880" w:type="dxa"/>
            <w:shd w:val="clear" w:color="auto" w:fill="auto"/>
            <w:vAlign w:val="center"/>
          </w:tcPr>
          <w:p w14:paraId="40FA124E" w14:textId="77777777" w:rsidR="00C37DE2" w:rsidRPr="003241AA" w:rsidRDefault="00C37DE2" w:rsidP="00A30C4B">
            <w:pPr>
              <w:ind w:firstLine="0"/>
              <w:rPr>
                <w:b/>
                <w:sz w:val="20"/>
                <w:szCs w:val="20"/>
                <w:shd w:val="clear" w:color="auto" w:fill="FFFFFF"/>
                <w:lang w:val="hy-AM"/>
              </w:rPr>
            </w:pPr>
            <w:r>
              <w:rPr>
                <w:b/>
                <w:sz w:val="20"/>
                <w:szCs w:val="20"/>
                <w:shd w:val="clear" w:color="auto" w:fill="FFFFFF"/>
              </w:rPr>
              <w:lastRenderedPageBreak/>
              <w:t>7</w:t>
            </w:r>
          </w:p>
        </w:tc>
        <w:tc>
          <w:tcPr>
            <w:tcW w:w="7732" w:type="dxa"/>
            <w:gridSpan w:val="3"/>
            <w:shd w:val="clear" w:color="auto" w:fill="auto"/>
          </w:tcPr>
          <w:p w14:paraId="549D062A" w14:textId="77777777" w:rsidR="00C37DE2" w:rsidRPr="003241AA" w:rsidRDefault="00C37DE2" w:rsidP="002A1E7C">
            <w:pPr>
              <w:pStyle w:val="Heading1"/>
              <w:keepNext/>
              <w:keepLines/>
              <w:numPr>
                <w:ilvl w:val="0"/>
                <w:numId w:val="0"/>
              </w:numPr>
              <w:tabs>
                <w:tab w:val="left" w:pos="426"/>
              </w:tabs>
              <w:spacing w:before="320" w:after="0" w:line="276" w:lineRule="auto"/>
              <w:ind w:right="0"/>
              <w:jc w:val="both"/>
              <w:outlineLvl w:val="0"/>
              <w:rPr>
                <w:rFonts w:eastAsia="Times New Roman" w:cs="Arial"/>
                <w:color w:val="auto"/>
                <w:sz w:val="20"/>
                <w:szCs w:val="20"/>
                <w:lang w:val="hy-AM" w:bidi="en-US"/>
              </w:rPr>
            </w:pPr>
            <w:bookmarkStart w:id="114" w:name="_Toc172188992"/>
            <w:bookmarkStart w:id="115" w:name="_Toc173766091"/>
            <w:r w:rsidRPr="003241AA">
              <w:rPr>
                <w:color w:val="auto"/>
                <w:sz w:val="20"/>
                <w:szCs w:val="20"/>
                <w:lang w:val="hy-AM"/>
              </w:rPr>
              <w:t>Պարեկային ծառայության տրանսպորտային միջոցների վառելիքի ծախսը</w:t>
            </w:r>
            <w:bookmarkEnd w:id="114"/>
            <w:bookmarkEnd w:id="115"/>
          </w:p>
          <w:p w14:paraId="27024C35" w14:textId="77777777" w:rsidR="00C37DE2" w:rsidRPr="003241AA" w:rsidRDefault="00C37DE2" w:rsidP="002A1E7C">
            <w:pPr>
              <w:spacing w:before="240"/>
              <w:contextualSpacing/>
              <w:rPr>
                <w:rFonts w:eastAsia="Times New Roman"/>
                <w:b/>
                <w:sz w:val="20"/>
                <w:szCs w:val="20"/>
                <w:lang w:val="hy-AM" w:eastAsia="ru-RU"/>
              </w:rPr>
            </w:pPr>
          </w:p>
        </w:tc>
        <w:tc>
          <w:tcPr>
            <w:tcW w:w="2189" w:type="dxa"/>
            <w:gridSpan w:val="3"/>
          </w:tcPr>
          <w:p w14:paraId="1E3243A7" w14:textId="77777777" w:rsidR="00C37DE2" w:rsidRPr="003241AA" w:rsidRDefault="00C37DE2" w:rsidP="00390C1C">
            <w:pPr>
              <w:ind w:firstLine="0"/>
              <w:rPr>
                <w:sz w:val="20"/>
                <w:szCs w:val="20"/>
                <w:shd w:val="clear" w:color="auto" w:fill="FFFFFF"/>
                <w:lang w:val="hy-AM"/>
              </w:rPr>
            </w:pPr>
          </w:p>
        </w:tc>
        <w:tc>
          <w:tcPr>
            <w:tcW w:w="3349" w:type="dxa"/>
            <w:gridSpan w:val="2"/>
            <w:shd w:val="clear" w:color="auto" w:fill="auto"/>
            <w:vAlign w:val="center"/>
          </w:tcPr>
          <w:p w14:paraId="095A3291" w14:textId="77777777" w:rsidR="00C37DE2" w:rsidRPr="003241AA" w:rsidRDefault="00C37DE2" w:rsidP="002A1E7C">
            <w:pPr>
              <w:rPr>
                <w:rFonts w:eastAsiaTheme="majorEastAsia" w:cstheme="majorBidi"/>
                <w:sz w:val="20"/>
                <w:szCs w:val="20"/>
                <w:lang w:val="hy-AM"/>
              </w:rPr>
            </w:pPr>
          </w:p>
        </w:tc>
      </w:tr>
      <w:tr w:rsidR="00C37DE2" w:rsidRPr="00C827B7" w14:paraId="13CC5791" w14:textId="77777777" w:rsidTr="00FD16F9">
        <w:trPr>
          <w:gridBefore w:val="1"/>
          <w:gridAfter w:val="1"/>
          <w:wBefore w:w="142" w:type="dxa"/>
          <w:wAfter w:w="338" w:type="dxa"/>
          <w:trHeight w:val="777"/>
        </w:trPr>
        <w:tc>
          <w:tcPr>
            <w:tcW w:w="880" w:type="dxa"/>
            <w:shd w:val="clear" w:color="auto" w:fill="auto"/>
            <w:vAlign w:val="center"/>
          </w:tcPr>
          <w:p w14:paraId="4E7BCF29" w14:textId="77777777" w:rsidR="00C37DE2" w:rsidRPr="003241AA" w:rsidRDefault="00C37DE2" w:rsidP="002A1E7C">
            <w:pPr>
              <w:rPr>
                <w:b/>
                <w:sz w:val="20"/>
                <w:szCs w:val="20"/>
                <w:shd w:val="clear" w:color="auto" w:fill="FFFFFF"/>
                <w:lang w:val="hy-AM"/>
              </w:rPr>
            </w:pPr>
          </w:p>
        </w:tc>
        <w:tc>
          <w:tcPr>
            <w:tcW w:w="7732" w:type="dxa"/>
            <w:gridSpan w:val="3"/>
            <w:shd w:val="clear" w:color="auto" w:fill="auto"/>
          </w:tcPr>
          <w:p w14:paraId="7EC733C1" w14:textId="77777777" w:rsidR="00C37DE2" w:rsidRPr="003241AA" w:rsidRDefault="00C37DE2" w:rsidP="002A1E7C">
            <w:pPr>
              <w:ind w:firstLine="720"/>
              <w:rPr>
                <w:rFonts w:cs="Arial Unicode"/>
                <w:b/>
                <w:i/>
                <w:color w:val="000000"/>
                <w:sz w:val="20"/>
                <w:szCs w:val="20"/>
                <w:lang w:val="hy-AM"/>
              </w:rPr>
            </w:pPr>
            <w:r w:rsidRPr="003241AA">
              <w:rPr>
                <w:rFonts w:eastAsia="Times New Roman" w:cs="Arial"/>
                <w:b/>
                <w:i/>
                <w:sz w:val="20"/>
                <w:szCs w:val="20"/>
                <w:lang w:val="hy-AM" w:bidi="en-US"/>
              </w:rPr>
              <w:t xml:space="preserve">Առկա է անհամապատասխանություն ՀՀ ֆինանսների նախարարի 2016 թվականի մարտի 9-ի. «Հանրային հատվածի կազմակերպությունների գործառնությունների փաստաթղթավորման և փաստաթղթաշրջանառության օրինակելի ուղեցույցը սահմանելու մասին» թիվ 142-Ա հրամանի հավելվածի 7.7-րդ կետով սահմանված պահանջների կատարման նկատմամբ, այն է՝ </w:t>
            </w:r>
            <w:r w:rsidRPr="003241AA">
              <w:rPr>
                <w:b/>
                <w:i/>
                <w:color w:val="000000"/>
                <w:sz w:val="20"/>
                <w:szCs w:val="20"/>
                <w:lang w:val="hy-AM"/>
              </w:rPr>
              <w:t>մարդատար ավտոմեքենայի և ոչ ընդհանուր օգտագործման ավտոբուսի (այսուհետ՝ ավտոմեքենայի) վառելիքի (բենզին, դիզելային վառելիք, հեղուկ գազ) ծախսումը փաստաթղթավորվում է</w:t>
            </w:r>
            <w:r w:rsidRPr="003241AA">
              <w:rPr>
                <w:rFonts w:ascii="Calibri" w:hAnsi="Calibri" w:cs="Calibri"/>
                <w:b/>
                <w:bCs/>
                <w:i/>
                <w:iCs/>
                <w:color w:val="000000"/>
                <w:sz w:val="20"/>
                <w:szCs w:val="20"/>
                <w:lang w:val="hy-AM"/>
              </w:rPr>
              <w:t> </w:t>
            </w:r>
            <w:r w:rsidRPr="003241AA">
              <w:rPr>
                <w:rFonts w:cs="Arial Unicode"/>
                <w:b/>
                <w:bCs/>
                <w:i/>
                <w:iCs/>
                <w:color w:val="000000"/>
                <w:sz w:val="20"/>
                <w:szCs w:val="20"/>
                <w:lang w:val="hy-AM"/>
              </w:rPr>
              <w:t>«Մարդատար</w:t>
            </w:r>
            <w:r w:rsidRPr="003241AA">
              <w:rPr>
                <w:b/>
                <w:bCs/>
                <w:i/>
                <w:iCs/>
                <w:color w:val="000000"/>
                <w:sz w:val="20"/>
                <w:szCs w:val="20"/>
                <w:lang w:val="hy-AM"/>
              </w:rPr>
              <w:t xml:space="preserve"> </w:t>
            </w:r>
            <w:r w:rsidRPr="003241AA">
              <w:rPr>
                <w:rFonts w:cs="Arial Unicode"/>
                <w:b/>
                <w:bCs/>
                <w:i/>
                <w:iCs/>
                <w:color w:val="000000"/>
                <w:sz w:val="20"/>
                <w:szCs w:val="20"/>
                <w:lang w:val="hy-AM"/>
              </w:rPr>
              <w:t>ավտոմեքենայի</w:t>
            </w:r>
            <w:r w:rsidRPr="003241AA">
              <w:rPr>
                <w:b/>
                <w:bCs/>
                <w:i/>
                <w:iCs/>
                <w:color w:val="000000"/>
                <w:sz w:val="20"/>
                <w:szCs w:val="20"/>
                <w:lang w:val="hy-AM"/>
              </w:rPr>
              <w:t xml:space="preserve">, </w:t>
            </w:r>
            <w:r w:rsidRPr="003241AA">
              <w:rPr>
                <w:rFonts w:cs="Arial Unicode"/>
                <w:b/>
                <w:bCs/>
                <w:i/>
                <w:iCs/>
                <w:color w:val="000000"/>
                <w:sz w:val="20"/>
                <w:szCs w:val="20"/>
                <w:lang w:val="hy-AM"/>
              </w:rPr>
              <w:t>ոչ</w:t>
            </w:r>
            <w:r w:rsidRPr="003241AA">
              <w:rPr>
                <w:b/>
                <w:bCs/>
                <w:i/>
                <w:iCs/>
                <w:color w:val="000000"/>
                <w:sz w:val="20"/>
                <w:szCs w:val="20"/>
                <w:lang w:val="hy-AM"/>
              </w:rPr>
              <w:t xml:space="preserve"> </w:t>
            </w:r>
            <w:r w:rsidRPr="003241AA">
              <w:rPr>
                <w:rFonts w:cs="Arial Unicode"/>
                <w:b/>
                <w:bCs/>
                <w:i/>
                <w:iCs/>
                <w:color w:val="000000"/>
                <w:sz w:val="20"/>
                <w:szCs w:val="20"/>
                <w:lang w:val="hy-AM"/>
              </w:rPr>
              <w:t>ընդհանուր</w:t>
            </w:r>
            <w:r w:rsidRPr="003241AA">
              <w:rPr>
                <w:b/>
                <w:bCs/>
                <w:i/>
                <w:iCs/>
                <w:color w:val="000000"/>
                <w:sz w:val="20"/>
                <w:szCs w:val="20"/>
                <w:lang w:val="hy-AM"/>
              </w:rPr>
              <w:t xml:space="preserve"> </w:t>
            </w:r>
            <w:r w:rsidRPr="003241AA">
              <w:rPr>
                <w:rFonts w:cs="Arial Unicode"/>
                <w:b/>
                <w:bCs/>
                <w:i/>
                <w:iCs/>
                <w:color w:val="000000"/>
                <w:sz w:val="20"/>
                <w:szCs w:val="20"/>
                <w:lang w:val="hy-AM"/>
              </w:rPr>
              <w:t>օգտագործման</w:t>
            </w:r>
            <w:r w:rsidRPr="003241AA">
              <w:rPr>
                <w:b/>
                <w:bCs/>
                <w:i/>
                <w:iCs/>
                <w:color w:val="000000"/>
                <w:sz w:val="20"/>
                <w:szCs w:val="20"/>
                <w:lang w:val="hy-AM"/>
              </w:rPr>
              <w:t xml:space="preserve"> </w:t>
            </w:r>
            <w:r w:rsidRPr="003241AA">
              <w:rPr>
                <w:rFonts w:cs="Arial Unicode"/>
                <w:b/>
                <w:bCs/>
                <w:i/>
                <w:iCs/>
                <w:color w:val="000000"/>
                <w:sz w:val="20"/>
                <w:szCs w:val="20"/>
                <w:lang w:val="hy-AM"/>
              </w:rPr>
              <w:t>ավտոբուսի</w:t>
            </w:r>
            <w:r w:rsidRPr="003241AA">
              <w:rPr>
                <w:b/>
                <w:bCs/>
                <w:i/>
                <w:iCs/>
                <w:color w:val="000000"/>
                <w:sz w:val="20"/>
                <w:szCs w:val="20"/>
                <w:lang w:val="hy-AM"/>
              </w:rPr>
              <w:t xml:space="preserve"> </w:t>
            </w:r>
            <w:r w:rsidRPr="003241AA">
              <w:rPr>
                <w:rFonts w:cs="Arial Unicode"/>
                <w:b/>
                <w:bCs/>
                <w:i/>
                <w:iCs/>
                <w:color w:val="000000"/>
                <w:sz w:val="20"/>
                <w:szCs w:val="20"/>
                <w:lang w:val="hy-AM"/>
              </w:rPr>
              <w:t>երթուղային</w:t>
            </w:r>
            <w:r w:rsidRPr="003241AA">
              <w:rPr>
                <w:b/>
                <w:bCs/>
                <w:i/>
                <w:iCs/>
                <w:color w:val="000000"/>
                <w:sz w:val="20"/>
                <w:szCs w:val="20"/>
                <w:lang w:val="hy-AM"/>
              </w:rPr>
              <w:t xml:space="preserve"> </w:t>
            </w:r>
            <w:r w:rsidRPr="003241AA">
              <w:rPr>
                <w:rFonts w:cs="Arial Unicode"/>
                <w:b/>
                <w:bCs/>
                <w:i/>
                <w:iCs/>
                <w:color w:val="000000"/>
                <w:sz w:val="20"/>
                <w:szCs w:val="20"/>
                <w:lang w:val="hy-AM"/>
              </w:rPr>
              <w:t>թերթիկով»</w:t>
            </w:r>
            <w:r w:rsidRPr="003241AA">
              <w:rPr>
                <w:rFonts w:ascii="Calibri" w:hAnsi="Calibri" w:cs="Calibri"/>
                <w:b/>
                <w:bCs/>
                <w:i/>
                <w:color w:val="000000"/>
                <w:sz w:val="20"/>
                <w:szCs w:val="20"/>
                <w:lang w:val="hy-AM"/>
              </w:rPr>
              <w:t> </w:t>
            </w:r>
            <w:r w:rsidRPr="003241AA">
              <w:rPr>
                <w:b/>
                <w:bCs/>
                <w:i/>
                <w:color w:val="000000"/>
                <w:sz w:val="20"/>
                <w:szCs w:val="20"/>
                <w:lang w:val="hy-AM"/>
              </w:rPr>
              <w:t>(</w:t>
            </w:r>
            <w:r w:rsidRPr="003241AA">
              <w:rPr>
                <w:rFonts w:cs="Arial Unicode"/>
                <w:b/>
                <w:bCs/>
                <w:i/>
                <w:color w:val="000000"/>
                <w:sz w:val="20"/>
                <w:szCs w:val="20"/>
                <w:lang w:val="hy-AM"/>
              </w:rPr>
              <w:t>տես</w:t>
            </w:r>
            <w:r w:rsidRPr="003241AA">
              <w:rPr>
                <w:b/>
                <w:bCs/>
                <w:i/>
                <w:color w:val="000000"/>
                <w:sz w:val="20"/>
                <w:szCs w:val="20"/>
                <w:lang w:val="hy-AM"/>
              </w:rPr>
              <w:t xml:space="preserve"> </w:t>
            </w:r>
            <w:r w:rsidRPr="003241AA">
              <w:rPr>
                <w:rFonts w:cs="Arial Unicode"/>
                <w:b/>
                <w:bCs/>
                <w:i/>
                <w:color w:val="000000"/>
                <w:sz w:val="20"/>
                <w:szCs w:val="20"/>
                <w:lang w:val="hy-AM"/>
              </w:rPr>
              <w:t>ԾԽ</w:t>
            </w:r>
            <w:r w:rsidRPr="003241AA">
              <w:rPr>
                <w:b/>
                <w:bCs/>
                <w:i/>
                <w:color w:val="000000"/>
                <w:sz w:val="20"/>
                <w:szCs w:val="20"/>
                <w:lang w:val="hy-AM"/>
              </w:rPr>
              <w:t xml:space="preserve">-6 </w:t>
            </w:r>
            <w:r w:rsidRPr="003241AA">
              <w:rPr>
                <w:rFonts w:cs="Arial Unicode"/>
                <w:b/>
                <w:bCs/>
                <w:i/>
                <w:color w:val="000000"/>
                <w:sz w:val="20"/>
                <w:szCs w:val="20"/>
                <w:lang w:val="hy-AM"/>
              </w:rPr>
              <w:t>ձևը</w:t>
            </w:r>
            <w:r w:rsidRPr="003241AA">
              <w:rPr>
                <w:b/>
                <w:bCs/>
                <w:i/>
                <w:color w:val="000000"/>
                <w:sz w:val="20"/>
                <w:szCs w:val="20"/>
                <w:lang w:val="hy-AM"/>
              </w:rPr>
              <w:t>):</w:t>
            </w:r>
            <w:r w:rsidRPr="003241AA">
              <w:rPr>
                <w:rFonts w:ascii="Calibri" w:hAnsi="Calibri" w:cs="Calibri"/>
                <w:b/>
                <w:i/>
                <w:color w:val="000000"/>
                <w:sz w:val="20"/>
                <w:szCs w:val="20"/>
                <w:lang w:val="hy-AM"/>
              </w:rPr>
              <w:t> </w:t>
            </w:r>
            <w:r w:rsidRPr="003241AA">
              <w:rPr>
                <w:rFonts w:cs="Arial Unicode"/>
                <w:b/>
                <w:i/>
                <w:color w:val="000000"/>
                <w:sz w:val="20"/>
                <w:szCs w:val="20"/>
                <w:lang w:val="hy-AM"/>
              </w:rPr>
              <w:t xml:space="preserve"> </w:t>
            </w:r>
          </w:p>
          <w:p w14:paraId="3B19677A" w14:textId="77777777" w:rsidR="00C37DE2" w:rsidRPr="003241AA" w:rsidRDefault="00C37DE2" w:rsidP="002A1E7C">
            <w:pPr>
              <w:tabs>
                <w:tab w:val="left" w:pos="3486"/>
              </w:tabs>
              <w:ind w:firstLine="720"/>
              <w:rPr>
                <w:rFonts w:eastAsia="Times New Roman" w:cs="Arial"/>
                <w:sz w:val="20"/>
                <w:szCs w:val="20"/>
                <w:lang w:val="hy-AM" w:bidi="en-US"/>
              </w:rPr>
            </w:pPr>
            <w:r w:rsidRPr="003241AA">
              <w:rPr>
                <w:rFonts w:eastAsia="Times New Roman" w:cs="Arial"/>
                <w:sz w:val="20"/>
                <w:szCs w:val="20"/>
                <w:lang w:val="hy-AM" w:bidi="en-US"/>
              </w:rPr>
              <w:t xml:space="preserve">Ոստիկանության ստորաբաժանումները վառելիքը ստանում են յուրաքանչյուր ամիսը մեկ անգամ, կտրոնների տեսքով: Հաշվեքննությամբ պարզվել է, որ Երևան քաղաքի պարեկային ծառայությանը և մարզային պարեկային ծառայությանը տրամադրված վառելիքի ծախսի վերաբերյալ երթուղային թերթիկներ չեն լրացվել, ամսվա կտրվածքով վառելիքի ծախսը և կատարված վազքի տվյալները ներկայացնում են հաշվետվությամբ, ներառելով  </w:t>
            </w:r>
            <w:r w:rsidRPr="003241AA">
              <w:rPr>
                <w:rFonts w:eastAsia="Times New Roman" w:cs="Arial"/>
                <w:sz w:val="20"/>
                <w:szCs w:val="20"/>
                <w:lang w:val="hy-AM" w:bidi="en-US"/>
              </w:rPr>
              <w:lastRenderedPageBreak/>
              <w:t xml:space="preserve">ծառայության տեսակը, ամսվա ստացված վառելիքի քանակը, պետ համարանիշը և ըստ աշխատանքային օրերի   կատարված վազքը: Ըստ հաշվետվությունների 2023 թվականի ընթացքում պարեկային ծառայության տրանսպորտային միջոցների վառելիքի ծախսը կազմել է  1,092,046.60 հազ. դրամ, որից Երևան քաղաքի պարեկային ծառայության տրանսպորտային միջոցների վառելիքի ծախսը կազմել է 303,497.20 հազ.դրամ, իսկ մարզային պարեկային ծառայության տրանսպորտային միջոցների վառելիքի ծախսը՝ 788,549.40 հազ.դրամ: Ավտոմեքենաների երթուղային թերթիկներ  լրացվել են Երևան քաղաքի պարեկային ծառայության աշխատակազմին ամրակցված թվով 15 տրանսպորտային միջոցների վերաբերյալ ամսական կտրվածքով: Նշված ավտոմեքենաների երթուղային թերթիկներում բացակայում են  բժիշկի և  մեխանիկի ստորագրության դաշտերը:  </w:t>
            </w:r>
          </w:p>
          <w:p w14:paraId="58A3909B" w14:textId="77777777" w:rsidR="00C37DE2" w:rsidRPr="003241AA" w:rsidRDefault="00C37DE2" w:rsidP="002A1E7C">
            <w:pPr>
              <w:ind w:firstLine="720"/>
              <w:rPr>
                <w:rFonts w:eastAsia="Times New Roman" w:cs="Arial"/>
                <w:sz w:val="20"/>
                <w:szCs w:val="20"/>
                <w:lang w:val="hy-AM" w:bidi="en-US"/>
              </w:rPr>
            </w:pPr>
            <w:r w:rsidRPr="003241AA">
              <w:rPr>
                <w:rFonts w:eastAsia="Times New Roman" w:cs="Arial"/>
                <w:sz w:val="20"/>
                <w:szCs w:val="20"/>
                <w:lang w:val="hy-AM" w:bidi="en-US"/>
              </w:rPr>
              <w:t xml:space="preserve">Հաշվետվությունների ուսումնասիրությամբ պարզվել է, որ պարեկային ծառայությանը սպասարկող միևնույն մակնիշի ավտոմեքենաների /skoda oktavia/ վառելիքի ծախսը 100 կմ-ի հաշվարկով կազմում է 5 լիտրից մինչև 40 լիտր, որը ունի լրացուցիչ հիմնավորման կարիք: </w:t>
            </w:r>
          </w:p>
          <w:p w14:paraId="15EF699F" w14:textId="77777777" w:rsidR="00C37DE2" w:rsidRPr="003241AA" w:rsidRDefault="00C37DE2" w:rsidP="002A1E7C">
            <w:pPr>
              <w:ind w:firstLine="720"/>
              <w:rPr>
                <w:rFonts w:eastAsia="Times New Roman"/>
                <w:color w:val="000000"/>
                <w:sz w:val="20"/>
                <w:szCs w:val="20"/>
                <w:shd w:val="clear" w:color="auto" w:fill="FFFFFF"/>
                <w:lang w:val="hy-AM"/>
              </w:rPr>
            </w:pPr>
            <w:r w:rsidRPr="003241AA">
              <w:rPr>
                <w:rFonts w:eastAsia="Times New Roman" w:cs="Arial"/>
                <w:color w:val="000000"/>
                <w:sz w:val="20"/>
                <w:szCs w:val="20"/>
                <w:lang w:val="hy-AM" w:bidi="en-US"/>
              </w:rPr>
              <w:t xml:space="preserve">Համաձայն, </w:t>
            </w:r>
            <w:r w:rsidRPr="003241AA">
              <w:rPr>
                <w:rFonts w:eastAsia="Times New Roman" w:cs="Arial"/>
                <w:sz w:val="20"/>
                <w:szCs w:val="20"/>
                <w:lang w:val="hy-AM" w:bidi="en-US"/>
              </w:rPr>
              <w:t xml:space="preserve">ՀՀ ֆինանսների նախարարի 2016 թվականի մարտի 9-ի «Հանրային հատվածի կազմակերպությունների գործառնությունների փաստաթղթավորման և փաստաթղթաշրջանառության օրինակելի ուղեցույցը սահմանելու մասին» թիվ 142-Ա հրամանի հավելվածի 7.7-րդ կետով սահմանված պահանջների կատարման նկատմամբ, այն է՝ մարդատար ավտոմեքենայի և ոչ ընդհանուր օգտագործման ավտոբուսի (այսուհետ՝ ավտոմեքենայի) վառելիքի (բենզին, դիզելային վառելիք, հեղուկ գազ) ծախսումը փաստաթղթավորվում </w:t>
            </w:r>
            <w:r w:rsidRPr="003241AA">
              <w:rPr>
                <w:rFonts w:eastAsia="Times New Roman" w:cs="Arial"/>
                <w:sz w:val="20"/>
                <w:szCs w:val="20"/>
                <w:lang w:val="hy-AM" w:bidi="en-US"/>
              </w:rPr>
              <w:lastRenderedPageBreak/>
              <w:t>է</w:t>
            </w:r>
            <w:r w:rsidRPr="003241AA">
              <w:rPr>
                <w:rFonts w:ascii="Calibri" w:eastAsia="Times New Roman" w:hAnsi="Calibri" w:cs="Calibri"/>
                <w:sz w:val="20"/>
                <w:szCs w:val="20"/>
                <w:lang w:val="hy-AM" w:bidi="en-US"/>
              </w:rPr>
              <w:t> </w:t>
            </w:r>
            <w:r w:rsidRPr="003241AA">
              <w:rPr>
                <w:rFonts w:eastAsia="Times New Roman" w:cs="Arial"/>
                <w:sz w:val="20"/>
                <w:szCs w:val="20"/>
                <w:lang w:val="hy-AM" w:bidi="en-US"/>
              </w:rPr>
              <w:t xml:space="preserve">«Մարդատար ավտոմեքենայի, ոչ ընդհանուր օգտագործման </w:t>
            </w:r>
            <w:r w:rsidRPr="003241AA">
              <w:rPr>
                <w:rFonts w:eastAsia="Times New Roman"/>
                <w:color w:val="000000"/>
                <w:sz w:val="20"/>
                <w:szCs w:val="20"/>
                <w:shd w:val="clear" w:color="auto" w:fill="FFFFFF"/>
                <w:lang w:val="hy-AM"/>
              </w:rPr>
              <w:t>ավտոբուսի երթուղային թերթիկով»</w:t>
            </w:r>
            <w:r w:rsidRPr="003241AA">
              <w:rPr>
                <w:rFonts w:ascii="Calibri" w:eastAsia="Times New Roman" w:hAnsi="Calibri" w:cs="Calibri"/>
                <w:color w:val="000000"/>
                <w:sz w:val="20"/>
                <w:szCs w:val="20"/>
                <w:shd w:val="clear" w:color="auto" w:fill="FFFFFF"/>
                <w:lang w:val="hy-AM"/>
              </w:rPr>
              <w:t> </w:t>
            </w:r>
            <w:r w:rsidRPr="003241AA">
              <w:rPr>
                <w:rFonts w:eastAsia="Times New Roman"/>
                <w:color w:val="000000"/>
                <w:sz w:val="20"/>
                <w:szCs w:val="20"/>
                <w:shd w:val="clear" w:color="auto" w:fill="FFFFFF"/>
                <w:lang w:val="hy-AM"/>
              </w:rPr>
              <w:t>(տես ԾԽ-6 ձևը):</w:t>
            </w:r>
            <w:r w:rsidRPr="003241AA">
              <w:rPr>
                <w:rFonts w:ascii="Calibri" w:eastAsia="Times New Roman" w:hAnsi="Calibri" w:cs="Calibri"/>
                <w:color w:val="000000"/>
                <w:sz w:val="20"/>
                <w:szCs w:val="20"/>
                <w:shd w:val="clear" w:color="auto" w:fill="FFFFFF"/>
                <w:lang w:val="hy-AM"/>
              </w:rPr>
              <w:t> </w:t>
            </w:r>
            <w:r w:rsidRPr="003241AA">
              <w:rPr>
                <w:rFonts w:eastAsia="Times New Roman"/>
                <w:color w:val="000000"/>
                <w:sz w:val="20"/>
                <w:szCs w:val="20"/>
                <w:shd w:val="clear" w:color="auto" w:fill="FFFFFF"/>
                <w:lang w:val="hy-AM"/>
              </w:rPr>
              <w:t xml:space="preserve"> </w:t>
            </w:r>
          </w:p>
          <w:p w14:paraId="1CB3AE0A" w14:textId="77777777" w:rsidR="00C37DE2" w:rsidRPr="003241AA" w:rsidRDefault="00C37DE2" w:rsidP="002A1E7C">
            <w:pPr>
              <w:ind w:firstLine="720"/>
              <w:rPr>
                <w:rFonts w:eastAsia="Times New Roman" w:cs="Arial"/>
                <w:sz w:val="20"/>
                <w:szCs w:val="20"/>
                <w:lang w:val="hy-AM" w:bidi="en-US"/>
              </w:rPr>
            </w:pPr>
            <w:r w:rsidRPr="003241AA">
              <w:rPr>
                <w:rFonts w:eastAsia="Times New Roman" w:cs="Arial"/>
                <w:sz w:val="20"/>
                <w:szCs w:val="20"/>
                <w:lang w:val="hy-AM" w:bidi="en-US"/>
              </w:rPr>
              <w:t xml:space="preserve">Այսպիսով, հաշվետվությունների կազմման համար պետք է  հիմք հանդիսանան սկզբնական հաշվապահական փաստաթղթերը, տվյալ պարագայում ավտոմեքենայի համար լրացված երթուղային թերթիկները՝ որոնք չեն կազմվել: </w:t>
            </w:r>
          </w:p>
          <w:p w14:paraId="34286EBB" w14:textId="5EB10FE9" w:rsidR="00C37DE2" w:rsidRPr="003241AA" w:rsidRDefault="00222DBD" w:rsidP="002A1E7C">
            <w:pPr>
              <w:ind w:firstLine="720"/>
              <w:rPr>
                <w:color w:val="000000"/>
                <w:sz w:val="20"/>
                <w:szCs w:val="20"/>
                <w:shd w:val="clear" w:color="auto" w:fill="FFFFFF"/>
                <w:lang w:val="hy-AM"/>
              </w:rPr>
            </w:pPr>
            <w:r w:rsidRPr="009D2611">
              <w:rPr>
                <w:color w:val="000000"/>
                <w:sz w:val="20"/>
                <w:szCs w:val="20"/>
                <w:shd w:val="clear" w:color="auto" w:fill="FFFFFF"/>
                <w:lang w:val="hy-AM"/>
              </w:rPr>
              <w:t>ՆԳՆ-ի</w:t>
            </w:r>
            <w:r>
              <w:rPr>
                <w:rFonts w:eastAsia="Calibri"/>
                <w:b/>
                <w:i/>
                <w:szCs w:val="24"/>
                <w:lang w:val="hy-AM"/>
              </w:rPr>
              <w:t xml:space="preserve"> </w:t>
            </w:r>
            <w:r w:rsidR="00C37DE2" w:rsidRPr="003241AA">
              <w:rPr>
                <w:color w:val="000000"/>
                <w:sz w:val="20"/>
                <w:szCs w:val="20"/>
                <w:shd w:val="clear" w:color="auto" w:fill="FFFFFF"/>
                <w:lang w:val="hy-AM"/>
              </w:rPr>
              <w:t xml:space="preserve">հաշվետու ժամանակաշրջանի </w:t>
            </w:r>
            <w:r w:rsidR="00C37DE2" w:rsidRPr="003241AA">
              <w:rPr>
                <w:rFonts w:eastAsia="Times New Roman" w:cs="Arial"/>
                <w:sz w:val="20"/>
                <w:szCs w:val="20"/>
                <w:lang w:val="hy-AM" w:bidi="en-US"/>
              </w:rPr>
              <w:t xml:space="preserve">պարեկային նշանակության տրանսպորտային միջոցների հեղուկ վառելիքի գծով տարեկան հաշվետվությամբ արտացոլված՝ 1,092,046.60 հազ. դրամ փաստացի ծախսի արժանահավատությունը վերոգրյալով պայմանավորված հնարավոր չէ գնահատել: </w:t>
            </w:r>
          </w:p>
          <w:p w14:paraId="0E2CBF26" w14:textId="77777777" w:rsidR="00C37DE2" w:rsidRPr="003241AA" w:rsidRDefault="00C37DE2" w:rsidP="002A1E7C">
            <w:pPr>
              <w:keepNext/>
              <w:keepLines/>
              <w:tabs>
                <w:tab w:val="left" w:pos="567"/>
                <w:tab w:val="left" w:pos="2835"/>
              </w:tabs>
              <w:spacing w:afterLines="160" w:after="384"/>
              <w:contextualSpacing/>
              <w:rPr>
                <w:rFonts w:eastAsia="Times New Roman"/>
                <w:b/>
                <w:sz w:val="20"/>
                <w:szCs w:val="20"/>
                <w:lang w:val="hy-AM"/>
              </w:rPr>
            </w:pPr>
          </w:p>
        </w:tc>
        <w:tc>
          <w:tcPr>
            <w:tcW w:w="2189" w:type="dxa"/>
            <w:gridSpan w:val="3"/>
            <w:shd w:val="clear" w:color="auto" w:fill="auto"/>
            <w:vAlign w:val="center"/>
          </w:tcPr>
          <w:p w14:paraId="65ADC5A8" w14:textId="77777777" w:rsidR="00C37DE2" w:rsidRPr="003241AA" w:rsidRDefault="00C37DE2" w:rsidP="00390C1C">
            <w:pPr>
              <w:ind w:firstLine="0"/>
              <w:rPr>
                <w:sz w:val="20"/>
                <w:szCs w:val="20"/>
                <w:shd w:val="clear" w:color="auto" w:fill="FFFFFF"/>
                <w:lang w:val="hy-AM"/>
              </w:rPr>
            </w:pPr>
            <w:r>
              <w:rPr>
                <w:sz w:val="20"/>
                <w:szCs w:val="20"/>
                <w:shd w:val="clear" w:color="auto" w:fill="FFFFFF"/>
              </w:rPr>
              <w:lastRenderedPageBreak/>
              <w:t>Ը</w:t>
            </w:r>
            <w:r w:rsidRPr="003241AA">
              <w:rPr>
                <w:sz w:val="20"/>
                <w:szCs w:val="20"/>
                <w:shd w:val="clear" w:color="auto" w:fill="FFFFFF"/>
                <w:lang w:val="hy-AM"/>
              </w:rPr>
              <w:t>նթացքում է</w:t>
            </w:r>
          </w:p>
        </w:tc>
        <w:tc>
          <w:tcPr>
            <w:tcW w:w="3349" w:type="dxa"/>
            <w:gridSpan w:val="2"/>
            <w:shd w:val="clear" w:color="auto" w:fill="auto"/>
            <w:vAlign w:val="center"/>
          </w:tcPr>
          <w:p w14:paraId="5684A85A" w14:textId="77777777" w:rsidR="00C37DE2" w:rsidRDefault="00C37DE2" w:rsidP="002A1E7C">
            <w:pPr>
              <w:rPr>
                <w:rFonts w:cs="Sylfaen"/>
                <w:sz w:val="20"/>
                <w:szCs w:val="20"/>
                <w:lang w:val="hy-AM"/>
              </w:rPr>
            </w:pPr>
            <w:r w:rsidRPr="003241AA">
              <w:rPr>
                <w:sz w:val="20"/>
                <w:szCs w:val="20"/>
                <w:lang w:val="hy-AM"/>
              </w:rPr>
              <w:t xml:space="preserve">Համապատասխան ստորաբաժանումներին տրվել են հանձնարարականներ՝ </w:t>
            </w:r>
            <w:r w:rsidRPr="003241AA">
              <w:rPr>
                <w:rFonts w:cs="Sylfaen"/>
                <w:sz w:val="20"/>
                <w:szCs w:val="20"/>
                <w:lang w:val="hy-AM"/>
              </w:rPr>
              <w:t>ավտոտրանսպորտային միջոցների վառելիքի փաստացի ծախսը, սկզբնական հաշվառման փաստաթղթերում՝ երթուղային թերթիկներում օրական կամ ամսական վազքի ցուցմունքների հիման վրա ճանաչելու և ձևակերպելու ուղղությամբ:</w:t>
            </w:r>
          </w:p>
          <w:p w14:paraId="3A3B7B3C" w14:textId="77777777" w:rsidR="00D04A3B" w:rsidRDefault="00D04A3B" w:rsidP="00D04A3B">
            <w:pPr>
              <w:ind w:firstLine="0"/>
              <w:rPr>
                <w:b/>
                <w:i/>
                <w:sz w:val="20"/>
                <w:szCs w:val="20"/>
                <w:u w:val="single"/>
                <w:lang w:val="hy-AM"/>
              </w:rPr>
            </w:pPr>
            <w:r w:rsidRPr="00A30C4B">
              <w:rPr>
                <w:b/>
                <w:i/>
                <w:sz w:val="20"/>
                <w:szCs w:val="20"/>
                <w:u w:val="single"/>
                <w:shd w:val="clear" w:color="auto" w:fill="FFFFFF"/>
                <w:lang w:val="hy-AM"/>
              </w:rPr>
              <w:t>Հաշվեքննողի մեկնաբանությունը</w:t>
            </w:r>
          </w:p>
          <w:p w14:paraId="16F36DEA" w14:textId="77777777" w:rsidR="00D04A3B" w:rsidRPr="003241AA" w:rsidRDefault="00D04A3B" w:rsidP="00D04A3B">
            <w:pPr>
              <w:ind w:firstLine="0"/>
              <w:rPr>
                <w:sz w:val="20"/>
                <w:szCs w:val="20"/>
                <w:shd w:val="clear" w:color="auto" w:fill="FFFFFF"/>
                <w:lang w:val="fr-FR"/>
              </w:rPr>
            </w:pPr>
            <w:r w:rsidRPr="00A30C4B">
              <w:rPr>
                <w:sz w:val="20"/>
                <w:szCs w:val="20"/>
                <w:shd w:val="clear" w:color="auto" w:fill="FFFFFF"/>
                <w:lang w:val="hy-AM"/>
              </w:rPr>
              <w:t xml:space="preserve">Նույնաբովանդակ </w:t>
            </w:r>
            <w:r w:rsidRPr="00C53188">
              <w:rPr>
                <w:sz w:val="20"/>
                <w:szCs w:val="20"/>
                <w:shd w:val="clear" w:color="auto" w:fill="FFFFFF"/>
                <w:lang w:val="hy-AM"/>
              </w:rPr>
              <w:t xml:space="preserve"> </w:t>
            </w:r>
            <w:r>
              <w:rPr>
                <w:sz w:val="20"/>
                <w:szCs w:val="20"/>
                <w:shd w:val="clear" w:color="auto" w:fill="FFFFFF"/>
                <w:lang w:val="hy-AM"/>
              </w:rPr>
              <w:t xml:space="preserve">անհամապատասխանություն </w:t>
            </w:r>
            <w:r w:rsidRPr="00C53188">
              <w:rPr>
                <w:sz w:val="20"/>
                <w:szCs w:val="20"/>
                <w:shd w:val="clear" w:color="auto" w:fill="FFFFFF"/>
                <w:lang w:val="hy-AM"/>
              </w:rPr>
              <w:t xml:space="preserve">արձանագրվել է նաև 2024 </w:t>
            </w:r>
            <w:r w:rsidRPr="00C53188">
              <w:rPr>
                <w:sz w:val="20"/>
                <w:szCs w:val="20"/>
                <w:shd w:val="clear" w:color="auto" w:fill="FFFFFF"/>
                <w:lang w:val="hy-AM"/>
              </w:rPr>
              <w:lastRenderedPageBreak/>
              <w:t>թվականի պետական բյուջեի երեք ամիսների կատարման հաշվեքննության շրջանակներում:</w:t>
            </w:r>
            <w:r w:rsidRPr="00A30C4B">
              <w:rPr>
                <w:sz w:val="20"/>
                <w:szCs w:val="20"/>
                <w:shd w:val="clear" w:color="auto" w:fill="FFFFFF"/>
                <w:lang w:val="hy-AM"/>
              </w:rPr>
              <w:t xml:space="preserve"> Հետևաբար, անհամապատասխանությունը վերացված չէ:   </w:t>
            </w:r>
          </w:p>
        </w:tc>
      </w:tr>
      <w:tr w:rsidR="00D04A3B" w:rsidRPr="003241AA" w14:paraId="3ADB2F01" w14:textId="77777777" w:rsidTr="00FD16F9">
        <w:trPr>
          <w:gridBefore w:val="1"/>
          <w:gridAfter w:val="1"/>
          <w:wBefore w:w="142" w:type="dxa"/>
          <w:wAfter w:w="338" w:type="dxa"/>
          <w:trHeight w:val="445"/>
        </w:trPr>
        <w:tc>
          <w:tcPr>
            <w:tcW w:w="880" w:type="dxa"/>
            <w:shd w:val="clear" w:color="auto" w:fill="auto"/>
            <w:vAlign w:val="center"/>
          </w:tcPr>
          <w:p w14:paraId="214819F0" w14:textId="77777777" w:rsidR="00D04A3B" w:rsidRPr="003241AA" w:rsidRDefault="00D04A3B" w:rsidP="00D04A3B">
            <w:pPr>
              <w:ind w:firstLine="0"/>
              <w:rPr>
                <w:b/>
                <w:sz w:val="20"/>
                <w:szCs w:val="20"/>
                <w:shd w:val="clear" w:color="auto" w:fill="FFFFFF"/>
              </w:rPr>
            </w:pPr>
            <w:r>
              <w:rPr>
                <w:b/>
                <w:sz w:val="20"/>
                <w:szCs w:val="20"/>
                <w:shd w:val="clear" w:color="auto" w:fill="FFFFFF"/>
              </w:rPr>
              <w:lastRenderedPageBreak/>
              <w:t>8</w:t>
            </w:r>
          </w:p>
        </w:tc>
        <w:tc>
          <w:tcPr>
            <w:tcW w:w="13270" w:type="dxa"/>
            <w:gridSpan w:val="8"/>
            <w:shd w:val="clear" w:color="auto" w:fill="auto"/>
          </w:tcPr>
          <w:p w14:paraId="6617D1DE" w14:textId="77777777" w:rsidR="00D04A3B" w:rsidRPr="003241AA" w:rsidRDefault="00D04A3B" w:rsidP="002A1E7C">
            <w:pPr>
              <w:rPr>
                <w:sz w:val="20"/>
                <w:szCs w:val="20"/>
                <w:shd w:val="clear" w:color="auto" w:fill="FFFFFF"/>
                <w:lang w:val="hy-AM"/>
              </w:rPr>
            </w:pPr>
            <w:bookmarkStart w:id="116" w:name="_Toc167113890"/>
            <w:r w:rsidRPr="003241AA">
              <w:rPr>
                <w:b/>
                <w:sz w:val="20"/>
                <w:szCs w:val="20"/>
                <w:lang w:val="hy-AM"/>
              </w:rPr>
              <w:t>Ոստիկանության պաշտոնների անվանացանկը</w:t>
            </w:r>
            <w:bookmarkEnd w:id="116"/>
          </w:p>
        </w:tc>
      </w:tr>
      <w:tr w:rsidR="00D04A3B" w:rsidRPr="00C827B7" w14:paraId="6761E846" w14:textId="77777777" w:rsidTr="00FD16F9">
        <w:trPr>
          <w:gridBefore w:val="1"/>
          <w:gridAfter w:val="1"/>
          <w:wBefore w:w="142" w:type="dxa"/>
          <w:wAfter w:w="338" w:type="dxa"/>
          <w:trHeight w:val="445"/>
        </w:trPr>
        <w:tc>
          <w:tcPr>
            <w:tcW w:w="880" w:type="dxa"/>
            <w:shd w:val="clear" w:color="auto" w:fill="auto"/>
            <w:vAlign w:val="center"/>
          </w:tcPr>
          <w:p w14:paraId="05A70EC9" w14:textId="77777777" w:rsidR="00D04A3B" w:rsidRPr="003241AA" w:rsidRDefault="00D04A3B" w:rsidP="002A1E7C">
            <w:pPr>
              <w:rPr>
                <w:b/>
                <w:sz w:val="20"/>
                <w:szCs w:val="20"/>
                <w:shd w:val="clear" w:color="auto" w:fill="FFFFFF"/>
                <w:lang w:val="hy-AM"/>
              </w:rPr>
            </w:pPr>
          </w:p>
        </w:tc>
        <w:tc>
          <w:tcPr>
            <w:tcW w:w="7732" w:type="dxa"/>
            <w:gridSpan w:val="3"/>
            <w:shd w:val="clear" w:color="auto" w:fill="auto"/>
          </w:tcPr>
          <w:p w14:paraId="74EEEB31" w14:textId="77777777" w:rsidR="00D04A3B" w:rsidRPr="003241AA" w:rsidRDefault="00D04A3B" w:rsidP="002A1E7C">
            <w:pPr>
              <w:ind w:firstLine="709"/>
              <w:rPr>
                <w:b/>
                <w:i/>
                <w:sz w:val="20"/>
                <w:szCs w:val="20"/>
                <w:lang w:val="hy-AM"/>
              </w:rPr>
            </w:pPr>
            <w:r w:rsidRPr="003241AA">
              <w:rPr>
                <w:b/>
                <w:i/>
                <w:sz w:val="20"/>
                <w:szCs w:val="20"/>
                <w:lang w:val="hy-AM"/>
              </w:rPr>
              <w:t>Առկա է անհամապատասխանություն «Ոստիկանությունում ծառայության մասին» ՀՀ օրենքի 4-րդ հոդվածի 2-րդ մասով սահմանված պահանջի նկատմամբ։</w:t>
            </w:r>
          </w:p>
          <w:p w14:paraId="0CC19D28" w14:textId="77777777" w:rsidR="00D04A3B" w:rsidRPr="003241AA" w:rsidRDefault="00D04A3B" w:rsidP="002A1E7C">
            <w:pPr>
              <w:ind w:firstLine="709"/>
              <w:rPr>
                <w:sz w:val="20"/>
                <w:szCs w:val="20"/>
                <w:lang w:val="hy-AM"/>
              </w:rPr>
            </w:pPr>
            <w:r w:rsidRPr="003241AA">
              <w:rPr>
                <w:sz w:val="20"/>
                <w:szCs w:val="20"/>
                <w:lang w:val="hy-AM"/>
              </w:rPr>
              <w:t xml:space="preserve">«Ոստիկանությունում ծառայության մասին» ՀՀ օրենքի 4-րդ հոդվածի 2-րդ մասի համաձայն ոստիկանության պաշտոնների առանձին խմբերում ընդգրկվող հիմնական պաշտոններին հավասարեցված պաշտոնների անվանացանկը սահմանում է Լիազոր մարմնի ղեկավարը: </w:t>
            </w:r>
          </w:p>
          <w:p w14:paraId="7AB6BFCD" w14:textId="77777777" w:rsidR="00D04A3B" w:rsidRPr="003241AA" w:rsidRDefault="00D04A3B" w:rsidP="002A1E7C">
            <w:pPr>
              <w:keepNext/>
              <w:keepLines/>
              <w:tabs>
                <w:tab w:val="left" w:pos="74"/>
                <w:tab w:val="left" w:pos="2835"/>
              </w:tabs>
              <w:spacing w:afterLines="160" w:after="384"/>
              <w:ind w:left="73"/>
              <w:contextualSpacing/>
              <w:rPr>
                <w:rFonts w:eastAsia="Times New Roman"/>
                <w:b/>
                <w:sz w:val="20"/>
                <w:szCs w:val="20"/>
                <w:lang w:val="hy-AM"/>
              </w:rPr>
            </w:pPr>
            <w:r w:rsidRPr="003241AA">
              <w:rPr>
                <w:sz w:val="20"/>
                <w:szCs w:val="20"/>
                <w:lang w:val="hy-AM"/>
              </w:rPr>
              <w:lastRenderedPageBreak/>
              <w:t xml:space="preserve">Նշված անվանացանկը հաստատվել է ՀՀ ներքին գործերի նախարարի 2023 թվականի դեկտեմբերի 28-ի թիվ 2481-Ա հրամանով։ Մինչև նշված հրամանի ընդունումը, այդ հարաբերությունները կարգավորվել են ՀՀ նախագահի հրամանագրով, որով հաստատվել է ուժային կառույցների անվանացանկերը և դրանց միջև հավասարեցումները։ Սակայն, 2014 թվականից մինչև թիվ 2481-Ա հրամանի ընդունումը ոստիկանության համակարգում ստեղծվել են նոր պաշտոններ /ոստիկանության պարեկային ծառայության՝ գնդի հրամանատար, գնդի հրամանատարի տեղակալ և այլն/, որոնք ներառված չեն եղել ՀՀ նախագահի համապատասխան հրամանագրում։ Արդյունքում, նոր ստեղծված պաշտոնները որևէ իրավական ակտով չեն հավասարեցվել հիմնական պաշտոններին: </w:t>
            </w:r>
          </w:p>
        </w:tc>
        <w:tc>
          <w:tcPr>
            <w:tcW w:w="2189" w:type="dxa"/>
            <w:gridSpan w:val="3"/>
            <w:shd w:val="clear" w:color="auto" w:fill="auto"/>
            <w:vAlign w:val="center"/>
          </w:tcPr>
          <w:p w14:paraId="4FE9051F" w14:textId="77777777" w:rsidR="00D04A3B" w:rsidRPr="003241AA" w:rsidRDefault="00D04A3B" w:rsidP="00390C1C">
            <w:pPr>
              <w:ind w:firstLine="0"/>
              <w:rPr>
                <w:sz w:val="20"/>
                <w:szCs w:val="20"/>
                <w:shd w:val="clear" w:color="auto" w:fill="FFFFFF"/>
                <w:lang w:val="hy-AM"/>
              </w:rPr>
            </w:pPr>
            <w:r>
              <w:rPr>
                <w:sz w:val="20"/>
                <w:szCs w:val="20"/>
                <w:shd w:val="clear" w:color="auto" w:fill="FFFFFF"/>
              </w:rPr>
              <w:lastRenderedPageBreak/>
              <w:t>Ը</w:t>
            </w:r>
            <w:r w:rsidRPr="003241AA">
              <w:rPr>
                <w:sz w:val="20"/>
                <w:szCs w:val="20"/>
                <w:shd w:val="clear" w:color="auto" w:fill="FFFFFF"/>
                <w:lang w:val="hy-AM"/>
              </w:rPr>
              <w:t>նթացքում է</w:t>
            </w:r>
          </w:p>
        </w:tc>
        <w:tc>
          <w:tcPr>
            <w:tcW w:w="3349" w:type="dxa"/>
            <w:gridSpan w:val="2"/>
            <w:shd w:val="clear" w:color="auto" w:fill="auto"/>
            <w:vAlign w:val="center"/>
          </w:tcPr>
          <w:p w14:paraId="39765499" w14:textId="77777777" w:rsidR="00D04A3B" w:rsidRPr="00C75BA8" w:rsidRDefault="00D04A3B" w:rsidP="002A1E7C">
            <w:pPr>
              <w:rPr>
                <w:sz w:val="20"/>
                <w:szCs w:val="20"/>
                <w:lang w:val="hy-AM"/>
              </w:rPr>
            </w:pPr>
            <w:r w:rsidRPr="00C75BA8">
              <w:rPr>
                <w:sz w:val="20"/>
                <w:szCs w:val="20"/>
                <w:shd w:val="clear" w:color="auto" w:fill="FFFFFF"/>
                <w:lang w:val="hy-AM"/>
              </w:rPr>
              <w:t xml:space="preserve">ՀՀ ՆԳՆ-ում կառուցվածքային փոփոխությունները դեռևս շարունակվում են և մինչև տարեվերջ ըստ էության նախատեսվում է օրենսդրական ակտերի վերանայում, որի դեպքում </w:t>
            </w:r>
            <w:r w:rsidRPr="00C75BA8">
              <w:rPr>
                <w:sz w:val="20"/>
                <w:szCs w:val="20"/>
                <w:lang w:val="hy-AM"/>
              </w:rPr>
              <w:t xml:space="preserve">կվերանայվի նաև </w:t>
            </w:r>
            <w:r w:rsidRPr="00C75BA8">
              <w:rPr>
                <w:sz w:val="20"/>
                <w:szCs w:val="20"/>
                <w:shd w:val="clear" w:color="auto" w:fill="FFFFFF"/>
                <w:lang w:val="hy-AM"/>
              </w:rPr>
              <w:t xml:space="preserve"> </w:t>
            </w:r>
            <w:r w:rsidRPr="00C75BA8">
              <w:rPr>
                <w:sz w:val="20"/>
                <w:szCs w:val="20"/>
                <w:lang w:val="hy-AM"/>
              </w:rPr>
              <w:t xml:space="preserve">ոստիկանության պաշտոնների առանձին խմբերում ընդգրկվող </w:t>
            </w:r>
            <w:r w:rsidRPr="00C75BA8">
              <w:rPr>
                <w:sz w:val="20"/>
                <w:szCs w:val="20"/>
                <w:lang w:val="hy-AM"/>
              </w:rPr>
              <w:lastRenderedPageBreak/>
              <w:t>հիմնական պաշտոններին անվանացանկի համապատասխանությունը։</w:t>
            </w:r>
          </w:p>
          <w:p w14:paraId="0B983F5C" w14:textId="77777777" w:rsidR="00D04A3B" w:rsidRPr="00C75BA8" w:rsidRDefault="00D04A3B" w:rsidP="00D04A3B">
            <w:pPr>
              <w:ind w:firstLine="0"/>
              <w:rPr>
                <w:b/>
                <w:i/>
                <w:sz w:val="20"/>
                <w:szCs w:val="20"/>
                <w:u w:val="single"/>
                <w:lang w:val="hy-AM"/>
              </w:rPr>
            </w:pPr>
            <w:r w:rsidRPr="00C75BA8">
              <w:rPr>
                <w:b/>
                <w:i/>
                <w:sz w:val="20"/>
                <w:szCs w:val="20"/>
                <w:u w:val="single"/>
                <w:shd w:val="clear" w:color="auto" w:fill="FFFFFF"/>
                <w:lang w:val="hy-AM"/>
              </w:rPr>
              <w:t>Հաշվեքննողի մեկնաբանությունը</w:t>
            </w:r>
          </w:p>
          <w:p w14:paraId="6AC374BA" w14:textId="77777777" w:rsidR="00D04A3B" w:rsidRPr="00C75BA8" w:rsidRDefault="00D04A3B" w:rsidP="00D04A3B">
            <w:pPr>
              <w:ind w:firstLine="0"/>
              <w:rPr>
                <w:sz w:val="20"/>
                <w:szCs w:val="20"/>
                <w:shd w:val="clear" w:color="auto" w:fill="FFFFFF"/>
                <w:lang w:val="hy-AM"/>
              </w:rPr>
            </w:pPr>
            <w:r w:rsidRPr="00C75BA8">
              <w:rPr>
                <w:sz w:val="20"/>
                <w:szCs w:val="20"/>
                <w:shd w:val="clear" w:color="auto" w:fill="FFFFFF"/>
                <w:lang w:val="hy-AM"/>
              </w:rPr>
              <w:t xml:space="preserve">Նույնաբովանդակ  անհամապատասխանություն արձանագրվել է նաև 2024 թվականի պետական բյուջեի երեք ամիսների կատարման հաշվեքննության շրջանակներում: Հետևաբար, անհամապատասխանությունը վերացված չէ:   </w:t>
            </w:r>
          </w:p>
        </w:tc>
      </w:tr>
      <w:tr w:rsidR="00D04A3B" w:rsidRPr="00C37DE2" w14:paraId="62094CFF" w14:textId="77777777" w:rsidTr="00FD16F9">
        <w:trPr>
          <w:gridBefore w:val="1"/>
          <w:gridAfter w:val="1"/>
          <w:wBefore w:w="142" w:type="dxa"/>
          <w:wAfter w:w="338" w:type="dxa"/>
          <w:trHeight w:val="445"/>
        </w:trPr>
        <w:tc>
          <w:tcPr>
            <w:tcW w:w="880" w:type="dxa"/>
            <w:shd w:val="clear" w:color="auto" w:fill="auto"/>
            <w:vAlign w:val="center"/>
          </w:tcPr>
          <w:p w14:paraId="3218A411" w14:textId="77777777" w:rsidR="00D04A3B" w:rsidRPr="003241AA" w:rsidRDefault="00D04A3B" w:rsidP="00D04A3B">
            <w:pPr>
              <w:ind w:firstLine="0"/>
              <w:rPr>
                <w:b/>
                <w:sz w:val="20"/>
                <w:szCs w:val="20"/>
                <w:shd w:val="clear" w:color="auto" w:fill="FFFFFF"/>
                <w:lang w:val="hy-AM"/>
              </w:rPr>
            </w:pPr>
            <w:r>
              <w:rPr>
                <w:b/>
                <w:sz w:val="20"/>
                <w:szCs w:val="20"/>
                <w:shd w:val="clear" w:color="auto" w:fill="FFFFFF"/>
              </w:rPr>
              <w:lastRenderedPageBreak/>
              <w:t>9</w:t>
            </w:r>
          </w:p>
        </w:tc>
        <w:tc>
          <w:tcPr>
            <w:tcW w:w="13270" w:type="dxa"/>
            <w:gridSpan w:val="8"/>
            <w:shd w:val="clear" w:color="auto" w:fill="auto"/>
          </w:tcPr>
          <w:p w14:paraId="765AE375" w14:textId="77777777" w:rsidR="00D04A3B" w:rsidRPr="003241AA" w:rsidRDefault="00D04A3B" w:rsidP="002A1E7C">
            <w:pPr>
              <w:pStyle w:val="Heading1"/>
              <w:keepNext/>
              <w:keepLines/>
              <w:numPr>
                <w:ilvl w:val="0"/>
                <w:numId w:val="0"/>
              </w:numPr>
              <w:tabs>
                <w:tab w:val="left" w:pos="284"/>
              </w:tabs>
              <w:spacing w:before="320" w:after="0"/>
              <w:ind w:right="0"/>
              <w:jc w:val="both"/>
              <w:outlineLvl w:val="0"/>
              <w:rPr>
                <w:b w:val="0"/>
                <w:color w:val="auto"/>
                <w:sz w:val="20"/>
                <w:szCs w:val="20"/>
                <w:lang w:val="hy-AM"/>
              </w:rPr>
            </w:pPr>
            <w:bookmarkStart w:id="117" w:name="_Toc164939998"/>
            <w:bookmarkStart w:id="118" w:name="_Toc167113891"/>
            <w:bookmarkStart w:id="119" w:name="_Toc172188993"/>
            <w:bookmarkStart w:id="120" w:name="_Toc173766092"/>
            <w:r w:rsidRPr="003241AA">
              <w:rPr>
                <w:color w:val="auto"/>
                <w:sz w:val="20"/>
                <w:szCs w:val="20"/>
                <w:lang w:val="hy-AM"/>
              </w:rPr>
              <w:t>Ոստիկանությունում քաղաքացիական հատուկ ծառայությունը</w:t>
            </w:r>
            <w:bookmarkEnd w:id="117"/>
            <w:bookmarkEnd w:id="118"/>
            <w:bookmarkEnd w:id="119"/>
            <w:bookmarkEnd w:id="120"/>
          </w:p>
          <w:p w14:paraId="17D5040E" w14:textId="77777777" w:rsidR="00D04A3B" w:rsidRPr="003241AA" w:rsidRDefault="00D04A3B" w:rsidP="002A1E7C">
            <w:pPr>
              <w:rPr>
                <w:sz w:val="20"/>
                <w:szCs w:val="20"/>
                <w:shd w:val="clear" w:color="auto" w:fill="FFFFFF"/>
                <w:lang w:val="hy-AM"/>
              </w:rPr>
            </w:pPr>
          </w:p>
        </w:tc>
      </w:tr>
      <w:tr w:rsidR="00D04A3B" w:rsidRPr="00C827B7" w14:paraId="0DAEF1E9" w14:textId="77777777" w:rsidTr="00FD16F9">
        <w:trPr>
          <w:gridBefore w:val="1"/>
          <w:gridAfter w:val="1"/>
          <w:wBefore w:w="142" w:type="dxa"/>
          <w:wAfter w:w="338" w:type="dxa"/>
          <w:trHeight w:val="445"/>
        </w:trPr>
        <w:tc>
          <w:tcPr>
            <w:tcW w:w="880" w:type="dxa"/>
            <w:shd w:val="clear" w:color="auto" w:fill="auto"/>
            <w:vAlign w:val="center"/>
          </w:tcPr>
          <w:p w14:paraId="19DBD085" w14:textId="77777777" w:rsidR="00D04A3B" w:rsidRPr="003241AA" w:rsidRDefault="00D04A3B" w:rsidP="002A1E7C">
            <w:pPr>
              <w:rPr>
                <w:b/>
                <w:sz w:val="20"/>
                <w:szCs w:val="20"/>
                <w:shd w:val="clear" w:color="auto" w:fill="FFFFFF"/>
                <w:lang w:val="hy-AM"/>
              </w:rPr>
            </w:pPr>
          </w:p>
        </w:tc>
        <w:tc>
          <w:tcPr>
            <w:tcW w:w="7732" w:type="dxa"/>
            <w:gridSpan w:val="3"/>
            <w:shd w:val="clear" w:color="auto" w:fill="auto"/>
          </w:tcPr>
          <w:p w14:paraId="20DB37CA" w14:textId="77777777" w:rsidR="00D04A3B" w:rsidRPr="003241AA" w:rsidRDefault="00D04A3B" w:rsidP="002A1E7C">
            <w:pPr>
              <w:ind w:firstLine="709"/>
              <w:rPr>
                <w:b/>
                <w:i/>
                <w:sz w:val="20"/>
                <w:szCs w:val="20"/>
                <w:lang w:val="hy-AM"/>
              </w:rPr>
            </w:pPr>
            <w:r w:rsidRPr="003241AA">
              <w:rPr>
                <w:b/>
                <w:i/>
                <w:sz w:val="20"/>
                <w:szCs w:val="20"/>
                <w:lang w:val="hy-AM"/>
              </w:rPr>
              <w:t>Առկա է անհամապատասխանություն «Քաղաքացիական ծառայության մասին» ՀՀ օրենքի  44-րդ հոդվածի 4-րդ մասով սահմանված պահանջի նկատմամբ։</w:t>
            </w:r>
          </w:p>
          <w:p w14:paraId="14F80013" w14:textId="77777777" w:rsidR="00D04A3B" w:rsidRPr="003241AA" w:rsidRDefault="00D04A3B" w:rsidP="002A1E7C">
            <w:pPr>
              <w:ind w:firstLine="709"/>
              <w:rPr>
                <w:sz w:val="20"/>
                <w:szCs w:val="20"/>
                <w:lang w:val="hy-AM"/>
              </w:rPr>
            </w:pPr>
            <w:r w:rsidRPr="003241AA">
              <w:rPr>
                <w:sz w:val="20"/>
                <w:szCs w:val="20"/>
                <w:lang w:val="hy-AM"/>
              </w:rPr>
              <w:t xml:space="preserve"> «Քաղաքացիական ծառայության մասին» ՀՀ օրենքի   44-րդ հոդվածի 4-րդ մասով սահմանվել է</w:t>
            </w:r>
            <w:r w:rsidRPr="003241AA">
              <w:rPr>
                <w:rFonts w:ascii="Cambria Math" w:hAnsi="Cambria Math" w:cs="Cambria Math"/>
                <w:sz w:val="20"/>
                <w:szCs w:val="20"/>
                <w:lang w:val="hy-AM"/>
              </w:rPr>
              <w:t>․</w:t>
            </w:r>
            <w:r w:rsidRPr="003241AA">
              <w:rPr>
                <w:sz w:val="20"/>
                <w:szCs w:val="20"/>
                <w:lang w:val="hy-AM"/>
              </w:rPr>
              <w:t xml:space="preserve"> «</w:t>
            </w:r>
            <w:r w:rsidRPr="003241AA">
              <w:rPr>
                <w:rFonts w:ascii="Cambria Math" w:hAnsi="Cambria Math" w:cs="Cambria Math"/>
                <w:sz w:val="20"/>
                <w:szCs w:val="20"/>
                <w:lang w:val="hy-AM"/>
              </w:rPr>
              <w:t>․․․</w:t>
            </w:r>
            <w:r w:rsidRPr="003241AA">
              <w:rPr>
                <w:sz w:val="20"/>
                <w:szCs w:val="20"/>
                <w:lang w:val="hy-AM"/>
              </w:rPr>
              <w:t xml:space="preserve">սույն օրենքի ուժի մեջ մտնելուց հետո` մինչև 2018 թվականի դեկտեմբերի 31-ը, սույն օրենքին համապատասխանեցնել պետական </w:t>
            </w:r>
            <w:r w:rsidRPr="003241AA">
              <w:rPr>
                <w:sz w:val="20"/>
                <w:szCs w:val="20"/>
                <w:lang w:val="hy-AM"/>
              </w:rPr>
              <w:lastRenderedPageBreak/>
              <w:t>ծառայության մյուս օրենքները</w:t>
            </w:r>
            <w:r w:rsidRPr="003241AA">
              <w:rPr>
                <w:color w:val="000000"/>
                <w:sz w:val="20"/>
                <w:szCs w:val="20"/>
                <w:shd w:val="clear" w:color="auto" w:fill="FFFFFF"/>
                <w:lang w:val="hy-AM"/>
              </w:rPr>
              <w:t xml:space="preserve">՝ </w:t>
            </w:r>
            <w:r w:rsidRPr="003241AA">
              <w:rPr>
                <w:sz w:val="20"/>
                <w:szCs w:val="20"/>
                <w:lang w:val="hy-AM"/>
              </w:rPr>
              <w:t>հիմք ընդունելով սույն օրենքի 2-րդ հոդվածի 2-րդ մասը։»։ Սակայն մինչև հաշվեքննության կատարման ժամանակահատվածի ավարտը՝ «Ոստիկանությունում ծառայության մասին» ՀՀ օրենքի 11</w:t>
            </w:r>
            <w:r w:rsidRPr="003241AA">
              <w:rPr>
                <w:rStyle w:val="FootnoteReference"/>
                <w:sz w:val="20"/>
                <w:szCs w:val="20"/>
                <w:lang w:val="hy-AM"/>
              </w:rPr>
              <w:footnoteReference w:id="3"/>
            </w:r>
            <w:r w:rsidRPr="003241AA">
              <w:rPr>
                <w:sz w:val="20"/>
                <w:szCs w:val="20"/>
                <w:lang w:val="hy-AM"/>
              </w:rPr>
              <w:t xml:space="preserve">-րդ գլուխը, որով կարգավորվում են քաղաքացիական հատուկ ծառայության հետ կապված հարաբերությունները, չեն համապատասխանեցվել  «Քաղաքացիական ծառայության մասին» ՀՀ օրենքին։ </w:t>
            </w:r>
          </w:p>
          <w:p w14:paraId="09279B84" w14:textId="77777777" w:rsidR="00D04A3B" w:rsidRPr="003241AA" w:rsidRDefault="00D04A3B" w:rsidP="002A1E7C">
            <w:pPr>
              <w:keepNext/>
              <w:keepLines/>
              <w:tabs>
                <w:tab w:val="left" w:pos="74"/>
                <w:tab w:val="left" w:pos="2835"/>
              </w:tabs>
              <w:spacing w:afterLines="160" w:after="384"/>
              <w:ind w:left="73"/>
              <w:contextualSpacing/>
              <w:rPr>
                <w:rFonts w:eastAsia="Times New Roman"/>
                <w:b/>
                <w:sz w:val="20"/>
                <w:szCs w:val="20"/>
                <w:lang w:val="hy-AM"/>
              </w:rPr>
            </w:pPr>
          </w:p>
        </w:tc>
        <w:tc>
          <w:tcPr>
            <w:tcW w:w="2189" w:type="dxa"/>
            <w:gridSpan w:val="3"/>
            <w:shd w:val="clear" w:color="auto" w:fill="auto"/>
            <w:vAlign w:val="center"/>
          </w:tcPr>
          <w:p w14:paraId="4F85DCC9" w14:textId="77777777" w:rsidR="00D04A3B" w:rsidRPr="003241AA" w:rsidRDefault="00D04A3B" w:rsidP="00390C1C">
            <w:pPr>
              <w:ind w:firstLine="0"/>
              <w:rPr>
                <w:sz w:val="20"/>
                <w:szCs w:val="20"/>
                <w:shd w:val="clear" w:color="auto" w:fill="FFFFFF"/>
                <w:lang w:val="hy-AM"/>
              </w:rPr>
            </w:pPr>
            <w:r>
              <w:rPr>
                <w:sz w:val="20"/>
                <w:szCs w:val="20"/>
                <w:shd w:val="clear" w:color="auto" w:fill="FFFFFF"/>
              </w:rPr>
              <w:lastRenderedPageBreak/>
              <w:t>Ը</w:t>
            </w:r>
            <w:r w:rsidRPr="003241AA">
              <w:rPr>
                <w:sz w:val="20"/>
                <w:szCs w:val="20"/>
                <w:shd w:val="clear" w:color="auto" w:fill="FFFFFF"/>
                <w:lang w:val="hy-AM"/>
              </w:rPr>
              <w:t>նթացքում է</w:t>
            </w:r>
          </w:p>
        </w:tc>
        <w:tc>
          <w:tcPr>
            <w:tcW w:w="3349" w:type="dxa"/>
            <w:gridSpan w:val="2"/>
            <w:shd w:val="clear" w:color="auto" w:fill="auto"/>
            <w:vAlign w:val="center"/>
          </w:tcPr>
          <w:p w14:paraId="5D73EFF2" w14:textId="77777777" w:rsidR="00D04A3B" w:rsidRDefault="00D04A3B" w:rsidP="002A1E7C">
            <w:pPr>
              <w:rPr>
                <w:sz w:val="20"/>
                <w:szCs w:val="20"/>
                <w:lang w:val="hy-AM"/>
              </w:rPr>
            </w:pPr>
            <w:r w:rsidRPr="003241AA">
              <w:rPr>
                <w:sz w:val="20"/>
                <w:szCs w:val="20"/>
                <w:lang w:val="hy-AM"/>
              </w:rPr>
              <w:t xml:space="preserve">ՀՀ ՆԳՆ կազմավորմամբ և կառուցվածքային փոփոխություններով պայմանավորված քաղաքացիական հատուկ ծառայությունը որոշակի </w:t>
            </w:r>
            <w:r w:rsidRPr="003241AA">
              <w:rPr>
                <w:sz w:val="20"/>
                <w:szCs w:val="20"/>
                <w:lang w:val="hy-AM"/>
              </w:rPr>
              <w:lastRenderedPageBreak/>
              <w:t>ստարաբաժանումներում շարունակվել է գործել՝ մինչև դրանց քաղաքացիական ծառայության անցումը։</w:t>
            </w:r>
          </w:p>
          <w:p w14:paraId="43C90A74" w14:textId="77777777" w:rsidR="00D04A3B" w:rsidRDefault="00D04A3B" w:rsidP="00D04A3B">
            <w:pPr>
              <w:ind w:firstLine="0"/>
              <w:rPr>
                <w:b/>
                <w:i/>
                <w:sz w:val="20"/>
                <w:szCs w:val="20"/>
                <w:u w:val="single"/>
                <w:lang w:val="hy-AM"/>
              </w:rPr>
            </w:pPr>
            <w:r w:rsidRPr="00A30C4B">
              <w:rPr>
                <w:b/>
                <w:i/>
                <w:sz w:val="20"/>
                <w:szCs w:val="20"/>
                <w:u w:val="single"/>
                <w:shd w:val="clear" w:color="auto" w:fill="FFFFFF"/>
                <w:lang w:val="hy-AM"/>
              </w:rPr>
              <w:t>Հաշվեքննողի մեկնաբանությունը</w:t>
            </w:r>
          </w:p>
          <w:p w14:paraId="12A2E16E" w14:textId="77777777" w:rsidR="00D04A3B" w:rsidRPr="003241AA" w:rsidRDefault="00D04A3B" w:rsidP="00D04A3B">
            <w:pPr>
              <w:ind w:firstLine="0"/>
              <w:rPr>
                <w:sz w:val="20"/>
                <w:szCs w:val="20"/>
                <w:shd w:val="clear" w:color="auto" w:fill="FFFFFF"/>
                <w:lang w:val="hy-AM"/>
              </w:rPr>
            </w:pPr>
            <w:r w:rsidRPr="00A30C4B">
              <w:rPr>
                <w:sz w:val="20"/>
                <w:szCs w:val="20"/>
                <w:shd w:val="clear" w:color="auto" w:fill="FFFFFF"/>
                <w:lang w:val="hy-AM"/>
              </w:rPr>
              <w:t xml:space="preserve">Նույնաբովանդակ </w:t>
            </w:r>
            <w:r w:rsidRPr="00C53188">
              <w:rPr>
                <w:sz w:val="20"/>
                <w:szCs w:val="20"/>
                <w:shd w:val="clear" w:color="auto" w:fill="FFFFFF"/>
                <w:lang w:val="hy-AM"/>
              </w:rPr>
              <w:t xml:space="preserve"> </w:t>
            </w:r>
            <w:r>
              <w:rPr>
                <w:sz w:val="20"/>
                <w:szCs w:val="20"/>
                <w:shd w:val="clear" w:color="auto" w:fill="FFFFFF"/>
                <w:lang w:val="hy-AM"/>
              </w:rPr>
              <w:t xml:space="preserve">անհամապատասխանություն </w:t>
            </w:r>
            <w:r w:rsidRPr="00C53188">
              <w:rPr>
                <w:sz w:val="20"/>
                <w:szCs w:val="20"/>
                <w:shd w:val="clear" w:color="auto" w:fill="FFFFFF"/>
                <w:lang w:val="hy-AM"/>
              </w:rPr>
              <w:t>արձանագրվել է նաև 2024 թվականի պետական բյուջեի երեք ամիսների կատարման հաշվեքննության շրջանակներում:</w:t>
            </w:r>
            <w:r w:rsidRPr="00A30C4B">
              <w:rPr>
                <w:sz w:val="20"/>
                <w:szCs w:val="20"/>
                <w:shd w:val="clear" w:color="auto" w:fill="FFFFFF"/>
                <w:lang w:val="hy-AM"/>
              </w:rPr>
              <w:t xml:space="preserve"> Հետևաբար, անհամապատասխանությունը վերացված չէ:   </w:t>
            </w:r>
          </w:p>
        </w:tc>
      </w:tr>
      <w:tr w:rsidR="00D04A3B" w:rsidRPr="00C827B7" w14:paraId="5721D012" w14:textId="77777777" w:rsidTr="00FD16F9">
        <w:trPr>
          <w:gridBefore w:val="1"/>
          <w:gridAfter w:val="1"/>
          <w:wBefore w:w="142" w:type="dxa"/>
          <w:wAfter w:w="338" w:type="dxa"/>
          <w:trHeight w:val="445"/>
        </w:trPr>
        <w:tc>
          <w:tcPr>
            <w:tcW w:w="880" w:type="dxa"/>
            <w:shd w:val="clear" w:color="auto" w:fill="auto"/>
            <w:vAlign w:val="center"/>
          </w:tcPr>
          <w:p w14:paraId="0B832CEC" w14:textId="77777777" w:rsidR="00D04A3B" w:rsidRPr="003241AA" w:rsidRDefault="00D04A3B" w:rsidP="00D04A3B">
            <w:pPr>
              <w:ind w:firstLine="0"/>
              <w:rPr>
                <w:b/>
                <w:sz w:val="20"/>
                <w:szCs w:val="20"/>
                <w:shd w:val="clear" w:color="auto" w:fill="FFFFFF"/>
                <w:lang w:val="hy-AM"/>
              </w:rPr>
            </w:pPr>
            <w:r w:rsidRPr="003241AA">
              <w:rPr>
                <w:b/>
                <w:sz w:val="20"/>
                <w:szCs w:val="20"/>
                <w:shd w:val="clear" w:color="auto" w:fill="FFFFFF"/>
              </w:rPr>
              <w:lastRenderedPageBreak/>
              <w:t>1</w:t>
            </w:r>
            <w:r>
              <w:rPr>
                <w:b/>
                <w:sz w:val="20"/>
                <w:szCs w:val="20"/>
                <w:shd w:val="clear" w:color="auto" w:fill="FFFFFF"/>
                <w:lang w:val="hy-AM"/>
              </w:rPr>
              <w:t>0</w:t>
            </w:r>
          </w:p>
        </w:tc>
        <w:tc>
          <w:tcPr>
            <w:tcW w:w="13270" w:type="dxa"/>
            <w:gridSpan w:val="8"/>
            <w:shd w:val="clear" w:color="auto" w:fill="auto"/>
          </w:tcPr>
          <w:p w14:paraId="425F12D4" w14:textId="77777777" w:rsidR="00D04A3B" w:rsidRPr="003241AA" w:rsidRDefault="00D04A3B" w:rsidP="002A1E7C">
            <w:pPr>
              <w:pStyle w:val="Heading1"/>
              <w:keepNext/>
              <w:keepLines/>
              <w:numPr>
                <w:ilvl w:val="0"/>
                <w:numId w:val="0"/>
              </w:numPr>
              <w:tabs>
                <w:tab w:val="left" w:pos="284"/>
              </w:tabs>
              <w:spacing w:before="320" w:after="0"/>
              <w:ind w:right="0"/>
              <w:jc w:val="both"/>
              <w:outlineLvl w:val="0"/>
              <w:rPr>
                <w:b w:val="0"/>
                <w:color w:val="auto"/>
                <w:sz w:val="20"/>
                <w:szCs w:val="20"/>
                <w:lang w:val="hy-AM"/>
              </w:rPr>
            </w:pPr>
            <w:bookmarkStart w:id="121" w:name="_Toc164939999"/>
            <w:bookmarkStart w:id="122" w:name="_Toc167113892"/>
            <w:bookmarkStart w:id="123" w:name="_Toc172188994"/>
            <w:bookmarkStart w:id="124" w:name="_Toc173766093"/>
            <w:r w:rsidRPr="003241AA">
              <w:rPr>
                <w:color w:val="auto"/>
                <w:sz w:val="20"/>
                <w:szCs w:val="20"/>
                <w:lang w:val="hy-AM"/>
              </w:rPr>
              <w:t>Ոստիկանությունում քաղաքացիական աշխատանք կատարող և տեխնիկական սպասարկում իրականացնող անձանց ամենամյա արձակուրդի տրամադրումը և վճարումը</w:t>
            </w:r>
            <w:bookmarkEnd w:id="121"/>
            <w:bookmarkEnd w:id="122"/>
            <w:bookmarkEnd w:id="123"/>
            <w:bookmarkEnd w:id="124"/>
          </w:p>
          <w:p w14:paraId="54623897" w14:textId="77777777" w:rsidR="00D04A3B" w:rsidRPr="003241AA" w:rsidRDefault="00D04A3B" w:rsidP="002A1E7C">
            <w:pPr>
              <w:rPr>
                <w:b/>
                <w:sz w:val="20"/>
                <w:szCs w:val="20"/>
                <w:shd w:val="clear" w:color="auto" w:fill="FFFFFF"/>
                <w:lang w:val="hy-AM"/>
              </w:rPr>
            </w:pPr>
          </w:p>
        </w:tc>
      </w:tr>
      <w:tr w:rsidR="00D04A3B" w:rsidRPr="00C827B7" w14:paraId="22C6F22C" w14:textId="77777777" w:rsidTr="00FD16F9">
        <w:trPr>
          <w:gridBefore w:val="1"/>
          <w:gridAfter w:val="1"/>
          <w:wBefore w:w="142" w:type="dxa"/>
          <w:wAfter w:w="338" w:type="dxa"/>
          <w:trHeight w:val="445"/>
        </w:trPr>
        <w:tc>
          <w:tcPr>
            <w:tcW w:w="880" w:type="dxa"/>
            <w:shd w:val="clear" w:color="auto" w:fill="auto"/>
            <w:vAlign w:val="center"/>
          </w:tcPr>
          <w:p w14:paraId="47382CDD" w14:textId="77777777" w:rsidR="00D04A3B" w:rsidRPr="003241AA" w:rsidRDefault="00D04A3B" w:rsidP="002A1E7C">
            <w:pPr>
              <w:rPr>
                <w:b/>
                <w:sz w:val="20"/>
                <w:szCs w:val="20"/>
                <w:shd w:val="clear" w:color="auto" w:fill="FFFFFF"/>
                <w:lang w:val="hy-AM"/>
              </w:rPr>
            </w:pPr>
          </w:p>
        </w:tc>
        <w:tc>
          <w:tcPr>
            <w:tcW w:w="7732" w:type="dxa"/>
            <w:gridSpan w:val="3"/>
            <w:shd w:val="clear" w:color="auto" w:fill="auto"/>
          </w:tcPr>
          <w:p w14:paraId="511DEA75" w14:textId="77777777" w:rsidR="00D04A3B" w:rsidRPr="003241AA" w:rsidRDefault="00D04A3B" w:rsidP="002A1E7C">
            <w:pPr>
              <w:ind w:firstLine="709"/>
              <w:rPr>
                <w:rFonts w:eastAsia="Times New Roman"/>
                <w:b/>
                <w:i/>
                <w:sz w:val="20"/>
                <w:szCs w:val="20"/>
                <w:lang w:val="hy-AM" w:eastAsia="ru-RU"/>
              </w:rPr>
            </w:pPr>
            <w:r w:rsidRPr="003241AA">
              <w:rPr>
                <w:b/>
                <w:i/>
                <w:sz w:val="20"/>
                <w:szCs w:val="20"/>
                <w:lang w:val="hy-AM"/>
              </w:rPr>
              <w:t xml:space="preserve">Առկա է անհամապատասխանություն </w:t>
            </w:r>
            <w:r w:rsidRPr="003241AA">
              <w:rPr>
                <w:rFonts w:eastAsia="Times New Roman"/>
                <w:b/>
                <w:i/>
                <w:sz w:val="20"/>
                <w:szCs w:val="20"/>
                <w:lang w:val="hy-AM" w:eastAsia="ru-RU"/>
              </w:rPr>
              <w:t>ՀՀ աշխատանքային օրենսգրքի 169-րդ հոդվածի 2-րդ մասով սահմանված պահանջի նկատմամբ։</w:t>
            </w:r>
          </w:p>
          <w:p w14:paraId="03B871FC" w14:textId="77777777" w:rsidR="00D04A3B" w:rsidRPr="003241AA" w:rsidRDefault="00D04A3B" w:rsidP="002A1E7C">
            <w:pPr>
              <w:ind w:firstLine="709"/>
              <w:rPr>
                <w:rFonts w:eastAsia="Times New Roman"/>
                <w:sz w:val="20"/>
                <w:szCs w:val="20"/>
                <w:lang w:val="hy-AM" w:eastAsia="ru-RU"/>
              </w:rPr>
            </w:pPr>
            <w:r w:rsidRPr="003241AA">
              <w:rPr>
                <w:rFonts w:eastAsia="Times New Roman"/>
                <w:sz w:val="20"/>
                <w:szCs w:val="20"/>
                <w:lang w:val="hy-AM" w:eastAsia="ru-RU"/>
              </w:rPr>
              <w:lastRenderedPageBreak/>
              <w:t>ՀՀ աշխատանքային օրենսգրքի 169-րդ հոդվածի 2-րդ մասի համաձայն՝ ամենամյա արձակուրդի համար աշխատավարձի վճարումն իրականացվում է ոչ ուշ, քան ամենամյա արձակուրդն սկսելուց երեք օր առաջ, իսկ եթե դա հնարավոր չէ գործատուից անկախ պատճառներով, ապա ամենամյա արձակուրդն սկսելու՝ աշխատողի դիմումում նշված ժամկետից հետո՝ երեք աշխատանքային օրվա ընթացքում: Եթե աշխատողի համար հաշվարկված աշխատավարձը սահմանված ժամկետում չի վճարվում աշխատողից անկախ պատճառներով, ապա ամենամյա արձակուրդը</w:t>
            </w:r>
            <w:r w:rsidRPr="003241AA">
              <w:rPr>
                <w:rFonts w:ascii="Calibri" w:eastAsia="Times New Roman" w:hAnsi="Calibri" w:cs="Calibri"/>
                <w:sz w:val="20"/>
                <w:szCs w:val="20"/>
                <w:lang w:val="hy-AM" w:eastAsia="ru-RU"/>
              </w:rPr>
              <w:t> </w:t>
            </w:r>
            <w:r w:rsidRPr="003241AA">
              <w:rPr>
                <w:rFonts w:eastAsia="Times New Roman"/>
                <w:sz w:val="20"/>
                <w:szCs w:val="20"/>
                <w:lang w:val="hy-AM" w:eastAsia="ru-RU"/>
              </w:rPr>
              <w:t>երկարաձգվում</w:t>
            </w:r>
            <w:r w:rsidRPr="003241AA">
              <w:rPr>
                <w:rFonts w:ascii="Calibri" w:eastAsia="Times New Roman" w:hAnsi="Calibri" w:cs="Calibri"/>
                <w:sz w:val="20"/>
                <w:szCs w:val="20"/>
                <w:lang w:val="hy-AM" w:eastAsia="ru-RU"/>
              </w:rPr>
              <w:t>  </w:t>
            </w:r>
            <w:r w:rsidRPr="003241AA">
              <w:rPr>
                <w:rFonts w:eastAsia="Times New Roman"/>
                <w:sz w:val="20"/>
                <w:szCs w:val="20"/>
                <w:lang w:val="hy-AM" w:eastAsia="ru-RU"/>
              </w:rPr>
              <w:t>է այնքան օրով, որքան օրով երկարաձգվել է աշխատավարձի վճարումը, և երկարաձգված ժամանակի համար վճարումը կատարվում է այնպես, ինչպես ամենամյա արձակուրդի համար: Ընտրանքով ձևավորված ցանկերում ընդգրկված քաղաքացիական աշխատանք կատարող և տեխնիկական սպասարկում իրականացնող անձանց ամենամյա արձակուրդի տրամադրման և աշխատավարձի վճարման վերաբերյալ տեղեկատվության /հոկտեմբեր-դեկտեմբեր ամիսների համար/ ուսումնասիրությամբ պարզվել է, որ արձակուրդի համար հաշվարկված աշխատավարձը Հավելված 3-ում նշված դեպքերում չի վճարվել արձակուրդն սկսելուց ոչ ուշ, քան 3 օր առաջ։ Բացի այդ արձակուրդը</w:t>
            </w:r>
            <w:r w:rsidRPr="003241AA">
              <w:rPr>
                <w:rFonts w:ascii="Calibri" w:eastAsia="Times New Roman" w:hAnsi="Calibri" w:cs="Calibri"/>
                <w:sz w:val="20"/>
                <w:szCs w:val="20"/>
                <w:lang w:val="hy-AM" w:eastAsia="ru-RU"/>
              </w:rPr>
              <w:t> </w:t>
            </w:r>
            <w:r w:rsidRPr="003241AA">
              <w:rPr>
                <w:rFonts w:eastAsia="Times New Roman"/>
                <w:sz w:val="20"/>
                <w:szCs w:val="20"/>
                <w:lang w:val="hy-AM" w:eastAsia="ru-RU"/>
              </w:rPr>
              <w:t xml:space="preserve">չի երկարաձգվել այնքան օրով, որքան օրով երկարաձգվել է աշխատավարձի վճարումը: </w:t>
            </w:r>
          </w:p>
          <w:p w14:paraId="55F97E1A" w14:textId="77777777" w:rsidR="00D04A3B" w:rsidRPr="003241AA" w:rsidRDefault="00D04A3B" w:rsidP="002A1E7C">
            <w:pPr>
              <w:ind w:firstLine="709"/>
              <w:rPr>
                <w:sz w:val="20"/>
                <w:szCs w:val="20"/>
                <w:lang w:val="hy-AM"/>
              </w:rPr>
            </w:pPr>
          </w:p>
        </w:tc>
        <w:tc>
          <w:tcPr>
            <w:tcW w:w="2189" w:type="dxa"/>
            <w:gridSpan w:val="3"/>
            <w:shd w:val="clear" w:color="auto" w:fill="auto"/>
            <w:vAlign w:val="center"/>
          </w:tcPr>
          <w:p w14:paraId="5F679611" w14:textId="77777777" w:rsidR="00D04A3B" w:rsidRPr="003241AA" w:rsidRDefault="00D04A3B" w:rsidP="00390C1C">
            <w:pPr>
              <w:ind w:firstLine="0"/>
              <w:rPr>
                <w:sz w:val="20"/>
                <w:szCs w:val="20"/>
                <w:shd w:val="clear" w:color="auto" w:fill="FFFFFF"/>
                <w:lang w:val="hy-AM"/>
              </w:rPr>
            </w:pPr>
            <w:r>
              <w:rPr>
                <w:sz w:val="20"/>
                <w:szCs w:val="20"/>
                <w:shd w:val="clear" w:color="auto" w:fill="FFFFFF"/>
              </w:rPr>
              <w:lastRenderedPageBreak/>
              <w:t>Ը</w:t>
            </w:r>
            <w:r w:rsidRPr="003241AA">
              <w:rPr>
                <w:sz w:val="20"/>
                <w:szCs w:val="20"/>
                <w:shd w:val="clear" w:color="auto" w:fill="FFFFFF"/>
                <w:lang w:val="hy-AM"/>
              </w:rPr>
              <w:t>նթացքում է</w:t>
            </w:r>
          </w:p>
        </w:tc>
        <w:tc>
          <w:tcPr>
            <w:tcW w:w="3349" w:type="dxa"/>
            <w:gridSpan w:val="2"/>
            <w:shd w:val="clear" w:color="auto" w:fill="auto"/>
            <w:vAlign w:val="center"/>
          </w:tcPr>
          <w:p w14:paraId="23F4F639" w14:textId="77777777" w:rsidR="00D04A3B" w:rsidRPr="003241AA" w:rsidRDefault="00D04A3B" w:rsidP="002A1E7C">
            <w:pPr>
              <w:tabs>
                <w:tab w:val="left" w:pos="720"/>
              </w:tabs>
              <w:rPr>
                <w:sz w:val="20"/>
                <w:szCs w:val="20"/>
                <w:shd w:val="clear" w:color="auto" w:fill="FFFFFF"/>
                <w:lang w:val="hy-AM"/>
              </w:rPr>
            </w:pPr>
            <w:r w:rsidRPr="003241AA">
              <w:rPr>
                <w:sz w:val="20"/>
                <w:szCs w:val="20"/>
                <w:shd w:val="clear" w:color="auto" w:fill="FFFFFF"/>
                <w:lang w:val="hy-AM"/>
              </w:rPr>
              <w:t xml:space="preserve">ՀՀ ՆԳՆ ոստիկանությունում ծառայության </w:t>
            </w:r>
            <w:r w:rsidRPr="003241AA">
              <w:rPr>
                <w:sz w:val="20"/>
                <w:szCs w:val="20"/>
                <w:shd w:val="clear" w:color="auto" w:fill="FFFFFF"/>
                <w:lang w:val="hy-AM"/>
              </w:rPr>
              <w:lastRenderedPageBreak/>
              <w:t>առանձնահատկություններով պայմանավորված, ինչպես նաև ամբողջ ՀՀ տարածքով ոստիկանության ստորաբաժանումների համապատասխան հրամանների փոխանցումների, հաշվարկների տրամադրման և հետագայում ֆինանսական հայտերի հիմքով հատկացումները՝ մասնակի դեպքերում, կատարվում են որոշակի ուշացումներով: Նշված շեղումները բացառելու նպատակով՝ քննարկվել է ոստիկանության ստորաբաժանումների հետ ծառայողների շրջանում ամենամյա արձակուրդների տրամադրումը նախատեսվածից մեկ շաբաթ շուտ հայտարարելու և տեղեկատվությունը ՖԲ վարչությանը տրամադրելու վերաբերյալ։</w:t>
            </w:r>
          </w:p>
          <w:p w14:paraId="0796BFB4" w14:textId="77777777" w:rsidR="00D04A3B" w:rsidRPr="003241AA" w:rsidRDefault="00D04A3B" w:rsidP="002A1E7C">
            <w:pPr>
              <w:tabs>
                <w:tab w:val="left" w:pos="720"/>
              </w:tabs>
              <w:rPr>
                <w:sz w:val="20"/>
                <w:szCs w:val="20"/>
                <w:shd w:val="clear" w:color="auto" w:fill="FFFFFF"/>
                <w:lang w:val="hy-AM"/>
              </w:rPr>
            </w:pPr>
            <w:r w:rsidRPr="003241AA">
              <w:rPr>
                <w:sz w:val="20"/>
                <w:szCs w:val="20"/>
                <w:shd w:val="clear" w:color="auto" w:fill="FFFFFF"/>
                <w:lang w:val="hy-AM"/>
              </w:rPr>
              <w:t xml:space="preserve">Ներկայումս հայտերի հիմքով հատկացումները արդեն </w:t>
            </w:r>
            <w:r w:rsidRPr="003241AA">
              <w:rPr>
                <w:sz w:val="20"/>
                <w:szCs w:val="20"/>
                <w:shd w:val="clear" w:color="auto" w:fill="FFFFFF"/>
                <w:lang w:val="hy-AM"/>
              </w:rPr>
              <w:lastRenderedPageBreak/>
              <w:t>իսկ հիմնականում իրականացվում են  սահմանված ժամկետների պահպանմամբ։</w:t>
            </w:r>
          </w:p>
          <w:p w14:paraId="3D450B72" w14:textId="77777777" w:rsidR="00D04A3B" w:rsidRDefault="00D04A3B" w:rsidP="002A1E7C">
            <w:pPr>
              <w:tabs>
                <w:tab w:val="left" w:pos="720"/>
              </w:tabs>
              <w:rPr>
                <w:color w:val="000000"/>
                <w:sz w:val="20"/>
                <w:szCs w:val="20"/>
                <w:shd w:val="clear" w:color="auto" w:fill="FFFFFF"/>
                <w:lang w:val="hy-AM"/>
              </w:rPr>
            </w:pPr>
            <w:r w:rsidRPr="003241AA">
              <w:rPr>
                <w:sz w:val="20"/>
                <w:szCs w:val="20"/>
                <w:lang w:val="hy-AM"/>
              </w:rPr>
              <w:t>Այժմ ընթանում են հաշվապահական հաշվառումը, օրենսդրության պահանջներին համապատասխան համակարգչային ծրագրով և կենտրոնացված կարգով վարման հնարավորություն  ընձեռող ավտոմատացված տեղեկատվական համակարգի ներդրման աշխատանքները</w:t>
            </w:r>
            <w:r w:rsidRPr="003241AA">
              <w:rPr>
                <w:color w:val="000000"/>
                <w:sz w:val="20"/>
                <w:szCs w:val="20"/>
                <w:shd w:val="clear" w:color="auto" w:fill="FFFFFF"/>
                <w:lang w:val="hy-AM"/>
              </w:rPr>
              <w:t>, որի արդյունքում հնարավոր կլինի խուսափել նշված անհամապատասխանությունների առաջացումից։</w:t>
            </w:r>
          </w:p>
          <w:p w14:paraId="1CD4F0F4" w14:textId="77777777" w:rsidR="00D04A3B" w:rsidRDefault="00D04A3B" w:rsidP="00D04A3B">
            <w:pPr>
              <w:ind w:firstLine="0"/>
              <w:rPr>
                <w:b/>
                <w:i/>
                <w:sz w:val="20"/>
                <w:szCs w:val="20"/>
                <w:u w:val="single"/>
                <w:lang w:val="hy-AM"/>
              </w:rPr>
            </w:pPr>
            <w:r w:rsidRPr="00A30C4B">
              <w:rPr>
                <w:b/>
                <w:i/>
                <w:sz w:val="20"/>
                <w:szCs w:val="20"/>
                <w:u w:val="single"/>
                <w:shd w:val="clear" w:color="auto" w:fill="FFFFFF"/>
                <w:lang w:val="hy-AM"/>
              </w:rPr>
              <w:t>Հաշվեքննողի մեկնաբանությունը</w:t>
            </w:r>
          </w:p>
          <w:p w14:paraId="302C80A1" w14:textId="77777777" w:rsidR="00D04A3B" w:rsidRPr="003241AA" w:rsidRDefault="00D04A3B" w:rsidP="00D04A3B">
            <w:pPr>
              <w:tabs>
                <w:tab w:val="left" w:pos="720"/>
              </w:tabs>
              <w:ind w:firstLine="0"/>
              <w:rPr>
                <w:sz w:val="20"/>
                <w:szCs w:val="20"/>
                <w:lang w:val="hy-AM"/>
              </w:rPr>
            </w:pPr>
            <w:r w:rsidRPr="00A30C4B">
              <w:rPr>
                <w:sz w:val="20"/>
                <w:szCs w:val="20"/>
                <w:shd w:val="clear" w:color="auto" w:fill="FFFFFF"/>
                <w:lang w:val="hy-AM"/>
              </w:rPr>
              <w:t xml:space="preserve">Նույնաբովանդակ </w:t>
            </w:r>
            <w:r w:rsidRPr="00C53188">
              <w:rPr>
                <w:sz w:val="20"/>
                <w:szCs w:val="20"/>
                <w:shd w:val="clear" w:color="auto" w:fill="FFFFFF"/>
                <w:lang w:val="hy-AM"/>
              </w:rPr>
              <w:t xml:space="preserve"> </w:t>
            </w:r>
            <w:r>
              <w:rPr>
                <w:sz w:val="20"/>
                <w:szCs w:val="20"/>
                <w:shd w:val="clear" w:color="auto" w:fill="FFFFFF"/>
                <w:lang w:val="hy-AM"/>
              </w:rPr>
              <w:t xml:space="preserve">անհամապատասխանություն </w:t>
            </w:r>
            <w:r w:rsidRPr="00C53188">
              <w:rPr>
                <w:sz w:val="20"/>
                <w:szCs w:val="20"/>
                <w:shd w:val="clear" w:color="auto" w:fill="FFFFFF"/>
                <w:lang w:val="hy-AM"/>
              </w:rPr>
              <w:t xml:space="preserve">արձանագրվել է նաև 2024 թվականի պետական բյուջեի երեք ամիսների կատարման </w:t>
            </w:r>
            <w:r w:rsidRPr="00C53188">
              <w:rPr>
                <w:sz w:val="20"/>
                <w:szCs w:val="20"/>
                <w:shd w:val="clear" w:color="auto" w:fill="FFFFFF"/>
                <w:lang w:val="hy-AM"/>
              </w:rPr>
              <w:lastRenderedPageBreak/>
              <w:t>հաշվեքննության շրջանակներում:</w:t>
            </w:r>
            <w:r w:rsidRPr="00A30C4B">
              <w:rPr>
                <w:sz w:val="20"/>
                <w:szCs w:val="20"/>
                <w:shd w:val="clear" w:color="auto" w:fill="FFFFFF"/>
                <w:lang w:val="hy-AM"/>
              </w:rPr>
              <w:t xml:space="preserve"> Հետևաբար, անհամապատասխանությունը վերացված չէ:   </w:t>
            </w:r>
          </w:p>
          <w:p w14:paraId="364F7EF9" w14:textId="77777777" w:rsidR="00D04A3B" w:rsidRPr="003241AA" w:rsidRDefault="00D04A3B" w:rsidP="002A1E7C">
            <w:pPr>
              <w:rPr>
                <w:sz w:val="20"/>
                <w:szCs w:val="20"/>
                <w:shd w:val="clear" w:color="auto" w:fill="FFFFFF"/>
                <w:lang w:val="hy-AM"/>
              </w:rPr>
            </w:pPr>
          </w:p>
        </w:tc>
      </w:tr>
      <w:tr w:rsidR="00D04A3B" w:rsidRPr="00C37DE2" w14:paraId="04A218F9" w14:textId="77777777" w:rsidTr="00FD16F9">
        <w:trPr>
          <w:gridBefore w:val="1"/>
          <w:gridAfter w:val="1"/>
          <w:wBefore w:w="142" w:type="dxa"/>
          <w:wAfter w:w="338" w:type="dxa"/>
          <w:trHeight w:val="445"/>
        </w:trPr>
        <w:tc>
          <w:tcPr>
            <w:tcW w:w="880" w:type="dxa"/>
            <w:shd w:val="clear" w:color="auto" w:fill="auto"/>
            <w:vAlign w:val="center"/>
          </w:tcPr>
          <w:p w14:paraId="4545420C" w14:textId="77777777" w:rsidR="00D04A3B" w:rsidRPr="003241AA" w:rsidRDefault="00D04A3B" w:rsidP="00D04A3B">
            <w:pPr>
              <w:ind w:firstLine="0"/>
              <w:rPr>
                <w:b/>
                <w:sz w:val="20"/>
                <w:szCs w:val="20"/>
                <w:shd w:val="clear" w:color="auto" w:fill="FFFFFF"/>
                <w:lang w:val="hy-AM"/>
              </w:rPr>
            </w:pPr>
            <w:r>
              <w:rPr>
                <w:b/>
                <w:sz w:val="20"/>
                <w:szCs w:val="20"/>
                <w:shd w:val="clear" w:color="auto" w:fill="FFFFFF"/>
              </w:rPr>
              <w:lastRenderedPageBreak/>
              <w:t>1</w:t>
            </w:r>
            <w:r>
              <w:rPr>
                <w:b/>
                <w:sz w:val="20"/>
                <w:szCs w:val="20"/>
                <w:shd w:val="clear" w:color="auto" w:fill="FFFFFF"/>
                <w:lang w:val="hy-AM"/>
              </w:rPr>
              <w:t>1</w:t>
            </w:r>
          </w:p>
        </w:tc>
        <w:tc>
          <w:tcPr>
            <w:tcW w:w="13270" w:type="dxa"/>
            <w:gridSpan w:val="8"/>
            <w:shd w:val="clear" w:color="auto" w:fill="auto"/>
          </w:tcPr>
          <w:p w14:paraId="0D03ABD1" w14:textId="77777777" w:rsidR="00D04A3B" w:rsidRPr="003241AA" w:rsidRDefault="00D04A3B" w:rsidP="002A1E7C">
            <w:pPr>
              <w:pStyle w:val="Heading1"/>
              <w:keepNext/>
              <w:keepLines/>
              <w:numPr>
                <w:ilvl w:val="0"/>
                <w:numId w:val="0"/>
              </w:numPr>
              <w:tabs>
                <w:tab w:val="left" w:pos="284"/>
              </w:tabs>
              <w:spacing w:before="320" w:after="0"/>
              <w:ind w:right="0"/>
              <w:jc w:val="both"/>
              <w:outlineLvl w:val="0"/>
              <w:rPr>
                <w:b w:val="0"/>
                <w:i/>
                <w:sz w:val="20"/>
                <w:szCs w:val="20"/>
                <w:lang w:val="hy-AM"/>
              </w:rPr>
            </w:pPr>
            <w:bookmarkStart w:id="125" w:name="_Toc164940000"/>
            <w:bookmarkStart w:id="126" w:name="_Toc167113893"/>
            <w:bookmarkStart w:id="127" w:name="_Toc172188995"/>
            <w:bookmarkStart w:id="128" w:name="_Toc173766094"/>
            <w:r w:rsidRPr="003241AA">
              <w:rPr>
                <w:color w:val="auto"/>
                <w:sz w:val="20"/>
                <w:szCs w:val="20"/>
                <w:lang w:val="hy-AM"/>
              </w:rPr>
              <w:t>Ոստիկանությունում</w:t>
            </w:r>
            <w:r w:rsidRPr="003241AA" w:rsidDel="001E3FFE">
              <w:rPr>
                <w:color w:val="auto"/>
                <w:sz w:val="20"/>
                <w:szCs w:val="20"/>
                <w:lang w:val="hy-AM"/>
              </w:rPr>
              <w:t xml:space="preserve"> </w:t>
            </w:r>
            <w:r w:rsidRPr="003241AA">
              <w:rPr>
                <w:color w:val="auto"/>
                <w:sz w:val="20"/>
                <w:szCs w:val="20"/>
                <w:lang w:val="hy-AM"/>
              </w:rPr>
              <w:t>հաշվապահական հաշվառման վարումը</w:t>
            </w:r>
            <w:bookmarkEnd w:id="125"/>
            <w:bookmarkEnd w:id="126"/>
            <w:bookmarkEnd w:id="127"/>
            <w:bookmarkEnd w:id="128"/>
          </w:p>
          <w:p w14:paraId="60E32227" w14:textId="77777777" w:rsidR="00D04A3B" w:rsidRPr="003241AA" w:rsidRDefault="00D04A3B" w:rsidP="002A1E7C">
            <w:pPr>
              <w:rPr>
                <w:sz w:val="20"/>
                <w:szCs w:val="20"/>
                <w:shd w:val="clear" w:color="auto" w:fill="FFFFFF"/>
                <w:lang w:val="hy-AM"/>
              </w:rPr>
            </w:pPr>
          </w:p>
        </w:tc>
      </w:tr>
      <w:tr w:rsidR="00D04A3B" w:rsidRPr="00C827B7" w14:paraId="45361513" w14:textId="77777777" w:rsidTr="00FD16F9">
        <w:trPr>
          <w:gridBefore w:val="1"/>
          <w:gridAfter w:val="1"/>
          <w:wBefore w:w="142" w:type="dxa"/>
          <w:wAfter w:w="338" w:type="dxa"/>
          <w:trHeight w:val="445"/>
        </w:trPr>
        <w:tc>
          <w:tcPr>
            <w:tcW w:w="880" w:type="dxa"/>
            <w:shd w:val="clear" w:color="auto" w:fill="auto"/>
            <w:vAlign w:val="center"/>
          </w:tcPr>
          <w:p w14:paraId="59A4C406" w14:textId="77777777" w:rsidR="00D04A3B" w:rsidRPr="003241AA" w:rsidRDefault="00D04A3B" w:rsidP="002A1E7C">
            <w:pPr>
              <w:rPr>
                <w:b/>
                <w:sz w:val="20"/>
                <w:szCs w:val="20"/>
                <w:shd w:val="clear" w:color="auto" w:fill="FFFFFF"/>
                <w:lang w:val="hy-AM"/>
              </w:rPr>
            </w:pPr>
          </w:p>
        </w:tc>
        <w:tc>
          <w:tcPr>
            <w:tcW w:w="7732" w:type="dxa"/>
            <w:gridSpan w:val="3"/>
            <w:shd w:val="clear" w:color="auto" w:fill="auto"/>
          </w:tcPr>
          <w:p w14:paraId="21010388" w14:textId="77777777" w:rsidR="00D04A3B" w:rsidRPr="003241AA" w:rsidRDefault="00D04A3B" w:rsidP="002A1E7C">
            <w:pPr>
              <w:pStyle w:val="ListParagraph"/>
              <w:ind w:left="0" w:firstLine="709"/>
              <w:rPr>
                <w:rFonts w:eastAsia="Times New Roman"/>
                <w:b/>
                <w:i/>
                <w:sz w:val="20"/>
                <w:szCs w:val="20"/>
                <w:lang w:val="hy-AM"/>
              </w:rPr>
            </w:pPr>
            <w:r w:rsidRPr="003241AA">
              <w:rPr>
                <w:rFonts w:eastAsia="Times New Roman"/>
                <w:b/>
                <w:i/>
                <w:sz w:val="20"/>
                <w:szCs w:val="20"/>
                <w:lang w:val="hy-AM"/>
              </w:rPr>
              <w:t xml:space="preserve">Առկա է անհամապատասխանություն «Հանրային հատվածի հաշվապահական հաշվառման մասին ՀՀ օրենքի 6-րդ հոդվածի 1-ին մասով, ինչպես նաև ՀՀ Ֆինանսների նախարարի 2014 թվականի հուլիսի 23-ի թիվ 463-Ն հրամանով սահմանված պահանջների նկատմամբ։ </w:t>
            </w:r>
          </w:p>
          <w:p w14:paraId="3EF13AB8" w14:textId="77777777" w:rsidR="00D04A3B" w:rsidRPr="003241AA" w:rsidRDefault="00D04A3B" w:rsidP="002A1E7C">
            <w:pPr>
              <w:ind w:firstLine="709"/>
              <w:rPr>
                <w:rFonts w:cs="Sylfaen"/>
                <w:b/>
                <w:i/>
                <w:sz w:val="20"/>
                <w:szCs w:val="20"/>
                <w:lang w:val="hy-AM"/>
              </w:rPr>
            </w:pPr>
            <w:r w:rsidRPr="003241AA">
              <w:rPr>
                <w:rFonts w:cs="Sylfaen"/>
                <w:b/>
                <w:i/>
                <w:sz w:val="20"/>
                <w:szCs w:val="20"/>
                <w:lang w:val="hy-AM"/>
              </w:rPr>
              <w:t xml:space="preserve">Առկա է </w:t>
            </w:r>
            <w:r w:rsidRPr="003241AA">
              <w:rPr>
                <w:b/>
                <w:i/>
                <w:sz w:val="20"/>
                <w:szCs w:val="20"/>
                <w:lang w:val="hy-AM"/>
              </w:rPr>
              <w:t>անհամապատասխանություն</w:t>
            </w:r>
            <w:r w:rsidRPr="003241AA">
              <w:rPr>
                <w:rFonts w:cs="Sylfaen"/>
                <w:b/>
                <w:i/>
                <w:sz w:val="20"/>
                <w:szCs w:val="20"/>
                <w:lang w:val="hy-AM"/>
              </w:rPr>
              <w:t xml:space="preserve"> վերոնշյալ օրենքի 14-րդ հոդվածի 1-ին մասով սահմանված պահանջների նկատմամբ:  </w:t>
            </w:r>
          </w:p>
          <w:p w14:paraId="4766752B" w14:textId="77777777" w:rsidR="00D04A3B" w:rsidRPr="003241AA" w:rsidRDefault="00D04A3B" w:rsidP="002A1E7C">
            <w:pPr>
              <w:tabs>
                <w:tab w:val="left" w:pos="1134"/>
              </w:tabs>
              <w:ind w:firstLine="709"/>
              <w:rPr>
                <w:rFonts w:eastAsia="Times New Roman"/>
                <w:sz w:val="20"/>
                <w:szCs w:val="20"/>
                <w:lang w:val="hy-AM"/>
              </w:rPr>
            </w:pPr>
            <w:r w:rsidRPr="003241AA">
              <w:rPr>
                <w:rFonts w:eastAsia="Times New Roman"/>
                <w:sz w:val="20"/>
                <w:szCs w:val="20"/>
                <w:lang w:val="hy-AM"/>
              </w:rPr>
              <w:t xml:space="preserve">«Հանրային հատվածի հաշվապահական հաշվառման մասին ՀՀ օրենքի /այսուհետ՝ Օրենք/ 6-րդ հոդվածի 1-ին մասով սահմանված պահանջների համաձայն «Կազմակերպությունները պարտավոր են հաշվապահական հաշվառումը վարել հաշվապահական հաշվառման ոլորտը կարգավորող օրենսդրության պահանջներին համապատասխան հաշվապահական հաշվառում վարելու հնարավորություն ընձեռող համակարգչային ծրագրերով»: </w:t>
            </w:r>
          </w:p>
          <w:p w14:paraId="40A9C1AC" w14:textId="77777777" w:rsidR="00D04A3B" w:rsidRPr="003241AA" w:rsidRDefault="00D04A3B" w:rsidP="002A1E7C">
            <w:pPr>
              <w:tabs>
                <w:tab w:val="left" w:pos="1134"/>
              </w:tabs>
              <w:ind w:firstLine="709"/>
              <w:rPr>
                <w:rFonts w:eastAsia="Times New Roman"/>
                <w:sz w:val="20"/>
                <w:szCs w:val="20"/>
                <w:lang w:val="hy-AM"/>
              </w:rPr>
            </w:pPr>
            <w:r w:rsidRPr="003241AA">
              <w:rPr>
                <w:rFonts w:eastAsia="Times New Roman"/>
                <w:sz w:val="20"/>
                <w:szCs w:val="20"/>
                <w:lang w:val="hy-AM"/>
              </w:rPr>
              <w:tab/>
              <w:t xml:space="preserve">ՀՀ Ֆինանսների նախարարի 2014 թվականի հուլիսի 23-ի թիվ 463-Ն հրամանով հաստատված ժամանակացույցի համաձայն Ոստիկանության կողմից </w:t>
            </w:r>
            <w:r w:rsidRPr="003241AA">
              <w:rPr>
                <w:rFonts w:eastAsia="Times New Roman"/>
                <w:sz w:val="20"/>
                <w:szCs w:val="20"/>
                <w:lang w:val="hy-AM"/>
              </w:rPr>
              <w:lastRenderedPageBreak/>
              <w:t xml:space="preserve">հաշվապահական հաշվառման նոր համակարգին անցման հաշվետու ժամանակաշրջանի սկիզբ է սահմանվել 2018 թվականի հունվարի 1-ը:  </w:t>
            </w:r>
          </w:p>
          <w:p w14:paraId="4B77AF29" w14:textId="77777777" w:rsidR="00D04A3B" w:rsidRPr="003241AA" w:rsidRDefault="00D04A3B" w:rsidP="002A1E7C">
            <w:pPr>
              <w:ind w:firstLine="709"/>
              <w:rPr>
                <w:rFonts w:eastAsia="Times New Roman"/>
                <w:sz w:val="20"/>
                <w:szCs w:val="20"/>
                <w:lang w:val="hy-AM"/>
              </w:rPr>
            </w:pPr>
            <w:r w:rsidRPr="003241AA">
              <w:rPr>
                <w:rFonts w:eastAsia="Times New Roman"/>
                <w:sz w:val="20"/>
                <w:szCs w:val="20"/>
                <w:lang w:val="hy-AM"/>
              </w:rPr>
              <w:tab/>
              <w:t>Հաշվեքննությամբ ընդգրկված ժամանակաշրջանում Ոստիկանությունում հաշվապահական հաշվառումը չի իրականացվել գործունեության տվյալ ոլորտը կարգավորող օրոնսդրության պահանջներին համապատասխան հաշվապահական հաշվառում վարելու հնարավորություն ընձեռող համակարգչային ծրագրերով:</w:t>
            </w:r>
          </w:p>
          <w:p w14:paraId="4987A344" w14:textId="77777777" w:rsidR="00D04A3B" w:rsidRPr="003241AA" w:rsidRDefault="00D04A3B" w:rsidP="002A1E7C">
            <w:pPr>
              <w:ind w:firstLine="709"/>
              <w:rPr>
                <w:sz w:val="20"/>
                <w:szCs w:val="20"/>
                <w:lang w:val="hy-AM"/>
              </w:rPr>
            </w:pPr>
            <w:r w:rsidRPr="003241AA">
              <w:rPr>
                <w:sz w:val="20"/>
                <w:szCs w:val="20"/>
                <w:lang w:val="hy-AM"/>
              </w:rPr>
              <w:t xml:space="preserve">Օրենքի 14-րդ հոդվածի 1-ի մասով սահմանված է, որ տարեկան ֆինանսական հաշվետվությունները պատրաստելուց առաջ ֆինանսական հաշվետվությունների արժանահավատությունն ապահովելու նպատակով, կազմակերպությունը պարտադիր անցկացնում է ակտիվների և պարտավորությունների գույքագրում: </w:t>
            </w:r>
          </w:p>
          <w:p w14:paraId="738F4CB4" w14:textId="77777777" w:rsidR="00D04A3B" w:rsidRPr="003241AA" w:rsidRDefault="00D04A3B" w:rsidP="002A1E7C">
            <w:pPr>
              <w:ind w:firstLine="709"/>
              <w:rPr>
                <w:sz w:val="20"/>
                <w:szCs w:val="20"/>
                <w:lang w:val="hy-AM"/>
              </w:rPr>
            </w:pPr>
            <w:r w:rsidRPr="003241AA">
              <w:rPr>
                <w:sz w:val="20"/>
                <w:szCs w:val="20"/>
                <w:lang w:val="hy-AM"/>
              </w:rPr>
              <w:t>Օրենքով պարտադիր գույքագրում Ոստիկանության կողմից (բացառությամբ ոստիկանության զորքերի)</w:t>
            </w:r>
            <w:r w:rsidRPr="003241AA">
              <w:rPr>
                <w:sz w:val="20"/>
                <w:szCs w:val="20"/>
                <w:lang w:val="af-ZA"/>
              </w:rPr>
              <w:t xml:space="preserve"> </w:t>
            </w:r>
            <w:r w:rsidRPr="003241AA">
              <w:rPr>
                <w:sz w:val="20"/>
                <w:szCs w:val="20"/>
                <w:lang w:val="hy-AM"/>
              </w:rPr>
              <w:t xml:space="preserve">չի իրականացվել։ </w:t>
            </w:r>
          </w:p>
          <w:p w14:paraId="5B7E8FE6" w14:textId="77777777" w:rsidR="00D04A3B" w:rsidRPr="003241AA" w:rsidRDefault="00D04A3B" w:rsidP="002A1E7C">
            <w:pPr>
              <w:keepNext/>
              <w:keepLines/>
              <w:tabs>
                <w:tab w:val="left" w:pos="74"/>
                <w:tab w:val="left" w:pos="2835"/>
              </w:tabs>
              <w:spacing w:afterLines="160" w:after="384"/>
              <w:ind w:left="73"/>
              <w:contextualSpacing/>
              <w:rPr>
                <w:rFonts w:eastAsia="Times New Roman"/>
                <w:b/>
                <w:sz w:val="20"/>
                <w:szCs w:val="20"/>
                <w:lang w:val="hy-AM"/>
              </w:rPr>
            </w:pPr>
          </w:p>
        </w:tc>
        <w:tc>
          <w:tcPr>
            <w:tcW w:w="2189" w:type="dxa"/>
            <w:gridSpan w:val="3"/>
            <w:shd w:val="clear" w:color="auto" w:fill="auto"/>
            <w:vAlign w:val="center"/>
          </w:tcPr>
          <w:p w14:paraId="216343CC" w14:textId="77777777" w:rsidR="00D04A3B" w:rsidRPr="003241AA" w:rsidRDefault="00D04A3B" w:rsidP="00390C1C">
            <w:pPr>
              <w:ind w:firstLine="0"/>
              <w:rPr>
                <w:sz w:val="20"/>
                <w:szCs w:val="20"/>
                <w:shd w:val="clear" w:color="auto" w:fill="FFFFFF"/>
                <w:lang w:val="hy-AM"/>
              </w:rPr>
            </w:pPr>
            <w:r>
              <w:rPr>
                <w:sz w:val="20"/>
                <w:szCs w:val="20"/>
                <w:shd w:val="clear" w:color="auto" w:fill="FFFFFF"/>
              </w:rPr>
              <w:lastRenderedPageBreak/>
              <w:t>Ը</w:t>
            </w:r>
            <w:r w:rsidRPr="003241AA">
              <w:rPr>
                <w:sz w:val="20"/>
                <w:szCs w:val="20"/>
                <w:shd w:val="clear" w:color="auto" w:fill="FFFFFF"/>
                <w:lang w:val="hy-AM"/>
              </w:rPr>
              <w:t>նթացքում է</w:t>
            </w:r>
          </w:p>
        </w:tc>
        <w:tc>
          <w:tcPr>
            <w:tcW w:w="3349" w:type="dxa"/>
            <w:gridSpan w:val="2"/>
            <w:shd w:val="clear" w:color="auto" w:fill="auto"/>
            <w:vAlign w:val="center"/>
          </w:tcPr>
          <w:p w14:paraId="782CA965" w14:textId="77777777" w:rsidR="00D04A3B" w:rsidRPr="003241AA" w:rsidRDefault="00D04A3B" w:rsidP="002A1E7C">
            <w:pPr>
              <w:tabs>
                <w:tab w:val="left" w:pos="720"/>
              </w:tabs>
              <w:rPr>
                <w:color w:val="000000"/>
                <w:sz w:val="20"/>
                <w:szCs w:val="20"/>
                <w:shd w:val="clear" w:color="auto" w:fill="FFFFFF"/>
                <w:lang w:val="hy-AM"/>
              </w:rPr>
            </w:pPr>
            <w:r w:rsidRPr="003241AA">
              <w:rPr>
                <w:sz w:val="20"/>
                <w:szCs w:val="20"/>
                <w:lang w:val="hy-AM"/>
              </w:rPr>
              <w:t>Այժմ ընթանում են հաշվապահական հաշվառումը, օրենսդրության պահանջներին համապատասխան համակարգչային ծրագրով և կենտրոնացված կարգով վարման հնարավորություն  ընձեռող ավտոմատացված տեղեկատվական համակարգի ներդրման աշխատանքները</w:t>
            </w:r>
            <w:r w:rsidRPr="003241AA">
              <w:rPr>
                <w:color w:val="000000"/>
                <w:sz w:val="20"/>
                <w:szCs w:val="20"/>
                <w:shd w:val="clear" w:color="auto" w:fill="FFFFFF"/>
                <w:lang w:val="hy-AM"/>
              </w:rPr>
              <w:t>, որի արդյունքում հնարավոր կլինի խուսափել նշված անհամապատասխանությունների առաջացումից։</w:t>
            </w:r>
          </w:p>
          <w:p w14:paraId="646B820C" w14:textId="77777777" w:rsidR="00D04A3B" w:rsidRPr="003241AA" w:rsidRDefault="00D04A3B" w:rsidP="002A1E7C">
            <w:pPr>
              <w:tabs>
                <w:tab w:val="left" w:pos="720"/>
              </w:tabs>
              <w:rPr>
                <w:color w:val="000000"/>
                <w:sz w:val="20"/>
                <w:szCs w:val="20"/>
                <w:shd w:val="clear" w:color="auto" w:fill="FFFFFF"/>
                <w:lang w:val="hy-AM"/>
              </w:rPr>
            </w:pPr>
            <w:r w:rsidRPr="003241AA">
              <w:rPr>
                <w:color w:val="000000"/>
                <w:sz w:val="20"/>
                <w:szCs w:val="20"/>
                <w:shd w:val="clear" w:color="auto" w:fill="FFFFFF"/>
                <w:lang w:val="hy-AM"/>
              </w:rPr>
              <w:lastRenderedPageBreak/>
              <w:t>Նախկին ԱԻՆ-ի լուծարմամբ, ՀՀ ՆԳՆ</w:t>
            </w:r>
          </w:p>
          <w:p w14:paraId="0B68F807" w14:textId="77777777" w:rsidR="00D04A3B" w:rsidRDefault="00D04A3B" w:rsidP="002A1E7C">
            <w:pPr>
              <w:rPr>
                <w:sz w:val="20"/>
                <w:szCs w:val="20"/>
                <w:shd w:val="clear" w:color="auto" w:fill="FFFFFF"/>
                <w:lang w:val="hy-AM"/>
              </w:rPr>
            </w:pPr>
            <w:r w:rsidRPr="003241AA">
              <w:rPr>
                <w:color w:val="000000"/>
                <w:sz w:val="20"/>
                <w:szCs w:val="20"/>
                <w:shd w:val="clear" w:color="auto" w:fill="FFFFFF"/>
                <w:lang w:val="hy-AM"/>
              </w:rPr>
              <w:t>/կառուցվածքային ստորաբաժանումների/ ձևավորմամբ պայմանավորված  գույքագրման անցկացումը հետաձգվել է և ըստ էության կիրականացվի ընթացիկ տարվա ընթացքում։</w:t>
            </w:r>
          </w:p>
          <w:p w14:paraId="54FFED13" w14:textId="77777777" w:rsidR="00D04A3B" w:rsidRDefault="00D04A3B" w:rsidP="00D04A3B">
            <w:pPr>
              <w:ind w:firstLine="0"/>
              <w:rPr>
                <w:b/>
                <w:i/>
                <w:sz w:val="20"/>
                <w:szCs w:val="20"/>
                <w:u w:val="single"/>
                <w:lang w:val="hy-AM"/>
              </w:rPr>
            </w:pPr>
            <w:r w:rsidRPr="00A30C4B">
              <w:rPr>
                <w:b/>
                <w:i/>
                <w:sz w:val="20"/>
                <w:szCs w:val="20"/>
                <w:u w:val="single"/>
                <w:shd w:val="clear" w:color="auto" w:fill="FFFFFF"/>
                <w:lang w:val="hy-AM"/>
              </w:rPr>
              <w:t>Հաշվեքննողի մեկնաբանությունը</w:t>
            </w:r>
          </w:p>
          <w:p w14:paraId="7936C525" w14:textId="51AD6658" w:rsidR="00D04A3B" w:rsidRPr="00D04A3B" w:rsidRDefault="00D04A3B" w:rsidP="008B0FB4">
            <w:pPr>
              <w:ind w:firstLine="0"/>
              <w:rPr>
                <w:sz w:val="20"/>
                <w:szCs w:val="20"/>
                <w:lang w:val="hy-AM"/>
              </w:rPr>
            </w:pPr>
            <w:r w:rsidRPr="00A30C4B">
              <w:rPr>
                <w:rFonts w:eastAsiaTheme="minorEastAsia" w:cs="Sylfaen"/>
                <w:sz w:val="20"/>
                <w:szCs w:val="20"/>
                <w:lang w:val="hy-AM"/>
              </w:rPr>
              <w:t>Հ</w:t>
            </w:r>
            <w:r w:rsidRPr="003241AA">
              <w:rPr>
                <w:rFonts w:eastAsiaTheme="minorEastAsia" w:cs="Sylfaen"/>
                <w:sz w:val="20"/>
                <w:szCs w:val="20"/>
                <w:lang w:val="hy-AM"/>
              </w:rPr>
              <w:t>աշվապահական հաշվառման ավտոմատացված համակարգի ներդրումը</w:t>
            </w:r>
            <w:r>
              <w:rPr>
                <w:rFonts w:eastAsiaTheme="minorEastAsia" w:cs="Sylfaen"/>
                <w:sz w:val="20"/>
                <w:szCs w:val="20"/>
                <w:lang w:val="hy-AM"/>
              </w:rPr>
              <w:t xml:space="preserve"> ավարտված չէ</w:t>
            </w:r>
            <w:r w:rsidRPr="00D04A3B">
              <w:rPr>
                <w:rFonts w:eastAsiaTheme="minorEastAsia" w:cs="Sylfaen"/>
                <w:sz w:val="20"/>
                <w:szCs w:val="20"/>
                <w:lang w:val="hy-AM"/>
              </w:rPr>
              <w:t>:</w:t>
            </w:r>
            <w:r>
              <w:rPr>
                <w:rFonts w:eastAsiaTheme="minorEastAsia" w:cs="Sylfaen"/>
                <w:sz w:val="20"/>
                <w:szCs w:val="20"/>
                <w:lang w:val="hy-AM"/>
              </w:rPr>
              <w:t xml:space="preserve"> </w:t>
            </w:r>
          </w:p>
        </w:tc>
      </w:tr>
      <w:tr w:rsidR="00D04A3B" w:rsidRPr="00C827B7" w14:paraId="2F4BBC8B" w14:textId="77777777" w:rsidTr="00FD16F9">
        <w:trPr>
          <w:gridBefore w:val="1"/>
          <w:gridAfter w:val="1"/>
          <w:wBefore w:w="142" w:type="dxa"/>
          <w:wAfter w:w="338" w:type="dxa"/>
          <w:trHeight w:val="445"/>
        </w:trPr>
        <w:tc>
          <w:tcPr>
            <w:tcW w:w="880" w:type="dxa"/>
            <w:shd w:val="clear" w:color="auto" w:fill="auto"/>
            <w:vAlign w:val="center"/>
          </w:tcPr>
          <w:p w14:paraId="46D364D3" w14:textId="77777777" w:rsidR="00D04A3B" w:rsidRPr="003241AA" w:rsidRDefault="00D04A3B" w:rsidP="00D04A3B">
            <w:pPr>
              <w:ind w:firstLine="0"/>
              <w:rPr>
                <w:b/>
                <w:sz w:val="20"/>
                <w:szCs w:val="20"/>
                <w:shd w:val="clear" w:color="auto" w:fill="FFFFFF"/>
                <w:lang w:val="hy-AM"/>
              </w:rPr>
            </w:pPr>
            <w:r>
              <w:rPr>
                <w:b/>
                <w:sz w:val="20"/>
                <w:szCs w:val="20"/>
                <w:shd w:val="clear" w:color="auto" w:fill="FFFFFF"/>
              </w:rPr>
              <w:lastRenderedPageBreak/>
              <w:t>12</w:t>
            </w:r>
          </w:p>
        </w:tc>
        <w:tc>
          <w:tcPr>
            <w:tcW w:w="13270" w:type="dxa"/>
            <w:gridSpan w:val="8"/>
            <w:shd w:val="clear" w:color="auto" w:fill="auto"/>
          </w:tcPr>
          <w:p w14:paraId="36CFD436" w14:textId="77777777" w:rsidR="00D04A3B" w:rsidRPr="003241AA" w:rsidRDefault="00D04A3B" w:rsidP="002A1E7C">
            <w:pPr>
              <w:keepNext/>
              <w:keepLines/>
              <w:tabs>
                <w:tab w:val="left" w:pos="284"/>
              </w:tabs>
              <w:spacing w:before="320"/>
              <w:ind w:left="928"/>
              <w:outlineLvl w:val="0"/>
              <w:rPr>
                <w:b/>
                <w:bCs/>
                <w:sz w:val="20"/>
                <w:szCs w:val="20"/>
                <w:lang w:val="hy-AM"/>
              </w:rPr>
            </w:pPr>
            <w:bookmarkStart w:id="129" w:name="_Toc167113896"/>
            <w:bookmarkStart w:id="130" w:name="_Toc172188996"/>
            <w:bookmarkStart w:id="131" w:name="_Toc173766095"/>
            <w:r w:rsidRPr="003241AA">
              <w:rPr>
                <w:rFonts w:eastAsiaTheme="minorEastAsia"/>
                <w:b/>
                <w:i/>
                <w:sz w:val="20"/>
                <w:szCs w:val="20"/>
                <w:lang w:val="hy-AM"/>
              </w:rPr>
              <w:t>«</w:t>
            </w:r>
            <w:r w:rsidRPr="003241AA">
              <w:rPr>
                <w:b/>
                <w:bCs/>
                <w:sz w:val="20"/>
                <w:szCs w:val="20"/>
                <w:lang w:val="hy-AM"/>
              </w:rPr>
              <w:t>ՀՀ ՆԳՆ ՈԶ  ԷԱՃԱՊՁԲ-23/1/Բ/10/ՎՔՆ» պայմանագիր</w:t>
            </w:r>
            <w:bookmarkEnd w:id="129"/>
            <w:bookmarkEnd w:id="130"/>
            <w:bookmarkEnd w:id="131"/>
          </w:p>
          <w:p w14:paraId="5E0CE220" w14:textId="77777777" w:rsidR="00D04A3B" w:rsidRPr="003241AA" w:rsidRDefault="00D04A3B" w:rsidP="002A1E7C">
            <w:pPr>
              <w:rPr>
                <w:sz w:val="20"/>
                <w:szCs w:val="20"/>
                <w:shd w:val="clear" w:color="auto" w:fill="FFFFFF"/>
                <w:lang w:val="hy-AM"/>
              </w:rPr>
            </w:pPr>
          </w:p>
        </w:tc>
      </w:tr>
      <w:tr w:rsidR="00D04A3B" w:rsidRPr="00C827B7" w14:paraId="39B5F8FD" w14:textId="77777777" w:rsidTr="00FD16F9">
        <w:trPr>
          <w:gridBefore w:val="1"/>
          <w:gridAfter w:val="1"/>
          <w:wBefore w:w="142" w:type="dxa"/>
          <w:wAfter w:w="338" w:type="dxa"/>
          <w:trHeight w:val="445"/>
        </w:trPr>
        <w:tc>
          <w:tcPr>
            <w:tcW w:w="880" w:type="dxa"/>
            <w:shd w:val="clear" w:color="auto" w:fill="auto"/>
            <w:vAlign w:val="center"/>
          </w:tcPr>
          <w:p w14:paraId="078CEEF3" w14:textId="77777777" w:rsidR="00D04A3B" w:rsidRPr="003241AA" w:rsidRDefault="00D04A3B" w:rsidP="002A1E7C">
            <w:pPr>
              <w:rPr>
                <w:b/>
                <w:sz w:val="20"/>
                <w:szCs w:val="20"/>
                <w:shd w:val="clear" w:color="auto" w:fill="FFFFFF"/>
                <w:lang w:val="hy-AM"/>
              </w:rPr>
            </w:pPr>
          </w:p>
        </w:tc>
        <w:tc>
          <w:tcPr>
            <w:tcW w:w="7732" w:type="dxa"/>
            <w:gridSpan w:val="3"/>
            <w:shd w:val="clear" w:color="auto" w:fill="auto"/>
          </w:tcPr>
          <w:p w14:paraId="44B79A92" w14:textId="77777777" w:rsidR="00D04A3B" w:rsidRPr="003241AA" w:rsidRDefault="00D04A3B" w:rsidP="002A1E7C">
            <w:pPr>
              <w:tabs>
                <w:tab w:val="left" w:pos="284"/>
              </w:tabs>
              <w:contextualSpacing/>
              <w:rPr>
                <w:rFonts w:eastAsiaTheme="minorEastAsia"/>
                <w:b/>
                <w:i/>
                <w:sz w:val="20"/>
                <w:szCs w:val="20"/>
                <w:lang w:val="hy-AM"/>
              </w:rPr>
            </w:pPr>
            <w:r w:rsidRPr="003241AA">
              <w:rPr>
                <w:rFonts w:eastAsiaTheme="minorEastAsia"/>
                <w:b/>
                <w:i/>
                <w:sz w:val="20"/>
                <w:szCs w:val="20"/>
                <w:lang w:val="hy-AM"/>
              </w:rPr>
              <w:t xml:space="preserve">        Առկա է անհամապատասխանություն «ՀՀ ՆԳՆ ՈԶ  ԷԱՃԱՊՁԲ-23/1/Բ/10/ՎՔՆ» ծածկագրով պայմանագրի տեխնիկական բնութագրով սահմանված բենզինի ֆիզիկաքիմիական ցուցանիշների նկատմամբ: Պայմանագրի տեխնիկական բնութագրով ձեռքբերվող բենզինի ֆիզիկաքիմիական ցուցանիշների սահմանված պահանջը  չի </w:t>
            </w:r>
            <w:r w:rsidRPr="003241AA">
              <w:rPr>
                <w:rFonts w:eastAsiaTheme="minorEastAsia"/>
                <w:b/>
                <w:i/>
                <w:sz w:val="20"/>
                <w:szCs w:val="20"/>
                <w:lang w:val="hy-AM"/>
              </w:rPr>
              <w:lastRenderedPageBreak/>
              <w:t>համապատասխանում ՀՀ ԳՕՍՏ-32513-2013 «Շարժիչային վառելիք. Բենզին ոչ էթիլացված» տեխնիկական պայմաններին:</w:t>
            </w:r>
          </w:p>
          <w:p w14:paraId="52B1B904" w14:textId="77777777" w:rsidR="00D04A3B" w:rsidRPr="003241AA" w:rsidRDefault="00D04A3B" w:rsidP="002A1E7C">
            <w:pPr>
              <w:tabs>
                <w:tab w:val="left" w:pos="284"/>
              </w:tabs>
              <w:contextualSpacing/>
              <w:rPr>
                <w:rFonts w:eastAsiaTheme="minorEastAsia"/>
                <w:sz w:val="20"/>
                <w:szCs w:val="20"/>
                <w:lang w:val="hy-AM"/>
              </w:rPr>
            </w:pPr>
            <w:r w:rsidRPr="003241AA">
              <w:rPr>
                <w:rFonts w:eastAsiaTheme="minorEastAsia"/>
                <w:sz w:val="20"/>
                <w:szCs w:val="20"/>
                <w:lang w:val="hy-AM"/>
              </w:rPr>
              <w:tab/>
            </w:r>
            <w:r w:rsidRPr="003241AA">
              <w:rPr>
                <w:rFonts w:eastAsiaTheme="minorEastAsia"/>
                <w:sz w:val="20"/>
                <w:szCs w:val="20"/>
                <w:lang w:val="hy-AM"/>
              </w:rPr>
              <w:tab/>
              <w:t>«ՀՀ ՆԳՆ ՈԶ  ԷԱՃԱՊՁԲ-23/1/Բ/10/ՎՔՆ» ծածկագրով գնման ընթացակարգը հայտարարվել է 2023 թվականի նոյեմբերի 9-ին, համաձայն որի նախատեսվել է ձեռք բերել 49,900 լիտր ռեգուլյար տեսակի բենզին: Գնահատող հանձնաժողովը 2023 թվականի նոյենբերի 21-ին միակ մասնակից՝ «Մաքս Օիլ» ՍՊ ընկերությանը ճանաչել է հաղթող, որի հետ կնքվել է 25,948.00 հազ դրամի ռեգուլյար տեսակի բենզինի մատակարաման պայմանագիր: Տեխնիկական բնութագրով մատակարարվող բենզինի ֆիզիկաքիմիական ցուցանիշները, անվտանգությունը, մակնշումը և փաթեթավորումը համապատասխանում են ՀՀ կառավարության 2004 թվականի նոյեմբերի 11-ի թիվ 1592-Ն որոշմամբ հաստատված «Ներքին այրման շարժիչային վառելիքների տեխնիկական կանոնակարգի» պահանջներին</w:t>
            </w:r>
            <w:r w:rsidRPr="003241AA">
              <w:rPr>
                <w:rFonts w:eastAsiaTheme="minorEastAsia"/>
                <w:sz w:val="20"/>
                <w:szCs w:val="20"/>
                <w:vertAlign w:val="superscript"/>
                <w:lang w:val="hy-AM"/>
              </w:rPr>
              <w:footnoteReference w:id="4"/>
            </w:r>
            <w:r w:rsidRPr="003241AA">
              <w:rPr>
                <w:rFonts w:eastAsiaTheme="minorEastAsia"/>
                <w:sz w:val="20"/>
                <w:szCs w:val="20"/>
                <w:lang w:val="hy-AM"/>
              </w:rPr>
              <w:t xml:space="preserve">, սակայն տվյալ իրավական ակտը ՀՀ կառավարության 2022 թվականի հունվարի 13-ի թիվ 27-Ն որոշմամբ ուժը կորցրած է ճանաչվել:  </w:t>
            </w:r>
          </w:p>
          <w:p w14:paraId="0713B077" w14:textId="77777777" w:rsidR="00D04A3B" w:rsidRPr="003241AA" w:rsidRDefault="00D04A3B" w:rsidP="002A1E7C">
            <w:pPr>
              <w:tabs>
                <w:tab w:val="left" w:pos="284"/>
              </w:tabs>
              <w:contextualSpacing/>
              <w:rPr>
                <w:rFonts w:eastAsiaTheme="minorEastAsia"/>
                <w:sz w:val="20"/>
                <w:szCs w:val="20"/>
                <w:lang w:val="hy-AM"/>
              </w:rPr>
            </w:pPr>
            <w:r w:rsidRPr="003241AA">
              <w:rPr>
                <w:rFonts w:eastAsiaTheme="minorEastAsia"/>
                <w:sz w:val="20"/>
                <w:szCs w:val="20"/>
                <w:lang w:val="hy-AM"/>
              </w:rPr>
              <w:tab/>
            </w:r>
            <w:r w:rsidRPr="003241AA">
              <w:rPr>
                <w:rFonts w:eastAsiaTheme="minorEastAsia"/>
                <w:sz w:val="20"/>
                <w:szCs w:val="20"/>
                <w:lang w:val="hy-AM"/>
              </w:rPr>
              <w:tab/>
              <w:t>Տեխնիկական բնութագրով սահմանված գնման առարկայի մի շարք ցուցանիշներ, չեն համապատասխանում ինչպես միջազգային, այնպես էլ ՀՀ ԳՕՍՏ-32513-2013 «Շարժիչային վառելիք. Բենզին ոչ էթիլացված» տեխնիկական պայմաններին:</w:t>
            </w:r>
          </w:p>
          <w:p w14:paraId="196568D3" w14:textId="77777777" w:rsidR="00D04A3B" w:rsidRPr="003241AA" w:rsidRDefault="00D04A3B" w:rsidP="002A1E7C">
            <w:pPr>
              <w:tabs>
                <w:tab w:val="left" w:pos="284"/>
              </w:tabs>
              <w:contextualSpacing/>
              <w:rPr>
                <w:rFonts w:eastAsiaTheme="minorEastAsia"/>
                <w:b/>
                <w:color w:val="FF0000"/>
                <w:sz w:val="20"/>
                <w:szCs w:val="20"/>
                <w:lang w:val="hy-AM"/>
              </w:rPr>
            </w:pPr>
            <w:r w:rsidRPr="003241AA">
              <w:rPr>
                <w:rFonts w:eastAsiaTheme="minorEastAsia"/>
                <w:sz w:val="20"/>
                <w:szCs w:val="20"/>
                <w:lang w:val="hy-AM"/>
              </w:rPr>
              <w:lastRenderedPageBreak/>
              <w:tab/>
            </w:r>
            <w:r w:rsidRPr="003241AA">
              <w:rPr>
                <w:rFonts w:eastAsiaTheme="minorEastAsia"/>
                <w:sz w:val="20"/>
                <w:szCs w:val="20"/>
                <w:lang w:val="hy-AM"/>
              </w:rPr>
              <w:tab/>
              <w:t>Մասնավորապես, պայմանագրով ռեգուլյար (ԱԻ-92-K5) տեսակի վառելիքի համար սահմանված է, որ հետազոտական մեթոդով օկտանային թիվը պետք է պակաս չլինի 91</w:t>
            </w:r>
            <w:r w:rsidRPr="003241AA">
              <w:rPr>
                <w:rFonts w:eastAsiaTheme="minorEastAsia"/>
                <w:sz w:val="20"/>
                <w:szCs w:val="20"/>
                <w:lang w:val="hy-AM"/>
              </w:rPr>
              <w:noBreakHyphen/>
              <w:t>ից, սակայն ըստ ԳՕՍՏ-32513-2013 4.2 կետում բերված աղյուսակի այն չի կարող պակաս լինել 92-ից, ըստ պայմանագրի շարժիչային մեթոդով օկտանային թիվը պետք է պակաս չլինի 81-ից, սակայն ըստ ԳՕՍՏ-32513-2013 4.2 կետում բերված աղյուսակի այն չի կարող պակաս լինել 83-ից, ըստ պայմանագրի վառելիքի խտությունը 15</w:t>
            </w:r>
            <w:r w:rsidRPr="003241AA">
              <w:rPr>
                <w:rFonts w:eastAsiaTheme="minorEastAsia" w:cs="Calibri"/>
                <w:sz w:val="20"/>
                <w:szCs w:val="20"/>
                <w:lang w:val="hy-AM"/>
              </w:rPr>
              <w:t>°</w:t>
            </w:r>
            <w:r w:rsidRPr="003241AA">
              <w:rPr>
                <w:rFonts w:eastAsiaTheme="minorEastAsia"/>
                <w:sz w:val="20"/>
                <w:szCs w:val="20"/>
                <w:lang w:val="hy-AM"/>
              </w:rPr>
              <w:t xml:space="preserve"> C դեպքում պետք է գտնվի 720-775 կգ/մ³</w:t>
            </w:r>
            <w:r w:rsidRPr="003241AA">
              <w:rPr>
                <w:rFonts w:eastAsiaTheme="minorEastAsia" w:cs="Calibri"/>
                <w:sz w:val="20"/>
                <w:szCs w:val="20"/>
                <w:lang w:val="hy-AM"/>
              </w:rPr>
              <w:t xml:space="preserve"> միջակայքում, </w:t>
            </w:r>
            <w:r w:rsidRPr="003241AA">
              <w:rPr>
                <w:rFonts w:eastAsiaTheme="minorEastAsia"/>
                <w:sz w:val="20"/>
                <w:szCs w:val="20"/>
                <w:lang w:val="hy-AM"/>
              </w:rPr>
              <w:t>սակայն ըստ ԳՕՍՏ-32513-2013 4.2 կետում բերված աղյուսակի խտության թույլատրելի միջակայքն է 725-780 կգ/մ³</w:t>
            </w:r>
            <w:r w:rsidRPr="003241AA">
              <w:rPr>
                <w:rFonts w:eastAsiaTheme="minorEastAsia" w:cs="Calibri"/>
                <w:sz w:val="20"/>
                <w:szCs w:val="20"/>
                <w:lang w:val="hy-AM"/>
              </w:rPr>
              <w:t>: Իսկ վառելիքում մեթանոլի պարունակությունը, ըստ պայմանագրի, չպետք է գերազանցի 3</w:t>
            </w:r>
            <w:r w:rsidRPr="003241AA">
              <w:rPr>
                <w:rFonts w:eastAsiaTheme="minorEastAsia"/>
                <w:sz w:val="20"/>
                <w:szCs w:val="20"/>
                <w:lang w:val="hy-AM"/>
              </w:rPr>
              <w:t>%-</w:t>
            </w:r>
            <w:r w:rsidRPr="003241AA">
              <w:rPr>
                <w:rFonts w:eastAsiaTheme="minorEastAsia" w:cs="Calibri"/>
                <w:sz w:val="20"/>
                <w:szCs w:val="20"/>
                <w:lang w:val="hy-AM"/>
              </w:rPr>
              <w:t xml:space="preserve">ը, որը չի համապատասխանում </w:t>
            </w:r>
            <w:r w:rsidRPr="003241AA">
              <w:rPr>
                <w:rFonts w:eastAsiaTheme="minorEastAsia"/>
                <w:sz w:val="20"/>
                <w:szCs w:val="20"/>
                <w:lang w:val="hy-AM"/>
              </w:rPr>
              <w:t xml:space="preserve">ԳՕՍՏ-32513-2013 4.2 կետում բերված աղյուսակով, ինչպես նաև Մաքսային միության երկրների համար գործող ТР ТС 013/2011 «Ավտոմոբիլային և ավիացիոն բենզինի դիզելային և նավային վառելիքի ռեակտիվ շարժիչների վառելիքի ու մազութի պահանջների մասին» տեխնիկական կանոնակարգի հավելված 2-ում բերված աղյուսակով սահմանված՝ առավելագույնը 1% ցուցանիշին: </w:t>
            </w:r>
          </w:p>
          <w:p w14:paraId="627324D7" w14:textId="77777777" w:rsidR="00D04A3B" w:rsidRPr="003241AA" w:rsidRDefault="00D04A3B" w:rsidP="002A1E7C">
            <w:pPr>
              <w:keepNext/>
              <w:keepLines/>
              <w:tabs>
                <w:tab w:val="left" w:pos="74"/>
                <w:tab w:val="left" w:pos="2835"/>
              </w:tabs>
              <w:spacing w:afterLines="160" w:after="384"/>
              <w:ind w:left="73"/>
              <w:contextualSpacing/>
              <w:rPr>
                <w:rFonts w:eastAsia="Times New Roman"/>
                <w:b/>
                <w:sz w:val="20"/>
                <w:szCs w:val="20"/>
                <w:lang w:val="hy-AM"/>
              </w:rPr>
            </w:pPr>
          </w:p>
        </w:tc>
        <w:tc>
          <w:tcPr>
            <w:tcW w:w="2189" w:type="dxa"/>
            <w:gridSpan w:val="3"/>
            <w:shd w:val="clear" w:color="auto" w:fill="auto"/>
            <w:vAlign w:val="center"/>
          </w:tcPr>
          <w:p w14:paraId="7659432A" w14:textId="77777777" w:rsidR="00D04A3B" w:rsidRPr="003241AA" w:rsidRDefault="00D04A3B" w:rsidP="00390C1C">
            <w:pPr>
              <w:ind w:firstLine="0"/>
              <w:rPr>
                <w:sz w:val="20"/>
                <w:szCs w:val="20"/>
                <w:shd w:val="clear" w:color="auto" w:fill="FFFFFF"/>
                <w:lang w:val="hy-AM"/>
              </w:rPr>
            </w:pPr>
            <w:r w:rsidRPr="003241AA">
              <w:rPr>
                <w:sz w:val="20"/>
                <w:szCs w:val="20"/>
                <w:shd w:val="clear" w:color="auto" w:fill="FFFFFF"/>
                <w:lang w:val="hy-AM"/>
              </w:rPr>
              <w:lastRenderedPageBreak/>
              <w:t>ընթացքում է</w:t>
            </w:r>
          </w:p>
        </w:tc>
        <w:tc>
          <w:tcPr>
            <w:tcW w:w="3349" w:type="dxa"/>
            <w:gridSpan w:val="2"/>
            <w:shd w:val="clear" w:color="auto" w:fill="auto"/>
          </w:tcPr>
          <w:p w14:paraId="59729426" w14:textId="77777777" w:rsidR="00D04A3B" w:rsidRDefault="00D04A3B" w:rsidP="002A1E7C">
            <w:pPr>
              <w:rPr>
                <w:sz w:val="20"/>
                <w:szCs w:val="20"/>
                <w:shd w:val="clear" w:color="auto" w:fill="FFFFFF"/>
                <w:lang w:val="hy-AM"/>
              </w:rPr>
            </w:pPr>
            <w:r w:rsidRPr="003241AA">
              <w:rPr>
                <w:sz w:val="20"/>
                <w:szCs w:val="20"/>
                <w:lang w:val="hy-AM"/>
              </w:rPr>
              <w:t xml:space="preserve">Համապատասխան ստորաբաժանումներին տրվել են հանձնարարականներ՝ այսուհետ նպանատիպ </w:t>
            </w:r>
            <w:r w:rsidRPr="003241AA">
              <w:rPr>
                <w:sz w:val="20"/>
                <w:szCs w:val="20"/>
                <w:lang w:val="hy-AM"/>
              </w:rPr>
              <w:lastRenderedPageBreak/>
              <w:t>անհամապատասխանություններ բացառելու ուղղությամբ։</w:t>
            </w:r>
          </w:p>
          <w:p w14:paraId="1BAA533E" w14:textId="77777777" w:rsidR="00D04A3B" w:rsidRDefault="00D04A3B" w:rsidP="00D04A3B">
            <w:pPr>
              <w:rPr>
                <w:sz w:val="20"/>
                <w:szCs w:val="20"/>
                <w:lang w:val="hy-AM"/>
              </w:rPr>
            </w:pPr>
          </w:p>
          <w:p w14:paraId="70483867" w14:textId="77777777" w:rsidR="00D04A3B" w:rsidRDefault="00D04A3B" w:rsidP="00D04A3B">
            <w:pPr>
              <w:ind w:firstLine="0"/>
              <w:rPr>
                <w:b/>
                <w:i/>
                <w:sz w:val="20"/>
                <w:szCs w:val="20"/>
                <w:u w:val="single"/>
                <w:lang w:val="hy-AM"/>
              </w:rPr>
            </w:pPr>
            <w:r w:rsidRPr="00A30C4B">
              <w:rPr>
                <w:b/>
                <w:i/>
                <w:sz w:val="20"/>
                <w:szCs w:val="20"/>
                <w:u w:val="single"/>
                <w:shd w:val="clear" w:color="auto" w:fill="FFFFFF"/>
                <w:lang w:val="hy-AM"/>
              </w:rPr>
              <w:t>Հաշվեքննողի մեկնաբանությունը</w:t>
            </w:r>
          </w:p>
          <w:p w14:paraId="1DA8C12E" w14:textId="77777777" w:rsidR="00D04A3B" w:rsidRPr="003241AA" w:rsidRDefault="00D04A3B" w:rsidP="00D04A3B">
            <w:pPr>
              <w:tabs>
                <w:tab w:val="left" w:pos="720"/>
              </w:tabs>
              <w:ind w:firstLine="0"/>
              <w:rPr>
                <w:sz w:val="20"/>
                <w:szCs w:val="20"/>
                <w:lang w:val="hy-AM"/>
              </w:rPr>
            </w:pPr>
            <w:r w:rsidRPr="00A30C4B">
              <w:rPr>
                <w:sz w:val="20"/>
                <w:szCs w:val="20"/>
                <w:shd w:val="clear" w:color="auto" w:fill="FFFFFF"/>
                <w:lang w:val="hy-AM"/>
              </w:rPr>
              <w:t xml:space="preserve">Նույնաբովանդակ </w:t>
            </w:r>
            <w:r w:rsidRPr="00C53188">
              <w:rPr>
                <w:sz w:val="20"/>
                <w:szCs w:val="20"/>
                <w:shd w:val="clear" w:color="auto" w:fill="FFFFFF"/>
                <w:lang w:val="hy-AM"/>
              </w:rPr>
              <w:t xml:space="preserve"> </w:t>
            </w:r>
            <w:r>
              <w:rPr>
                <w:sz w:val="20"/>
                <w:szCs w:val="20"/>
                <w:shd w:val="clear" w:color="auto" w:fill="FFFFFF"/>
                <w:lang w:val="hy-AM"/>
              </w:rPr>
              <w:t xml:space="preserve">անհամապատասխանություն </w:t>
            </w:r>
            <w:r w:rsidRPr="00C53188">
              <w:rPr>
                <w:sz w:val="20"/>
                <w:szCs w:val="20"/>
                <w:shd w:val="clear" w:color="auto" w:fill="FFFFFF"/>
                <w:lang w:val="hy-AM"/>
              </w:rPr>
              <w:t>արձանագրվել է նաև 2024 թվականի պետական բյուջեի երեք ամիսների կատարման հաշվեքննության շրջանակներում:</w:t>
            </w:r>
            <w:r w:rsidRPr="00A30C4B">
              <w:rPr>
                <w:sz w:val="20"/>
                <w:szCs w:val="20"/>
                <w:shd w:val="clear" w:color="auto" w:fill="FFFFFF"/>
                <w:lang w:val="hy-AM"/>
              </w:rPr>
              <w:t xml:space="preserve"> Հետևաբար, անհամապատասխանությունը վերացված չէ:   </w:t>
            </w:r>
          </w:p>
          <w:p w14:paraId="6E07BBA1" w14:textId="77777777" w:rsidR="00D04A3B" w:rsidRPr="00D04A3B" w:rsidRDefault="00D04A3B" w:rsidP="00D04A3B">
            <w:pPr>
              <w:rPr>
                <w:sz w:val="20"/>
                <w:szCs w:val="20"/>
                <w:lang w:val="hy-AM"/>
              </w:rPr>
            </w:pPr>
          </w:p>
        </w:tc>
      </w:tr>
    </w:tbl>
    <w:p w14:paraId="5E89120D" w14:textId="21A8496F" w:rsidR="00BA45DA" w:rsidRDefault="00BA45DA" w:rsidP="0009599D">
      <w:pPr>
        <w:rPr>
          <w:rFonts w:cs="Sylfaen"/>
          <w:lang w:val="hy-AM"/>
        </w:rPr>
      </w:pPr>
      <w:r>
        <w:rPr>
          <w:rFonts w:cs="Sylfaen"/>
          <w:lang w:val="hy-AM"/>
        </w:rPr>
        <w:lastRenderedPageBreak/>
        <w:br w:type="page"/>
      </w:r>
    </w:p>
    <w:p w14:paraId="5015ECDB" w14:textId="77777777" w:rsidR="0009599D" w:rsidRDefault="0009599D" w:rsidP="0009599D">
      <w:pPr>
        <w:rPr>
          <w:rFonts w:cs="Sylfaen"/>
          <w:lang w:val="hy-AM"/>
        </w:rPr>
        <w:sectPr w:rsidR="0009599D" w:rsidSect="00FD16F9">
          <w:pgSz w:w="15840" w:h="12240" w:orient="landscape"/>
          <w:pgMar w:top="1440" w:right="1440" w:bottom="1043" w:left="1440" w:header="720" w:footer="720" w:gutter="0"/>
          <w:cols w:space="720"/>
          <w:titlePg/>
          <w:docGrid w:linePitch="360"/>
        </w:sectPr>
      </w:pPr>
    </w:p>
    <w:p w14:paraId="7DCD2BCC" w14:textId="110370B9" w:rsidR="0009599D" w:rsidRPr="00916174" w:rsidRDefault="00833DE4" w:rsidP="0009599D">
      <w:pPr>
        <w:numPr>
          <w:ilvl w:val="0"/>
          <w:numId w:val="1"/>
        </w:numPr>
        <w:spacing w:before="0" w:line="240" w:lineRule="auto"/>
        <w:ind w:left="0" w:firstLine="0"/>
        <w:jc w:val="center"/>
        <w:outlineLvl w:val="0"/>
        <w:rPr>
          <w:b/>
          <w:color w:val="0070C0"/>
          <w:sz w:val="28"/>
          <w:szCs w:val="28"/>
          <w:lang w:val="hy-AM"/>
        </w:rPr>
      </w:pPr>
      <w:r>
        <w:rPr>
          <w:b/>
          <w:color w:val="0070C0"/>
          <w:sz w:val="28"/>
          <w:szCs w:val="28"/>
          <w:lang w:val="hy-AM"/>
        </w:rPr>
        <w:lastRenderedPageBreak/>
        <w:t xml:space="preserve"> </w:t>
      </w:r>
      <w:bookmarkStart w:id="132" w:name="_Toc173766096"/>
      <w:r w:rsidR="0009599D" w:rsidRPr="00916174">
        <w:rPr>
          <w:b/>
          <w:color w:val="0070C0"/>
          <w:sz w:val="28"/>
          <w:szCs w:val="28"/>
          <w:lang w:val="hy-AM"/>
        </w:rPr>
        <w:t>Ա</w:t>
      </w:r>
      <w:r w:rsidR="0009599D" w:rsidRPr="00916174">
        <w:rPr>
          <w:b/>
          <w:color w:val="0070C0"/>
          <w:sz w:val="28"/>
          <w:szCs w:val="28"/>
          <w:lang w:val="en-GB"/>
        </w:rPr>
        <w:t>ՌԱ</w:t>
      </w:r>
      <w:r w:rsidR="0009599D" w:rsidRPr="00916174">
        <w:rPr>
          <w:b/>
          <w:color w:val="0070C0"/>
          <w:sz w:val="28"/>
          <w:szCs w:val="28"/>
          <w:lang w:val="hy-AM"/>
        </w:rPr>
        <w:t>ՋԱՐԿՈՒԹՅՈՒՆՆԵՐ</w:t>
      </w:r>
      <w:bookmarkEnd w:id="132"/>
    </w:p>
    <w:p w14:paraId="43162D7E" w14:textId="77777777" w:rsidR="0009599D" w:rsidRPr="00FA2EBB" w:rsidRDefault="0009599D" w:rsidP="0009599D">
      <w:pPr>
        <w:pStyle w:val="ListParagraph"/>
        <w:spacing w:after="0" w:line="276" w:lineRule="auto"/>
        <w:ind w:left="0" w:firstLine="720"/>
        <w:rPr>
          <w:szCs w:val="24"/>
          <w:highlight w:val="yellow"/>
          <w:lang w:val="hy-AM"/>
        </w:rPr>
      </w:pPr>
    </w:p>
    <w:p w14:paraId="44DC0254" w14:textId="77777777" w:rsidR="0009599D" w:rsidRPr="0082743B" w:rsidRDefault="0009599D" w:rsidP="0082743B">
      <w:pPr>
        <w:spacing w:after="0"/>
        <w:ind w:right="-966"/>
        <w:rPr>
          <w:b/>
          <w:i/>
          <w:szCs w:val="24"/>
          <w:lang w:val="hy-AM"/>
        </w:rPr>
      </w:pPr>
      <w:r w:rsidRPr="0082743B">
        <w:rPr>
          <w:b/>
          <w:i/>
          <w:szCs w:val="24"/>
          <w:lang w:val="hy-AM"/>
        </w:rPr>
        <w:t xml:space="preserve">ՀՀ ներքին գործերի նախարարությանը. </w:t>
      </w:r>
    </w:p>
    <w:p w14:paraId="47523C43" w14:textId="77777777" w:rsidR="0009599D" w:rsidRPr="002F3BD6" w:rsidRDefault="0009599D" w:rsidP="00833DE4">
      <w:pPr>
        <w:spacing w:after="0"/>
        <w:ind w:right="-966" w:firstLine="709"/>
        <w:rPr>
          <w:b/>
          <w:i/>
          <w:szCs w:val="24"/>
          <w:lang w:val="hy-AM"/>
        </w:rPr>
      </w:pPr>
      <w:r w:rsidRPr="002F3BD6">
        <w:rPr>
          <w:b/>
          <w:i/>
          <w:szCs w:val="24"/>
          <w:lang w:val="hy-AM"/>
        </w:rPr>
        <w:t xml:space="preserve"> 1. Միջոցներ ձեռնարկել՝</w:t>
      </w:r>
    </w:p>
    <w:p w14:paraId="533ED931" w14:textId="54532599" w:rsidR="002F3BD6" w:rsidRDefault="0009599D" w:rsidP="00833DE4">
      <w:pPr>
        <w:shd w:val="clear" w:color="auto" w:fill="FFFFFF" w:themeFill="background1"/>
        <w:tabs>
          <w:tab w:val="left" w:pos="6930"/>
        </w:tabs>
        <w:spacing w:before="0" w:after="0"/>
        <w:ind w:right="-966" w:firstLine="709"/>
        <w:rPr>
          <w:rFonts w:eastAsia="Times New Roman" w:cs="Arial"/>
          <w:szCs w:val="24"/>
          <w:lang w:val="hy-AM" w:bidi="en-US"/>
        </w:rPr>
      </w:pPr>
      <w:r w:rsidRPr="00D60CF9">
        <w:rPr>
          <w:rFonts w:cs="Sylfaen"/>
          <w:color w:val="000000" w:themeColor="text1"/>
          <w:szCs w:val="24"/>
          <w:lang w:val="hy-AM"/>
        </w:rPr>
        <w:t>1.</w:t>
      </w:r>
      <w:r w:rsidR="008B0FB4" w:rsidRPr="009D2611">
        <w:rPr>
          <w:rFonts w:cs="Sylfaen"/>
          <w:color w:val="000000" w:themeColor="text1"/>
          <w:szCs w:val="24"/>
          <w:lang w:val="hy-AM"/>
        </w:rPr>
        <w:t>1</w:t>
      </w:r>
      <w:r w:rsidRPr="00D60CF9">
        <w:rPr>
          <w:rFonts w:cs="Sylfaen"/>
          <w:color w:val="000000" w:themeColor="text1"/>
          <w:szCs w:val="24"/>
          <w:lang w:val="hy-AM"/>
        </w:rPr>
        <w:t xml:space="preserve">. </w:t>
      </w:r>
      <w:r w:rsidR="002F3BD6" w:rsidRPr="00D60CF9">
        <w:rPr>
          <w:szCs w:val="24"/>
          <w:lang w:val="hy-AM"/>
        </w:rPr>
        <w:t>Շահագործվող ավտոտրանսպորտային միջոցների վառելիքի փաստացի ծախսը, սկզբնական հաշվառման փաստաթղթերում՝ երթուղային թերթիկներում օրական կամ ամսական վազքի ցուցմունքների հիմա վրա ճանաչելու</w:t>
      </w:r>
      <w:r w:rsidR="00A00110" w:rsidRPr="009D2611">
        <w:rPr>
          <w:szCs w:val="24"/>
          <w:lang w:val="hy-AM"/>
        </w:rPr>
        <w:t>,</w:t>
      </w:r>
      <w:r w:rsidR="002F3BD6" w:rsidRPr="00D60CF9">
        <w:rPr>
          <w:szCs w:val="24"/>
          <w:lang w:val="hy-AM"/>
        </w:rPr>
        <w:t xml:space="preserve"> ձևակերպելու</w:t>
      </w:r>
      <w:r w:rsidR="00A00110" w:rsidRPr="009D2611">
        <w:rPr>
          <w:szCs w:val="24"/>
          <w:lang w:val="hy-AM"/>
        </w:rPr>
        <w:t xml:space="preserve"> և </w:t>
      </w:r>
      <w:r w:rsidR="00A00110" w:rsidRPr="00A00110">
        <w:rPr>
          <w:szCs w:val="24"/>
          <w:lang w:val="hy-AM"/>
        </w:rPr>
        <w:t>հիմնավորված</w:t>
      </w:r>
      <w:r w:rsidR="00A00110" w:rsidRPr="009D2611">
        <w:rPr>
          <w:szCs w:val="24"/>
          <w:lang w:val="hy-AM"/>
        </w:rPr>
        <w:t xml:space="preserve">ությունը </w:t>
      </w:r>
      <w:r w:rsidR="002F3BD6" w:rsidRPr="00D60CF9">
        <w:rPr>
          <w:szCs w:val="24"/>
          <w:lang w:val="hy-AM"/>
        </w:rPr>
        <w:t xml:space="preserve"> </w:t>
      </w:r>
      <w:r w:rsidR="00A00110" w:rsidRPr="009D2611">
        <w:rPr>
          <w:szCs w:val="24"/>
          <w:lang w:val="hy-AM"/>
        </w:rPr>
        <w:t xml:space="preserve">ապահովելու </w:t>
      </w:r>
      <w:r w:rsidR="002F3BD6" w:rsidRPr="00D60CF9">
        <w:rPr>
          <w:szCs w:val="24"/>
          <w:lang w:val="hy-AM"/>
        </w:rPr>
        <w:t>ուղղությամբ</w:t>
      </w:r>
      <w:r w:rsidR="002F3BD6" w:rsidRPr="00D60CF9">
        <w:rPr>
          <w:rFonts w:eastAsia="Times New Roman" w:cs="Arial"/>
          <w:szCs w:val="24"/>
          <w:lang w:val="hy-AM" w:bidi="en-US"/>
        </w:rPr>
        <w:t>:</w:t>
      </w:r>
    </w:p>
    <w:p w14:paraId="2D1F07D7" w14:textId="74EFA62A" w:rsidR="0009599D" w:rsidRPr="00D60CF9" w:rsidRDefault="002F3BD6" w:rsidP="00833DE4">
      <w:pPr>
        <w:shd w:val="clear" w:color="auto" w:fill="FFFFFF" w:themeFill="background1"/>
        <w:tabs>
          <w:tab w:val="left" w:pos="6930"/>
        </w:tabs>
        <w:spacing w:before="0" w:after="0"/>
        <w:ind w:right="-966" w:firstLine="709"/>
        <w:rPr>
          <w:rFonts w:eastAsiaTheme="majorEastAsia" w:cstheme="majorBidi"/>
          <w:szCs w:val="24"/>
          <w:lang w:val="af-ZA"/>
        </w:rPr>
      </w:pPr>
      <w:r>
        <w:rPr>
          <w:rFonts w:cs="Sylfaen"/>
          <w:color w:val="000000"/>
          <w:szCs w:val="24"/>
          <w:lang w:val="hy-AM"/>
        </w:rPr>
        <w:t>1.</w:t>
      </w:r>
      <w:r w:rsidR="008B0FB4" w:rsidRPr="009D2611">
        <w:rPr>
          <w:rFonts w:cs="Sylfaen"/>
          <w:color w:val="000000"/>
          <w:szCs w:val="24"/>
          <w:lang w:val="hy-AM"/>
        </w:rPr>
        <w:t>2</w:t>
      </w:r>
      <w:r w:rsidRPr="00D60CF9">
        <w:rPr>
          <w:rFonts w:cs="Sylfaen"/>
          <w:color w:val="000000"/>
          <w:szCs w:val="24"/>
          <w:lang w:val="hy-AM"/>
        </w:rPr>
        <w:t>.</w:t>
      </w:r>
      <w:r>
        <w:rPr>
          <w:rFonts w:cs="Sylfaen"/>
          <w:color w:val="000000"/>
          <w:szCs w:val="24"/>
          <w:lang w:val="hy-AM"/>
        </w:rPr>
        <w:t xml:space="preserve"> </w:t>
      </w:r>
      <w:r w:rsidR="0009599D" w:rsidRPr="00D60CF9">
        <w:rPr>
          <w:szCs w:val="24"/>
          <w:lang w:val="hy-AM"/>
        </w:rPr>
        <w:t>Գնման պայմանագրերի կատարմանը վերաբերող փաստաթղթերը գնումների էլեկտրոնային համակարգում (armeps.am) հրապարակելու ուղղությամբ՝ ներառյալ հանձնման-ընդունման արձանագրությունները և դրանք հիմնավորող կատարողական այլ փաստաթղթերը:</w:t>
      </w:r>
    </w:p>
    <w:p w14:paraId="1A7C912F" w14:textId="1191C724" w:rsidR="0009599D" w:rsidRPr="00D60CF9" w:rsidRDefault="002F3BD6" w:rsidP="00833DE4">
      <w:pPr>
        <w:shd w:val="clear" w:color="auto" w:fill="FFFFFF" w:themeFill="background1"/>
        <w:tabs>
          <w:tab w:val="left" w:pos="6930"/>
        </w:tabs>
        <w:spacing w:before="0" w:after="0"/>
        <w:ind w:right="-966" w:firstLine="709"/>
        <w:rPr>
          <w:szCs w:val="24"/>
          <w:lang w:val="hy-AM"/>
        </w:rPr>
      </w:pPr>
      <w:r>
        <w:rPr>
          <w:szCs w:val="24"/>
          <w:lang w:val="hy-AM"/>
        </w:rPr>
        <w:t>1.</w:t>
      </w:r>
      <w:r w:rsidR="008B0FB4" w:rsidRPr="009D2611">
        <w:rPr>
          <w:szCs w:val="24"/>
          <w:lang w:val="af-ZA"/>
        </w:rPr>
        <w:t>3</w:t>
      </w:r>
      <w:r w:rsidR="0009599D" w:rsidRPr="00D60CF9">
        <w:rPr>
          <w:szCs w:val="24"/>
          <w:lang w:val="hy-AM"/>
        </w:rPr>
        <w:t>. ՀՀ ներքին գործերի նախարարության կարիքները գնահատելու և գնման առարկաները բնութագրելու մասնագիտական կարողությունները բարձրացնելու ուղղությամբ։</w:t>
      </w:r>
    </w:p>
    <w:p w14:paraId="37DA75E4" w14:textId="3CB78E96" w:rsidR="0009599D" w:rsidRPr="00D60CF9" w:rsidRDefault="002F3BD6" w:rsidP="00833DE4">
      <w:pPr>
        <w:shd w:val="clear" w:color="auto" w:fill="FFFFFF" w:themeFill="background1"/>
        <w:tabs>
          <w:tab w:val="left" w:pos="6930"/>
        </w:tabs>
        <w:spacing w:before="0" w:after="0"/>
        <w:ind w:right="-966" w:firstLine="709"/>
        <w:rPr>
          <w:szCs w:val="24"/>
          <w:shd w:val="clear" w:color="auto" w:fill="FFFFFF"/>
          <w:lang w:val="hy-AM"/>
        </w:rPr>
      </w:pPr>
      <w:r>
        <w:rPr>
          <w:rFonts w:eastAsia="Times New Roman" w:cs="Arial"/>
          <w:szCs w:val="24"/>
          <w:lang w:val="hy-AM" w:bidi="en-US"/>
        </w:rPr>
        <w:t>1.</w:t>
      </w:r>
      <w:r w:rsidR="008B0FB4" w:rsidRPr="009D2611">
        <w:rPr>
          <w:rFonts w:eastAsia="Times New Roman" w:cs="Arial"/>
          <w:szCs w:val="24"/>
          <w:lang w:val="hy-AM" w:bidi="en-US"/>
        </w:rPr>
        <w:t>4</w:t>
      </w:r>
      <w:r w:rsidR="0009599D" w:rsidRPr="00D60CF9">
        <w:rPr>
          <w:rFonts w:eastAsia="Times New Roman" w:cs="Arial"/>
          <w:szCs w:val="24"/>
          <w:lang w:val="hy-AM" w:bidi="en-US"/>
        </w:rPr>
        <w:t>.</w:t>
      </w:r>
      <w:r w:rsidR="0009599D" w:rsidRPr="00D60CF9">
        <w:rPr>
          <w:rFonts w:cs="Sylfaen"/>
          <w:szCs w:val="24"/>
          <w:lang w:val="hy-AM"/>
        </w:rPr>
        <w:t xml:space="preserve"> </w:t>
      </w:r>
      <w:r w:rsidR="0009599D" w:rsidRPr="00D60CF9">
        <w:rPr>
          <w:szCs w:val="24"/>
          <w:shd w:val="clear" w:color="auto" w:fill="FFFFFF"/>
          <w:lang w:val="hy-AM"/>
        </w:rPr>
        <w:t>Հաշվապահական հաշվառման ավտոմատացված համակարգի ներդրումը,  տվյալ ոլորտը կարգավորող իրավական ակտերի պահանջներին համապատասխան, սեղմ ժամկետներում ավարտին հասցնելու ուղղությամբ:</w:t>
      </w:r>
    </w:p>
    <w:p w14:paraId="52E9800C" w14:textId="5AE32492" w:rsidR="0009599D" w:rsidRPr="003F09D5" w:rsidRDefault="0009599D" w:rsidP="00833DE4">
      <w:pPr>
        <w:shd w:val="clear" w:color="auto" w:fill="FFFFFF" w:themeFill="background1"/>
        <w:tabs>
          <w:tab w:val="left" w:pos="6930"/>
        </w:tabs>
        <w:spacing w:before="0" w:after="0"/>
        <w:ind w:right="-966" w:firstLine="709"/>
        <w:rPr>
          <w:szCs w:val="24"/>
          <w:lang w:val="hy-AM"/>
        </w:rPr>
      </w:pPr>
      <w:r w:rsidRPr="00D60CF9">
        <w:rPr>
          <w:rFonts w:eastAsia="Calibri" w:cs="Arial"/>
          <w:szCs w:val="24"/>
          <w:lang w:val="hy-AM"/>
        </w:rPr>
        <w:t>2.</w:t>
      </w:r>
      <w:r w:rsidR="00833DE4">
        <w:rPr>
          <w:rFonts w:eastAsia="Calibri" w:cs="Arial"/>
          <w:szCs w:val="24"/>
          <w:lang w:val="hy-AM"/>
        </w:rPr>
        <w:t xml:space="preserve"> </w:t>
      </w:r>
      <w:r w:rsidRPr="00D60CF9">
        <w:rPr>
          <w:szCs w:val="24"/>
          <w:lang w:val="hy-AM"/>
        </w:rPr>
        <w:t>Սույն ընթացիկ եզրակացությունում բերված անհամապատասխանությունների, խեղաթյուրումների և/կամ այլ փաստերով ներկայացված խնդիրների վերացման/շտկման նպատակով մշակել և հաստատել միջոցառումների/գործողությունների ծրագիր, որը կպարունակի յուրաքանչյուր միջոցառման համար պատասխանատու պաշտոնատար անձ և միջոցառման կատարման ժամանակացույց՝ պատճենը ներկայացնելով Հաշվեքննիչ պալատ:</w:t>
      </w:r>
    </w:p>
    <w:p w14:paraId="5119E34C" w14:textId="77777777" w:rsidR="00833DE4" w:rsidRDefault="00833DE4" w:rsidP="00833DE4">
      <w:pPr>
        <w:spacing w:before="0" w:after="0"/>
        <w:ind w:right="-966" w:firstLine="709"/>
        <w:rPr>
          <w:rFonts w:eastAsia="MS Mincho" w:cs="Arial"/>
          <w:lang w:val="hy-AM"/>
        </w:rPr>
      </w:pPr>
    </w:p>
    <w:p w14:paraId="64404DE1" w14:textId="77777777" w:rsidR="00833DE4" w:rsidRDefault="00833DE4" w:rsidP="00833DE4">
      <w:pPr>
        <w:spacing w:before="0" w:after="0"/>
        <w:ind w:right="-966" w:firstLine="709"/>
        <w:rPr>
          <w:rFonts w:eastAsia="MS Mincho" w:cs="Arial"/>
          <w:lang w:val="hy-AM"/>
        </w:rPr>
      </w:pPr>
    </w:p>
    <w:p w14:paraId="62E22C7E" w14:textId="3C56AD3A" w:rsidR="0009599D" w:rsidRPr="0040764A" w:rsidRDefault="0009599D" w:rsidP="00833DE4">
      <w:pPr>
        <w:spacing w:before="0" w:after="0"/>
        <w:ind w:right="-966" w:firstLine="709"/>
        <w:rPr>
          <w:rFonts w:eastAsia="MS Mincho" w:cs="Arial"/>
          <w:lang w:val="hy-AM"/>
        </w:rPr>
      </w:pPr>
      <w:r w:rsidRPr="0040764A">
        <w:rPr>
          <w:rFonts w:eastAsia="MS Mincho" w:cs="Arial"/>
          <w:lang w:val="hy-AM"/>
        </w:rPr>
        <w:t xml:space="preserve">Գեղամ Հովեյան </w:t>
      </w:r>
    </w:p>
    <w:p w14:paraId="19D1B957" w14:textId="77777777" w:rsidR="0009599D" w:rsidRPr="0040764A" w:rsidRDefault="0009599D" w:rsidP="00833DE4">
      <w:pPr>
        <w:tabs>
          <w:tab w:val="right" w:pos="9298"/>
        </w:tabs>
        <w:spacing w:before="0" w:after="0"/>
        <w:ind w:right="-966" w:firstLine="709"/>
        <w:rPr>
          <w:rFonts w:cs="Sylfaen"/>
          <w:lang w:val="hy-AM"/>
        </w:rPr>
      </w:pPr>
      <w:r w:rsidRPr="0040764A">
        <w:rPr>
          <w:rFonts w:cs="Sylfaen"/>
          <w:lang w:val="hy-AM"/>
        </w:rPr>
        <w:t>Հաշվեքննիչ պալատի անդամ</w:t>
      </w:r>
      <w:r w:rsidRPr="0040764A">
        <w:rPr>
          <w:rFonts w:cs="Sylfaen"/>
          <w:lang w:val="hy-AM"/>
        </w:rPr>
        <w:tab/>
      </w:r>
    </w:p>
    <w:p w14:paraId="1DBFF0BC" w14:textId="664C8632" w:rsidR="0009599D" w:rsidRPr="0082743B" w:rsidRDefault="00BA45DA" w:rsidP="00833DE4">
      <w:pPr>
        <w:spacing w:before="0" w:after="0"/>
        <w:ind w:right="-966" w:firstLine="709"/>
        <w:rPr>
          <w:rFonts w:eastAsia="MS Mincho" w:cs="Arial"/>
          <w:lang w:val="hy-AM"/>
        </w:rPr>
      </w:pPr>
      <w:r w:rsidRPr="0082743B">
        <w:rPr>
          <w:rFonts w:eastAsia="MS Mincho" w:cs="Arial"/>
          <w:lang w:val="hy-AM"/>
        </w:rPr>
        <w:t>30</w:t>
      </w:r>
      <w:r w:rsidR="0009599D" w:rsidRPr="0082743B">
        <w:rPr>
          <w:rFonts w:eastAsia="MS Mincho" w:cs="Arial"/>
          <w:lang w:val="hy-AM"/>
        </w:rPr>
        <w:t xml:space="preserve"> </w:t>
      </w:r>
      <w:r w:rsidR="00D60CF9" w:rsidRPr="0082743B">
        <w:rPr>
          <w:rFonts w:eastAsia="MS Mincho" w:cs="Arial"/>
          <w:lang w:val="hy-AM"/>
        </w:rPr>
        <w:t>հուլիսի</w:t>
      </w:r>
      <w:r w:rsidR="0009599D" w:rsidRPr="0082743B">
        <w:rPr>
          <w:rFonts w:eastAsia="MS Mincho" w:cs="Arial"/>
          <w:lang w:val="hy-AM"/>
        </w:rPr>
        <w:t xml:space="preserve"> 2024 թվական</w:t>
      </w:r>
    </w:p>
    <w:p w14:paraId="678323A0" w14:textId="77777777" w:rsidR="0009599D" w:rsidRPr="0040764A" w:rsidRDefault="0009599D" w:rsidP="00833DE4">
      <w:pPr>
        <w:spacing w:before="0" w:after="0"/>
        <w:ind w:right="-966" w:firstLine="709"/>
        <w:rPr>
          <w:rFonts w:cs="Sylfaen"/>
          <w:lang w:val="hy-AM"/>
        </w:rPr>
      </w:pPr>
      <w:r w:rsidRPr="0040764A">
        <w:rPr>
          <w:rFonts w:cs="Sylfaen"/>
          <w:lang w:val="hy-AM"/>
        </w:rPr>
        <w:t>Հաշվեքննիչ պալատ, Բաղրամյան փող. 19, ք.</w:t>
      </w:r>
      <w:r w:rsidRPr="0040764A">
        <w:rPr>
          <w:rFonts w:eastAsia="MS Mincho" w:cs="MS Mincho"/>
          <w:lang w:val="hy-AM"/>
        </w:rPr>
        <w:t xml:space="preserve"> </w:t>
      </w:r>
      <w:r w:rsidRPr="0040764A">
        <w:rPr>
          <w:rFonts w:cs="Sylfaen"/>
          <w:lang w:val="hy-AM"/>
        </w:rPr>
        <w:t xml:space="preserve">Երևան, </w:t>
      </w:r>
    </w:p>
    <w:p w14:paraId="2CFAAE55" w14:textId="06A2D142" w:rsidR="00833DE4" w:rsidRDefault="0009599D" w:rsidP="00833DE4">
      <w:pPr>
        <w:spacing w:before="0" w:after="0"/>
        <w:ind w:right="-966"/>
        <w:rPr>
          <w:rFonts w:cs="Sylfaen"/>
          <w:lang w:val="hy-AM"/>
        </w:rPr>
      </w:pPr>
      <w:r w:rsidRPr="0040764A">
        <w:rPr>
          <w:rFonts w:cs="Sylfaen"/>
          <w:lang w:val="hy-AM"/>
        </w:rPr>
        <w:t xml:space="preserve">Հայաստանի </w:t>
      </w:r>
      <w:r w:rsidR="00833DE4">
        <w:rPr>
          <w:rFonts w:cs="Sylfaen"/>
          <w:lang w:val="hy-AM"/>
        </w:rPr>
        <w:t>Հանրապետություն</w:t>
      </w:r>
    </w:p>
    <w:p w14:paraId="2F4287C0" w14:textId="2001AF3D" w:rsidR="00833DE4" w:rsidRDefault="00833DE4" w:rsidP="00833DE4">
      <w:pPr>
        <w:rPr>
          <w:rFonts w:cs="Sylfaen"/>
          <w:lang w:val="hy-AM"/>
        </w:rPr>
      </w:pPr>
    </w:p>
    <w:sectPr w:rsidR="00833DE4" w:rsidSect="00833DE4">
      <w:pgSz w:w="12240" w:h="15840"/>
      <w:pgMar w:top="1440" w:right="2034" w:bottom="1440" w:left="1440" w:header="720" w:footer="72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0538961" w16cex:dateUtc="2024-08-02T09:51:00Z"/>
  <w16cex:commentExtensible w16cex:durableId="05DC1958" w16cex:dateUtc="2024-08-02T09:44:00Z"/>
  <w16cex:commentExtensible w16cex:durableId="79F379A0" w16cex:dateUtc="2024-08-02T09:48:00Z"/>
  <w16cex:commentExtensible w16cex:durableId="3D71E144" w16cex:dateUtc="2024-08-02T09:49:00Z"/>
  <w16cex:commentExtensible w16cex:durableId="19AFEA05" w16cex:dateUtc="2024-08-02T09:53:00Z"/>
  <w16cex:commentExtensible w16cex:durableId="1E3913FC" w16cex:dateUtc="2024-08-02T09:54:00Z"/>
  <w16cex:commentExtensible w16cex:durableId="013394B3" w16cex:dateUtc="2024-08-02T09:56:00Z"/>
  <w16cex:commentExtensible w16cex:durableId="46E07CE2" w16cex:dateUtc="2024-08-02T10:06:00Z"/>
  <w16cex:commentExtensible w16cex:durableId="27A081DE" w16cex:dateUtc="2024-08-02T10:22:00Z"/>
  <w16cex:commentExtensible w16cex:durableId="3645E33D" w16cex:dateUtc="2024-08-02T10:28:00Z"/>
  <w16cex:commentExtensible w16cex:durableId="131D31EF" w16cex:dateUtc="2024-08-02T10:30:00Z"/>
  <w16cex:commentExtensible w16cex:durableId="2806AECA" w16cex:dateUtc="2024-08-02T10:29:00Z"/>
  <w16cex:commentExtensible w16cex:durableId="21E9BA80" w16cex:dateUtc="2024-08-02T10:3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C30352" w14:textId="77777777" w:rsidR="009F3A25" w:rsidRDefault="009F3A25" w:rsidP="0009599D">
      <w:pPr>
        <w:spacing w:before="0" w:after="0" w:line="240" w:lineRule="auto"/>
      </w:pPr>
      <w:r>
        <w:separator/>
      </w:r>
    </w:p>
  </w:endnote>
  <w:endnote w:type="continuationSeparator" w:id="0">
    <w:p w14:paraId="063838EE" w14:textId="77777777" w:rsidR="009F3A25" w:rsidRDefault="009F3A25" w:rsidP="0009599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Segoe UI Historic">
    <w:charset w:val="00"/>
    <w:family w:val="swiss"/>
    <w:pitch w:val="variable"/>
    <w:sig w:usb0="800001EF" w:usb1="02000002" w:usb2="0060C080" w:usb3="00000000" w:csb0="00000001" w:csb1="00000000"/>
  </w:font>
  <w:font w:name="Arial Unicode">
    <w:panose1 w:val="020B0604020202020204"/>
    <w:charset w:val="00"/>
    <w:family w:val="swiss"/>
    <w:pitch w:val="variable"/>
    <w:sig w:usb0="00000287" w:usb1="00000000" w:usb2="00000000" w:usb3="00000000" w:csb0="0000009F" w:csb1="00000000"/>
  </w:font>
  <w:font w:name="GHEAGrapalat">
    <w:altName w:val="MS Gothic"/>
    <w:panose1 w:val="00000000000000000000"/>
    <w:charset w:val="00"/>
    <w:family w:val="auto"/>
    <w:notTrueType/>
    <w:pitch w:val="default"/>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48628E" w14:textId="77777777" w:rsidR="00477E6A" w:rsidRPr="00F00026" w:rsidRDefault="00477E6A" w:rsidP="0009599D">
    <w:pPr>
      <w:spacing w:after="0" w:line="240" w:lineRule="auto"/>
      <w:jc w:val="right"/>
      <w:rPr>
        <w:szCs w:val="20"/>
      </w:rPr>
    </w:pPr>
    <w:r w:rsidRPr="00954C72">
      <w:rPr>
        <w:b/>
        <w:caps/>
        <w:color w:val="0070C0"/>
        <w:sz w:val="22"/>
        <w:szCs w:val="18"/>
        <w:lang w:val="hy-AM"/>
      </w:rPr>
      <w:t xml:space="preserve"> </w:t>
    </w:r>
    <w:r>
      <w:rPr>
        <w:b/>
        <w:caps/>
        <w:color w:val="0070C0"/>
        <w:sz w:val="22"/>
        <w:szCs w:val="18"/>
        <w:lang w:val="en-GB"/>
      </w:rPr>
      <w:t xml:space="preserve">  </w:t>
    </w:r>
    <w:r w:rsidRPr="00F00026">
      <w:rPr>
        <w:b/>
        <w:caps/>
        <w:color w:val="0070C0"/>
        <w:sz w:val="22"/>
        <w:szCs w:val="18"/>
        <w:lang w:val="hy-AM"/>
      </w:rPr>
      <w:t>ՀԱՇՎԵՔՆՆԻՉ ՊԱԼԱՏԻ ԸՆԹԱՑԻԿ ԵԶՐԱԿԱՑՈՒԹՅՈՒՆ</w:t>
    </w:r>
    <w:r>
      <w:rPr>
        <w:b/>
        <w:caps/>
        <w:color w:val="0070C0"/>
        <w:sz w:val="22"/>
        <w:szCs w:val="18"/>
        <w:lang w:val="hy-AM"/>
      </w:rPr>
      <w:t xml:space="preserve"> | 2024</w:t>
    </w:r>
    <w:r w:rsidRPr="00F00026">
      <w:rPr>
        <w:rFonts w:ascii="Calibri" w:hAnsi="Calibri" w:cs="Calibri"/>
        <w:caps/>
        <w:color w:val="808080"/>
        <w:sz w:val="22"/>
        <w:szCs w:val="18"/>
      </w:rPr>
      <w:t> </w:t>
    </w:r>
    <w:r w:rsidRPr="00F00026">
      <w:rPr>
        <w:caps/>
        <w:color w:val="808080"/>
        <w:sz w:val="22"/>
        <w:szCs w:val="18"/>
      </w:rPr>
      <w:t>|</w:t>
    </w:r>
    <w:r w:rsidRPr="00F00026">
      <w:rPr>
        <w:rFonts w:ascii="Calibri" w:hAnsi="Calibri" w:cs="Calibri"/>
        <w:caps/>
        <w:color w:val="808080"/>
        <w:szCs w:val="20"/>
      </w:rPr>
      <w:t> </w:t>
    </w:r>
    <w:r w:rsidRPr="00F00026">
      <w:rPr>
        <w:szCs w:val="20"/>
      </w:rPr>
      <w:t xml:space="preserve">     </w:t>
    </w:r>
  </w:p>
  <w:p w14:paraId="4FF99B94" w14:textId="77777777" w:rsidR="00477E6A" w:rsidRDefault="00477E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01AD9" w14:textId="77777777" w:rsidR="00477E6A" w:rsidRDefault="00477E6A" w:rsidP="0009599D">
    <w:pPr>
      <w:spacing w:after="0" w:line="240" w:lineRule="auto"/>
      <w:jc w:val="right"/>
      <w:rPr>
        <w:b/>
        <w:caps/>
        <w:color w:val="0070C0"/>
        <w:sz w:val="22"/>
        <w:szCs w:val="18"/>
        <w:lang w:val="hy-AM"/>
      </w:rPr>
    </w:pPr>
  </w:p>
  <w:p w14:paraId="5672DDEF" w14:textId="77777777" w:rsidR="00477E6A" w:rsidRPr="00B83ACE" w:rsidRDefault="00477E6A" w:rsidP="0009599D">
    <w:pPr>
      <w:spacing w:after="0" w:line="240" w:lineRule="auto"/>
      <w:jc w:val="right"/>
      <w:rPr>
        <w:szCs w:val="20"/>
        <w:lang w:val="hy-AM"/>
      </w:rPr>
    </w:pPr>
    <w:r w:rsidRPr="00D20259">
      <w:rPr>
        <w:b/>
        <w:caps/>
        <w:color w:val="0070C0"/>
        <w:sz w:val="22"/>
        <w:szCs w:val="18"/>
        <w:lang w:val="hy-AM"/>
      </w:rPr>
      <w:t xml:space="preserve">ՀԱՇՎԵՔՆՆԻՉ </w:t>
    </w:r>
    <w:r w:rsidRPr="00D20259">
      <w:rPr>
        <w:b/>
        <w:caps/>
        <w:color w:val="0070C0"/>
        <w:sz w:val="22"/>
        <w:szCs w:val="18"/>
        <w:lang w:val="hy-AM"/>
      </w:rPr>
      <w:t>ՀՀ ՊԱԼԱՏԻ ԸՆԹԱՑԻԿ ԵԶՐԱԿԱՑՈՒԹՅՈՒՆ</w:t>
    </w:r>
    <w:r>
      <w:rPr>
        <w:b/>
        <w:caps/>
        <w:color w:val="0070C0"/>
        <w:sz w:val="22"/>
        <w:szCs w:val="18"/>
        <w:lang w:val="hy-AM"/>
      </w:rPr>
      <w:t xml:space="preserve"> | 2024</w:t>
    </w:r>
    <w:r w:rsidRPr="00B83ACE">
      <w:rPr>
        <w:rFonts w:ascii="Calibri" w:hAnsi="Calibri" w:cs="Calibri"/>
        <w:caps/>
        <w:color w:val="808080"/>
        <w:sz w:val="22"/>
        <w:szCs w:val="18"/>
        <w:lang w:val="hy-AM"/>
      </w:rPr>
      <w:t> </w:t>
    </w:r>
    <w:r w:rsidRPr="00B83ACE">
      <w:rPr>
        <w:caps/>
        <w:color w:val="808080"/>
        <w:sz w:val="22"/>
        <w:szCs w:val="18"/>
        <w:lang w:val="hy-AM"/>
      </w:rPr>
      <w:t>|</w:t>
    </w:r>
    <w:r w:rsidRPr="00B83ACE">
      <w:rPr>
        <w:rFonts w:ascii="Calibri" w:hAnsi="Calibri" w:cs="Calibri"/>
        <w:caps/>
        <w:color w:val="808080"/>
        <w:szCs w:val="20"/>
        <w:lang w:val="hy-AM"/>
      </w:rPr>
      <w:t> </w:t>
    </w:r>
    <w:r w:rsidRPr="00B83ACE">
      <w:rPr>
        <w:szCs w:val="20"/>
        <w:lang w:val="hy-AM"/>
      </w:rPr>
      <w:t xml:space="preserve">     </w:t>
    </w:r>
  </w:p>
  <w:p w14:paraId="0FB8F145" w14:textId="77777777" w:rsidR="00477E6A" w:rsidRPr="00B83ACE" w:rsidRDefault="00477E6A" w:rsidP="0009599D">
    <w:pPr>
      <w:pStyle w:val="Footer"/>
      <w:jc w:val="right"/>
      <w:rPr>
        <w:lang w:val="hy-AM"/>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42EF92" w14:textId="77777777" w:rsidR="009F3A25" w:rsidRDefault="009F3A25" w:rsidP="0009599D">
      <w:pPr>
        <w:spacing w:before="0" w:after="0" w:line="240" w:lineRule="auto"/>
      </w:pPr>
      <w:r>
        <w:separator/>
      </w:r>
    </w:p>
  </w:footnote>
  <w:footnote w:type="continuationSeparator" w:id="0">
    <w:p w14:paraId="28184608" w14:textId="77777777" w:rsidR="009F3A25" w:rsidRDefault="009F3A25" w:rsidP="0009599D">
      <w:pPr>
        <w:spacing w:before="0" w:after="0" w:line="240" w:lineRule="auto"/>
      </w:pPr>
      <w:r>
        <w:continuationSeparator/>
      </w:r>
    </w:p>
  </w:footnote>
  <w:footnote w:id="1">
    <w:p w14:paraId="6AC5F3D3" w14:textId="77777777" w:rsidR="00084D96" w:rsidRPr="002C1E67" w:rsidRDefault="00084D96" w:rsidP="00084D96">
      <w:pPr>
        <w:rPr>
          <w:sz w:val="22"/>
          <w:lang w:val="hy-AM"/>
        </w:rPr>
      </w:pPr>
      <w:r>
        <w:rPr>
          <w:rStyle w:val="FootnoteReference"/>
        </w:rPr>
        <w:footnoteRef/>
      </w:r>
      <w:r>
        <w:t xml:space="preserve"> </w:t>
      </w:r>
      <w:r w:rsidRPr="002C1E67">
        <w:rPr>
          <w:sz w:val="16"/>
          <w:szCs w:val="18"/>
          <w:shd w:val="clear" w:color="auto" w:fill="FFFFFF"/>
          <w:lang w:val="hy-AM" w:eastAsia="ru-RU"/>
        </w:rPr>
        <w:t xml:space="preserve">«Հաշվեքննիչ </w:t>
      </w:r>
      <w:r w:rsidRPr="002C1E67">
        <w:rPr>
          <w:color w:val="000000"/>
          <w:sz w:val="16"/>
          <w:szCs w:val="18"/>
          <w:shd w:val="clear" w:color="auto" w:fill="FFFFFF"/>
          <w:lang w:val="hy-AM" w:eastAsia="ru-RU"/>
        </w:rPr>
        <w:t>պալատի մասին» օրենքով (27-րդ հոդված) Հաշվեքննիչ պալատը պետական բյուջեի կատարման վերաբերյալ եզրակացությունը, ներառյալ կարծիքը, ներկայացնում է կառավարության կողմից ներկայացվող պետական բյուջեի կատարման</w:t>
      </w:r>
      <w:r w:rsidRPr="002C1E67">
        <w:rPr>
          <w:sz w:val="16"/>
          <w:szCs w:val="18"/>
          <w:lang w:val="hy-AM" w:eastAsia="ru-RU"/>
        </w:rPr>
        <w:t xml:space="preserve"> </w:t>
      </w:r>
      <w:r w:rsidRPr="002C1E67">
        <w:rPr>
          <w:color w:val="000000"/>
          <w:sz w:val="16"/>
          <w:szCs w:val="18"/>
          <w:shd w:val="clear" w:color="auto" w:fill="FFFFFF"/>
          <w:lang w:val="hy-AM" w:eastAsia="ru-RU"/>
        </w:rPr>
        <w:t xml:space="preserve">վերաբերյալ։ </w:t>
      </w:r>
      <w:r w:rsidRPr="002C1E67">
        <w:rPr>
          <w:sz w:val="16"/>
          <w:szCs w:val="18"/>
          <w:shd w:val="clear" w:color="auto" w:fill="FFFFFF"/>
          <w:lang w:val="hy-AM"/>
        </w:rPr>
        <w:t>«Բյուջետային համակարգի մասին» օրենքի 25-րդ հոդվածի 2-րդ մասի</w:t>
      </w:r>
      <w:r w:rsidRPr="002C1E67">
        <w:rPr>
          <w:rFonts w:ascii="Calibri" w:hAnsi="Calibri" w:cs="Calibri"/>
          <w:sz w:val="16"/>
          <w:szCs w:val="18"/>
          <w:shd w:val="clear" w:color="auto" w:fill="FFFFFF"/>
          <w:lang w:val="hy-AM"/>
        </w:rPr>
        <w:t> </w:t>
      </w:r>
      <w:r w:rsidRPr="002C1E67">
        <w:rPr>
          <w:sz w:val="16"/>
          <w:szCs w:val="18"/>
          <w:shd w:val="clear" w:color="auto" w:fill="FFFFFF"/>
          <w:lang w:val="hy-AM"/>
        </w:rPr>
        <w:t xml:space="preserve"> «բ» կետի համաձայն</w:t>
      </w:r>
      <w:r w:rsidRPr="002C1E67">
        <w:rPr>
          <w:rFonts w:ascii="Calibri" w:hAnsi="Calibri" w:cs="Calibri"/>
          <w:sz w:val="16"/>
          <w:szCs w:val="18"/>
          <w:shd w:val="clear" w:color="auto" w:fill="FFFFFF"/>
          <w:lang w:val="hy-AM"/>
        </w:rPr>
        <w:t>  </w:t>
      </w:r>
      <w:r w:rsidRPr="002C1E67">
        <w:rPr>
          <w:sz w:val="16"/>
          <w:szCs w:val="18"/>
          <w:shd w:val="clear" w:color="auto" w:fill="FFFFFF"/>
          <w:lang w:val="hy-AM"/>
        </w:rPr>
        <w:t>պետական բյուջեի կատարման մասին տարեկան հաշվետվությունը ներառում է` «պետական բյուջեի եկամուտների, ծախսերի և դեֆիցիտի (հավելուրդի) հիմնավորվածությունը, դրանց համեմատական վերլուծությունը հաշվետու տարվան նախորդող տարվա փաստացի, ինչպես նաև հաշվետու տարվա համար հաստատված և փաստացի կատարված համապատասխան ցուցանիշների նկատմամբ»։</w:t>
      </w:r>
    </w:p>
    <w:p w14:paraId="30E9136D" w14:textId="6E8DD151" w:rsidR="00084D96" w:rsidRPr="002C1E67" w:rsidRDefault="00084D96">
      <w:pPr>
        <w:pStyle w:val="FootnoteText"/>
        <w:rPr>
          <w:sz w:val="18"/>
          <w:lang w:val="hy-AM"/>
        </w:rPr>
      </w:pPr>
    </w:p>
  </w:footnote>
  <w:footnote w:id="2">
    <w:p w14:paraId="30B5195D" w14:textId="77777777" w:rsidR="00477E6A" w:rsidRPr="00C1564B" w:rsidRDefault="00477E6A" w:rsidP="0009599D">
      <w:pPr>
        <w:pStyle w:val="FootnoteText"/>
        <w:rPr>
          <w:sz w:val="16"/>
          <w:szCs w:val="16"/>
          <w:lang w:val="hy-AM"/>
        </w:rPr>
      </w:pPr>
      <w:r w:rsidRPr="00DD7B9A">
        <w:rPr>
          <w:rStyle w:val="FootnoteReference"/>
          <w:sz w:val="16"/>
          <w:szCs w:val="16"/>
        </w:rPr>
        <w:footnoteRef/>
      </w:r>
      <w:r w:rsidRPr="00C1564B">
        <w:rPr>
          <w:sz w:val="16"/>
          <w:szCs w:val="16"/>
          <w:lang w:val="hy-AM"/>
        </w:rPr>
        <w:t xml:space="preserve"> </w:t>
      </w:r>
      <w:r w:rsidRPr="00DD7B9A">
        <w:rPr>
          <w:sz w:val="16"/>
          <w:szCs w:val="16"/>
          <w:lang w:val="hy-AM"/>
        </w:rPr>
        <w:t>«Արտաքին տեսքը՝ մաքուր և պարզ, օգտանային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1%-ից ոչ ավելի, խտությունը՝ 15 զրո C ջերմաստիճանում՝ 720-ից մինչև 775կգ/մ3, ծծմբի պարունակությունը՝ 10 մգ/կգ-ից ոչ ավելի, թթվածնի զանգվածային մասը՝ 2,7%-ից ոչ ավելի, օքսիդիչների ծավալային մասը, ոչ ավելի՝ մեթանոլ-3 %, էթանոլ-5 %, իզոպրոպիլ սպիրտ-10%, իզոբուտիլ սպիրտ-10%, եռաբութիլ սպիրտ-7%, եթերներ (C5 և ավելի)-15%, այլ օքսիդիչներ-10%, անվտանգությունը, մակնշումը և փաթեթավորումը՝ ըստ ՀՀ կառավարության 2004 թվականի նոյեմբերի 11-ի 1592-Ն որոշմամբ հաստատված «Ներքին այրման շարժիչային վառելիքների տեխնիկական կանոնակարգի»:</w:t>
      </w:r>
    </w:p>
  </w:footnote>
  <w:footnote w:id="3">
    <w:p w14:paraId="2E9AC992" w14:textId="77777777" w:rsidR="00477E6A" w:rsidRPr="00277DA3" w:rsidRDefault="00477E6A" w:rsidP="002A1E7C">
      <w:pPr>
        <w:pStyle w:val="FootnoteText"/>
        <w:rPr>
          <w:rFonts w:ascii="Sylfaen" w:hAnsi="Sylfaen"/>
          <w:lang w:val="hy-AM"/>
        </w:rPr>
      </w:pPr>
    </w:p>
  </w:footnote>
  <w:footnote w:id="4">
    <w:p w14:paraId="0333B624" w14:textId="77777777" w:rsidR="00477E6A" w:rsidRPr="00C1564B" w:rsidRDefault="00477E6A" w:rsidP="002A1E7C">
      <w:pPr>
        <w:pStyle w:val="FootnoteText"/>
        <w:rPr>
          <w:sz w:val="16"/>
          <w:szCs w:val="16"/>
          <w:lang w:val="hy-AM"/>
        </w:rPr>
      </w:pPr>
      <w:r w:rsidRPr="00DD7B9A">
        <w:rPr>
          <w:rStyle w:val="FootnoteReference"/>
        </w:rPr>
        <w:footnoteRef/>
      </w:r>
      <w:r w:rsidRPr="00C1564B">
        <w:rPr>
          <w:sz w:val="16"/>
          <w:szCs w:val="16"/>
          <w:lang w:val="hy-AM"/>
        </w:rPr>
        <w:t xml:space="preserve"> </w:t>
      </w:r>
      <w:r w:rsidRPr="00DD7B9A">
        <w:rPr>
          <w:sz w:val="16"/>
          <w:szCs w:val="16"/>
          <w:lang w:val="hy-AM"/>
        </w:rPr>
        <w:t>«Արտաքին տեսքը՝ մաքուր և պարզ, օգտանային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1%-ից ոչ ավելի, խտությունը՝ 15 զրո C ջերմաստիճանում՝ 720-ից մինչև 775կգ/մ3, ծծմբի պարունակությունը՝ 10 մգ/կգ-ից ոչ ավելի, թթվածնի զանգվածային մասը՝ 2,7%-ից ոչ ավելի, օքսիդիչների ծավալային մասը, ոչ ավելի՝ մեթանոլ-3 %, էթանոլ-5 %, իզոպրոպիլ սպիրտ-10%, իզոբուտիլ սպիրտ-10%, եռաբութիլ սպիրտ-7%, եթերներ (C5 և ավելի)-15%, այլ օքսիդիչներ-10%, անվտանգությունը, մակնշումը և փաթեթավորումը՝ ըստ ՀՀ կառավարության 2004 թվականի նոյեմբերի 11-ի 1592-Ն որոշմամբ հաստատված «Ներքին այրման շարժիչային վառելիքների տեխնիկական կանոնակարգի»:</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068FC0" w14:textId="0FA68BB0" w:rsidR="00477E6A" w:rsidRDefault="00477E6A" w:rsidP="009D2611">
    <w:pPr>
      <w:pStyle w:val="Header"/>
      <w:tabs>
        <w:tab w:val="clear" w:pos="4680"/>
        <w:tab w:val="clear" w:pos="9360"/>
        <w:tab w:val="left" w:pos="8412"/>
      </w:tab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562EC" w14:textId="77777777" w:rsidR="00477E6A" w:rsidRPr="00464ED2" w:rsidRDefault="00477E6A" w:rsidP="003241AA">
    <w:pPr>
      <w:tabs>
        <w:tab w:val="center" w:pos="4680"/>
        <w:tab w:val="right" w:pos="9360"/>
      </w:tabs>
      <w:spacing w:before="0" w:after="0" w:line="240" w:lineRule="auto"/>
      <w:ind w:firstLine="709"/>
      <w:jc w:val="right"/>
      <w:rPr>
        <w:i/>
        <w:sz w:val="20"/>
        <w:szCs w:val="20"/>
        <w:lang w:val="hy-AM"/>
      </w:rPr>
    </w:pPr>
    <w:r w:rsidRPr="00464ED2">
      <w:rPr>
        <w:i/>
        <w:sz w:val="20"/>
        <w:szCs w:val="20"/>
        <w:lang w:val="hy-AM"/>
      </w:rPr>
      <w:t>Հավելված</w:t>
    </w:r>
  </w:p>
  <w:p w14:paraId="1DA0E68E" w14:textId="77777777" w:rsidR="00477E6A" w:rsidRPr="00464ED2" w:rsidRDefault="00477E6A" w:rsidP="003241AA">
    <w:pPr>
      <w:tabs>
        <w:tab w:val="center" w:pos="4680"/>
        <w:tab w:val="right" w:pos="9360"/>
      </w:tabs>
      <w:spacing w:before="0" w:after="0" w:line="240" w:lineRule="auto"/>
      <w:ind w:firstLine="709"/>
      <w:jc w:val="right"/>
      <w:rPr>
        <w:i/>
        <w:sz w:val="20"/>
        <w:szCs w:val="20"/>
        <w:lang w:val="hy-AM"/>
      </w:rPr>
    </w:pPr>
    <w:r w:rsidRPr="005D101C">
      <w:rPr>
        <w:i/>
        <w:sz w:val="20"/>
        <w:szCs w:val="20"/>
        <w:lang w:val="hy-AM"/>
      </w:rPr>
      <w:t>Հ</w:t>
    </w:r>
    <w:r w:rsidRPr="00464ED2">
      <w:rPr>
        <w:i/>
        <w:sz w:val="20"/>
        <w:szCs w:val="20"/>
        <w:lang w:val="hy-AM"/>
      </w:rPr>
      <w:t>աշվեքննիչ պալատի</w:t>
    </w:r>
  </w:p>
  <w:p w14:paraId="40B9A1DD" w14:textId="3F2E5270" w:rsidR="00477E6A" w:rsidRPr="00B9053A" w:rsidRDefault="00477E6A" w:rsidP="003241AA">
    <w:pPr>
      <w:tabs>
        <w:tab w:val="center" w:pos="4680"/>
        <w:tab w:val="right" w:pos="9360"/>
      </w:tabs>
      <w:spacing w:before="0" w:after="0" w:line="240" w:lineRule="auto"/>
      <w:ind w:firstLine="709"/>
      <w:jc w:val="right"/>
      <w:rPr>
        <w:i/>
        <w:sz w:val="20"/>
        <w:szCs w:val="20"/>
        <w:lang w:val="hy-AM"/>
      </w:rPr>
    </w:pPr>
    <w:r>
      <w:rPr>
        <w:i/>
        <w:sz w:val="20"/>
        <w:szCs w:val="20"/>
        <w:lang w:val="hy-AM"/>
      </w:rPr>
      <w:t>2024</w:t>
    </w:r>
    <w:r w:rsidRPr="00464ED2">
      <w:rPr>
        <w:i/>
        <w:sz w:val="20"/>
        <w:szCs w:val="20"/>
        <w:lang w:val="hy-AM"/>
      </w:rPr>
      <w:t>թ.</w:t>
    </w:r>
    <w:r w:rsidRPr="009D2611">
      <w:rPr>
        <w:i/>
        <w:sz w:val="20"/>
        <w:szCs w:val="20"/>
        <w:lang w:val="hy-AM"/>
      </w:rPr>
      <w:t>հուլիսի 3</w:t>
    </w:r>
    <w:r w:rsidRPr="00464ED2">
      <w:rPr>
        <w:i/>
        <w:sz w:val="20"/>
        <w:szCs w:val="20"/>
        <w:lang w:val="hy-AM"/>
      </w:rPr>
      <w:t xml:space="preserve"> -ի թիվ</w:t>
    </w:r>
    <w:r>
      <w:rPr>
        <w:i/>
        <w:sz w:val="20"/>
        <w:szCs w:val="20"/>
        <w:lang w:val="hy-AM"/>
      </w:rPr>
      <w:t xml:space="preserve"> </w:t>
    </w:r>
    <w:r w:rsidRPr="009D2611">
      <w:rPr>
        <w:i/>
        <w:sz w:val="20"/>
        <w:szCs w:val="20"/>
        <w:lang w:val="hy-AM"/>
      </w:rPr>
      <w:t>85</w:t>
    </w:r>
    <w:r w:rsidRPr="00D76A1F">
      <w:rPr>
        <w:i/>
        <w:sz w:val="20"/>
        <w:szCs w:val="20"/>
        <w:lang w:val="hy-AM"/>
      </w:rPr>
      <w:t>-Ա</w:t>
    </w:r>
    <w:r w:rsidRPr="00464ED2">
      <w:rPr>
        <w:i/>
        <w:sz w:val="20"/>
        <w:szCs w:val="20"/>
        <w:lang w:val="hy-AM"/>
      </w:rPr>
      <w:t xml:space="preserve"> որոշման</w:t>
    </w:r>
  </w:p>
  <w:p w14:paraId="2C8371AE" w14:textId="77777777" w:rsidR="00477E6A" w:rsidRPr="00842BEB" w:rsidRDefault="00477E6A">
    <w:pPr>
      <w:pStyle w:val="Header"/>
      <w:rPr>
        <w:lang w:val="hy-AM"/>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C08" w14:textId="77777777" w:rsidR="00477E6A" w:rsidRDefault="00477E6A">
    <w:pPr>
      <w:pStyle w:val="Header"/>
    </w:pPr>
    <w:r>
      <w:rPr>
        <w:noProof/>
      </w:rPr>
      <mc:AlternateContent>
        <mc:Choice Requires="wps">
          <w:drawing>
            <wp:anchor distT="228600" distB="228600" distL="114300" distR="114300" simplePos="0" relativeHeight="251659264" behindDoc="0" locked="0" layoutInCell="1" allowOverlap="0" wp14:anchorId="645802E3" wp14:editId="1F7398AE">
              <wp:simplePos x="0" y="0"/>
              <wp:positionH relativeFrom="margin">
                <wp:posOffset>5350510</wp:posOffset>
              </wp:positionH>
              <wp:positionV relativeFrom="page">
                <wp:posOffset>228600</wp:posOffset>
              </wp:positionV>
              <wp:extent cx="422910" cy="668655"/>
              <wp:effectExtent l="0" t="0" r="0" b="0"/>
              <wp:wrapTopAndBottom/>
              <wp:docPr id="133" name="Rectangle 13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422910" cy="66865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A2C96B8" w14:textId="37B7287D" w:rsidR="00477E6A" w:rsidRPr="00691572" w:rsidRDefault="00477E6A" w:rsidP="0009599D">
                          <w:pPr>
                            <w:pStyle w:val="Header"/>
                            <w:tabs>
                              <w:tab w:val="clear" w:pos="4680"/>
                              <w:tab w:val="clear" w:pos="9360"/>
                            </w:tabs>
                            <w:ind w:firstLine="0"/>
                            <w:jc w:val="center"/>
                            <w:rPr>
                              <w:color w:val="FFFFFF" w:themeColor="background1"/>
                              <w:sz w:val="22"/>
                              <w:szCs w:val="24"/>
                            </w:rPr>
                          </w:pPr>
                          <w:r w:rsidRPr="00691572">
                            <w:rPr>
                              <w:color w:val="FFFFFF" w:themeColor="background1"/>
                              <w:sz w:val="22"/>
                              <w:szCs w:val="24"/>
                            </w:rPr>
                            <w:fldChar w:fldCharType="begin"/>
                          </w:r>
                          <w:r w:rsidRPr="00691572">
                            <w:rPr>
                              <w:color w:val="FFFFFF" w:themeColor="background1"/>
                              <w:sz w:val="22"/>
                              <w:szCs w:val="24"/>
                            </w:rPr>
                            <w:instrText xml:space="preserve"> PAGE   \* MERGEFORMAT </w:instrText>
                          </w:r>
                          <w:r w:rsidRPr="00691572">
                            <w:rPr>
                              <w:color w:val="FFFFFF" w:themeColor="background1"/>
                              <w:sz w:val="22"/>
                              <w:szCs w:val="24"/>
                            </w:rPr>
                            <w:fldChar w:fldCharType="separate"/>
                          </w:r>
                          <w:r w:rsidR="00406A47">
                            <w:rPr>
                              <w:noProof/>
                              <w:color w:val="FFFFFF" w:themeColor="background1"/>
                              <w:sz w:val="22"/>
                              <w:szCs w:val="24"/>
                            </w:rPr>
                            <w:t>78</w:t>
                          </w:r>
                          <w:r w:rsidRPr="00691572">
                            <w:rPr>
                              <w:noProof/>
                              <w:color w:val="FFFFFF" w:themeColor="background1"/>
                              <w:sz w:val="22"/>
                              <w:szCs w:val="24"/>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45802E3" id="Rectangle 133" o:spid="_x0000_s1026" style="position:absolute;left:0;text-align:left;margin-left:421.3pt;margin-top:18pt;width:33.3pt;height:52.65pt;z-index:251659264;visibility:visible;mso-wrap-style:square;mso-width-percent:0;mso-height-percent:0;mso-wrap-distance-left:9pt;mso-wrap-distance-top:18pt;mso-wrap-distance-right:9pt;mso-wrap-distance-bottom:18pt;mso-position-horizontal:absolute;mso-position-horizontal-relative:margin;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" o:allowoverlap="f" fillcolor="#5b9bd5 [3204]" stroked="f" strokeweight="1pt">
              <v:path arrowok="t"/>
              <o:lock v:ext="edit" aspectratio="t"/>
              <v:textbox>
                <w:txbxContent>
                  <w:p w14:paraId="3A2C96B8" w14:textId="37B7287D" w:rsidR="00477E6A" w:rsidRPr="00691572" w:rsidRDefault="00477E6A" w:rsidP="0009599D">
                    <w:pPr>
                      <w:pStyle w:val="Header"/>
                      <w:tabs>
                        <w:tab w:val="clear" w:pos="4680"/>
                        <w:tab w:val="clear" w:pos="9360"/>
                      </w:tabs>
                      <w:ind w:firstLine="0"/>
                      <w:jc w:val="center"/>
                      <w:rPr>
                        <w:color w:val="FFFFFF" w:themeColor="background1"/>
                        <w:sz w:val="22"/>
                        <w:szCs w:val="24"/>
                      </w:rPr>
                    </w:pPr>
                    <w:r w:rsidRPr="00691572">
                      <w:rPr>
                        <w:color w:val="FFFFFF" w:themeColor="background1"/>
                        <w:sz w:val="22"/>
                        <w:szCs w:val="24"/>
                      </w:rPr>
                      <w:fldChar w:fldCharType="begin"/>
                    </w:r>
                    <w:r w:rsidRPr="00691572">
                      <w:rPr>
                        <w:color w:val="FFFFFF" w:themeColor="background1"/>
                        <w:sz w:val="22"/>
                        <w:szCs w:val="24"/>
                      </w:rPr>
                      <w:instrText xml:space="preserve"> PAGE   \* MERGEFORMAT </w:instrText>
                    </w:r>
                    <w:r w:rsidRPr="00691572">
                      <w:rPr>
                        <w:color w:val="FFFFFF" w:themeColor="background1"/>
                        <w:sz w:val="22"/>
                        <w:szCs w:val="24"/>
                      </w:rPr>
                      <w:fldChar w:fldCharType="separate"/>
                    </w:r>
                    <w:r w:rsidR="00406A47">
                      <w:rPr>
                        <w:noProof/>
                        <w:color w:val="FFFFFF" w:themeColor="background1"/>
                        <w:sz w:val="22"/>
                        <w:szCs w:val="24"/>
                      </w:rPr>
                      <w:t>78</w:t>
                    </w:r>
                    <w:r w:rsidRPr="00691572">
                      <w:rPr>
                        <w:noProof/>
                        <w:color w:val="FFFFFF" w:themeColor="background1"/>
                        <w:sz w:val="22"/>
                        <w:szCs w:val="24"/>
                      </w:rPr>
                      <w:fldChar w:fldCharType="end"/>
                    </w:r>
                  </w:p>
                </w:txbxContent>
              </v:textbox>
              <w10:wrap type="topAndBottom" anchorx="margin" anchory="page"/>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22DA" w14:textId="77777777" w:rsidR="00477E6A" w:rsidRPr="00B625A1" w:rsidRDefault="00477E6A">
    <w:pPr>
      <w:pStyle w:val="Header"/>
      <w:rPr>
        <w:lang w:val="hy-AM"/>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626B2"/>
    <w:multiLevelType w:val="hybridMultilevel"/>
    <w:tmpl w:val="9F308B4C"/>
    <w:lvl w:ilvl="0" w:tplc="490A8382">
      <w:start w:val="1"/>
      <w:numFmt w:val="upperRoman"/>
      <w:pStyle w:val="Heading1"/>
      <w:lvlText w:val="%1."/>
      <w:lvlJc w:val="right"/>
      <w:pPr>
        <w:ind w:left="2062" w:hanging="360"/>
      </w:pPr>
      <w:rPr>
        <w:color w:val="0070C0"/>
        <w:sz w:val="28"/>
      </w:rPr>
    </w:lvl>
    <w:lvl w:ilvl="1" w:tplc="08090019">
      <w:start w:val="1"/>
      <w:numFmt w:val="lowerLetter"/>
      <w:lvlText w:val="%2."/>
      <w:lvlJc w:val="left"/>
      <w:pPr>
        <w:ind w:left="-2015" w:hanging="360"/>
      </w:pPr>
    </w:lvl>
    <w:lvl w:ilvl="2" w:tplc="0809001B">
      <w:start w:val="1"/>
      <w:numFmt w:val="lowerRoman"/>
      <w:lvlText w:val="%3."/>
      <w:lvlJc w:val="right"/>
      <w:pPr>
        <w:ind w:left="-1295" w:hanging="180"/>
      </w:pPr>
    </w:lvl>
    <w:lvl w:ilvl="3" w:tplc="0EF88822">
      <w:start w:val="1"/>
      <w:numFmt w:val="decimal"/>
      <w:lvlText w:val="%4."/>
      <w:lvlJc w:val="left"/>
      <w:pPr>
        <w:ind w:left="77" w:hanging="360"/>
      </w:pPr>
      <w:rPr>
        <w:rFonts w:ascii="GHEA Grapalat" w:eastAsia="Calibri" w:hAnsi="GHEA Grapalat" w:cs="Times New Roman"/>
        <w:color w:val="auto"/>
      </w:rPr>
    </w:lvl>
    <w:lvl w:ilvl="4" w:tplc="08090019">
      <w:start w:val="1"/>
      <w:numFmt w:val="lowerLetter"/>
      <w:lvlText w:val="%5."/>
      <w:lvlJc w:val="left"/>
      <w:pPr>
        <w:ind w:left="145" w:hanging="360"/>
      </w:pPr>
    </w:lvl>
    <w:lvl w:ilvl="5" w:tplc="0809001B">
      <w:start w:val="1"/>
      <w:numFmt w:val="lowerRoman"/>
      <w:lvlText w:val="%6."/>
      <w:lvlJc w:val="right"/>
      <w:pPr>
        <w:ind w:left="865" w:hanging="180"/>
      </w:pPr>
    </w:lvl>
    <w:lvl w:ilvl="6" w:tplc="0809000F">
      <w:start w:val="1"/>
      <w:numFmt w:val="decimal"/>
      <w:lvlText w:val="%7."/>
      <w:lvlJc w:val="left"/>
      <w:pPr>
        <w:ind w:left="1585" w:hanging="360"/>
      </w:pPr>
    </w:lvl>
    <w:lvl w:ilvl="7" w:tplc="08090019">
      <w:start w:val="1"/>
      <w:numFmt w:val="lowerLetter"/>
      <w:lvlText w:val="%8."/>
      <w:lvlJc w:val="left"/>
      <w:pPr>
        <w:ind w:left="2305" w:hanging="360"/>
      </w:pPr>
    </w:lvl>
    <w:lvl w:ilvl="8" w:tplc="0809001B">
      <w:start w:val="1"/>
      <w:numFmt w:val="lowerRoman"/>
      <w:lvlText w:val="%9."/>
      <w:lvlJc w:val="right"/>
      <w:pPr>
        <w:ind w:left="3025" w:hanging="180"/>
      </w:pPr>
    </w:lvl>
  </w:abstractNum>
  <w:abstractNum w:abstractNumId="1" w15:restartNumberingAfterBreak="0">
    <w:nsid w:val="0F074088"/>
    <w:multiLevelType w:val="multilevel"/>
    <w:tmpl w:val="0409001D"/>
    <w:styleLink w:val="Style2"/>
    <w:lvl w:ilvl="0">
      <w:start w:val="1"/>
      <w:numFmt w:val="decimal"/>
      <w:lvlText w:val="%1"/>
      <w:lvlJc w:val="left"/>
      <w:pPr>
        <w:ind w:left="360" w:hanging="360"/>
      </w:pPr>
      <w:rPr>
        <w:rFonts w:ascii="GHEA Grapalat" w:hAnsi="GHEA Grapalat"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BF37E3D"/>
    <w:multiLevelType w:val="hybridMultilevel"/>
    <w:tmpl w:val="68CCDBBC"/>
    <w:lvl w:ilvl="0" w:tplc="39642E22">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1D894813"/>
    <w:multiLevelType w:val="multilevel"/>
    <w:tmpl w:val="0E620474"/>
    <w:styleLink w:val="Style4"/>
    <w:lvl w:ilvl="0">
      <w:start w:val="6"/>
      <w:numFmt w:val="decimal"/>
      <w:lvlText w:val="%1"/>
      <w:lvlJc w:val="left"/>
      <w:pPr>
        <w:ind w:left="360" w:hanging="360"/>
      </w:pPr>
      <w:rPr>
        <w:rFonts w:hint="default"/>
        <w:color w:val="auto"/>
      </w:rPr>
    </w:lvl>
    <w:lvl w:ilvl="1">
      <w:start w:val="1"/>
      <w:numFmt w:val="decimal"/>
      <w:lvlText w:val="5․%2"/>
      <w:lvlJc w:val="left"/>
      <w:pPr>
        <w:ind w:left="502" w:hanging="360"/>
      </w:pPr>
      <w:rPr>
        <w:rFonts w:hint="default"/>
        <w:sz w:val="24"/>
        <w:szCs w:val="24"/>
      </w:rPr>
    </w:lvl>
    <w:lvl w:ilvl="2">
      <w:start w:val="1"/>
      <w:numFmt w:val="decimal"/>
      <w:lvlText w:val="%3%1.%2"/>
      <w:lvlJc w:val="left"/>
      <w:pPr>
        <w:ind w:left="2886" w:hanging="720"/>
      </w:pPr>
      <w:rPr>
        <w:rFonts w:hint="default"/>
        <w:b/>
        <w:i w:val="0"/>
      </w:rPr>
    </w:lvl>
    <w:lvl w:ilvl="3">
      <w:start w:val="1"/>
      <w:numFmt w:val="decimal"/>
      <w:lvlText w:val="%1.%2.%3.%4"/>
      <w:lvlJc w:val="left"/>
      <w:pPr>
        <w:ind w:left="4329" w:hanging="1080"/>
      </w:pPr>
      <w:rPr>
        <w:rFonts w:hint="default"/>
      </w:rPr>
    </w:lvl>
    <w:lvl w:ilvl="4">
      <w:start w:val="1"/>
      <w:numFmt w:val="decimal"/>
      <w:lvlText w:val="%1.%2.%3.%4.%5"/>
      <w:lvlJc w:val="left"/>
      <w:pPr>
        <w:ind w:left="5412" w:hanging="1080"/>
      </w:pPr>
      <w:rPr>
        <w:rFonts w:hint="default"/>
      </w:rPr>
    </w:lvl>
    <w:lvl w:ilvl="5">
      <w:start w:val="1"/>
      <w:numFmt w:val="decimal"/>
      <w:lvlText w:val="%1.%2.%3.%4.%5.%6"/>
      <w:lvlJc w:val="left"/>
      <w:pPr>
        <w:ind w:left="6855" w:hanging="1440"/>
      </w:pPr>
      <w:rPr>
        <w:rFonts w:hint="default"/>
      </w:rPr>
    </w:lvl>
    <w:lvl w:ilvl="6">
      <w:start w:val="1"/>
      <w:numFmt w:val="decimal"/>
      <w:lvlText w:val="%1.%2.%3.%4.%5.%6.%7"/>
      <w:lvlJc w:val="left"/>
      <w:pPr>
        <w:ind w:left="7938" w:hanging="1440"/>
      </w:pPr>
      <w:rPr>
        <w:rFonts w:hint="default"/>
      </w:rPr>
    </w:lvl>
    <w:lvl w:ilvl="7">
      <w:start w:val="1"/>
      <w:numFmt w:val="decimal"/>
      <w:lvlText w:val="%1.%2.%3.%4.%5.%6.%7.%8"/>
      <w:lvlJc w:val="left"/>
      <w:pPr>
        <w:ind w:left="9381" w:hanging="1800"/>
      </w:pPr>
      <w:rPr>
        <w:rFonts w:hint="default"/>
      </w:rPr>
    </w:lvl>
    <w:lvl w:ilvl="8">
      <w:start w:val="1"/>
      <w:numFmt w:val="decimal"/>
      <w:lvlText w:val="%1.%2.%3.%4.%5.%6.%7.%8.%9"/>
      <w:lvlJc w:val="left"/>
      <w:pPr>
        <w:ind w:left="10824" w:hanging="2160"/>
      </w:pPr>
      <w:rPr>
        <w:rFonts w:hint="default"/>
      </w:rPr>
    </w:lvl>
  </w:abstractNum>
  <w:abstractNum w:abstractNumId="4" w15:restartNumberingAfterBreak="0">
    <w:nsid w:val="1FF82646"/>
    <w:multiLevelType w:val="hybridMultilevel"/>
    <w:tmpl w:val="9C12D530"/>
    <w:lvl w:ilvl="0" w:tplc="0CAC5D2A">
      <w:numFmt w:val="bullet"/>
      <w:lvlText w:val="-"/>
      <w:lvlJc w:val="left"/>
      <w:pPr>
        <w:ind w:left="1080" w:hanging="360"/>
      </w:pPr>
      <w:rPr>
        <w:rFonts w:ascii="GHEA Grapalat" w:eastAsiaTheme="minorEastAsia" w:hAnsi="GHEA Grapalat" w:cstheme="minorBidi" w:hint="default"/>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7691C5F"/>
    <w:multiLevelType w:val="multilevel"/>
    <w:tmpl w:val="FB241F7E"/>
    <w:lvl w:ilvl="0">
      <w:start w:val="1"/>
      <w:numFmt w:val="decimal"/>
      <w:lvlText w:val="%1."/>
      <w:lvlJc w:val="left"/>
      <w:pPr>
        <w:ind w:left="502" w:hanging="360"/>
      </w:pPr>
      <w:rPr>
        <w:b/>
        <w:i w:val="0"/>
        <w:iCs/>
        <w:color w:val="auto"/>
        <w:sz w:val="24"/>
        <w:szCs w:val="24"/>
      </w:rPr>
    </w:lvl>
    <w:lvl w:ilvl="1">
      <w:start w:val="1"/>
      <w:numFmt w:val="decimal"/>
      <w:isLgl/>
      <w:lvlText w:val="%1.%2"/>
      <w:lvlJc w:val="left"/>
      <w:pPr>
        <w:ind w:left="3054" w:hanging="360"/>
      </w:pPr>
      <w:rPr>
        <w:rFonts w:hint="default"/>
        <w:sz w:val="24"/>
        <w:szCs w:val="24"/>
      </w:rPr>
    </w:lvl>
    <w:lvl w:ilvl="2">
      <w:start w:val="1"/>
      <w:numFmt w:val="decimal"/>
      <w:isLgl/>
      <w:lvlText w:val="%1.%2.%3"/>
      <w:lvlJc w:val="left"/>
      <w:pPr>
        <w:ind w:left="2782" w:hanging="720"/>
      </w:pPr>
      <w:rPr>
        <w:rFonts w:hint="default"/>
      </w:rPr>
    </w:lvl>
    <w:lvl w:ilvl="3">
      <w:start w:val="1"/>
      <w:numFmt w:val="decimal"/>
      <w:isLgl/>
      <w:lvlText w:val="%1.%2.%3.%4"/>
      <w:lvlJc w:val="left"/>
      <w:pPr>
        <w:ind w:left="3993" w:hanging="1080"/>
      </w:pPr>
      <w:rPr>
        <w:rFonts w:hint="default"/>
      </w:rPr>
    </w:lvl>
    <w:lvl w:ilvl="4">
      <w:start w:val="1"/>
      <w:numFmt w:val="decimal"/>
      <w:isLgl/>
      <w:lvlText w:val="%1.%2.%3.%4.%5"/>
      <w:lvlJc w:val="left"/>
      <w:pPr>
        <w:ind w:left="4844" w:hanging="1080"/>
      </w:pPr>
      <w:rPr>
        <w:rFonts w:hint="default"/>
      </w:rPr>
    </w:lvl>
    <w:lvl w:ilvl="5">
      <w:start w:val="1"/>
      <w:numFmt w:val="decimal"/>
      <w:isLgl/>
      <w:lvlText w:val="%1.%2.%3.%4.%5.%6"/>
      <w:lvlJc w:val="left"/>
      <w:pPr>
        <w:ind w:left="6055" w:hanging="1440"/>
      </w:pPr>
      <w:rPr>
        <w:rFonts w:hint="default"/>
      </w:rPr>
    </w:lvl>
    <w:lvl w:ilvl="6">
      <w:start w:val="1"/>
      <w:numFmt w:val="decimal"/>
      <w:isLgl/>
      <w:lvlText w:val="%1.%2.%3.%4.%5.%6.%7"/>
      <w:lvlJc w:val="left"/>
      <w:pPr>
        <w:ind w:left="6906" w:hanging="1440"/>
      </w:pPr>
      <w:rPr>
        <w:rFonts w:hint="default"/>
      </w:rPr>
    </w:lvl>
    <w:lvl w:ilvl="7">
      <w:start w:val="1"/>
      <w:numFmt w:val="decimal"/>
      <w:isLgl/>
      <w:lvlText w:val="%1.%2.%3.%4.%5.%6.%7.%8"/>
      <w:lvlJc w:val="left"/>
      <w:pPr>
        <w:ind w:left="8117" w:hanging="1800"/>
      </w:pPr>
      <w:rPr>
        <w:rFonts w:hint="default"/>
      </w:rPr>
    </w:lvl>
    <w:lvl w:ilvl="8">
      <w:start w:val="1"/>
      <w:numFmt w:val="decimal"/>
      <w:isLgl/>
      <w:lvlText w:val="%1.%2.%3.%4.%5.%6.%7.%8.%9"/>
      <w:lvlJc w:val="left"/>
      <w:pPr>
        <w:ind w:left="9328" w:hanging="2160"/>
      </w:pPr>
      <w:rPr>
        <w:rFonts w:hint="default"/>
      </w:rPr>
    </w:lvl>
  </w:abstractNum>
  <w:abstractNum w:abstractNumId="6" w15:restartNumberingAfterBreak="0">
    <w:nsid w:val="2DDD2345"/>
    <w:multiLevelType w:val="hybridMultilevel"/>
    <w:tmpl w:val="AA588260"/>
    <w:lvl w:ilvl="0" w:tplc="0409000F">
      <w:start w:val="1"/>
      <w:numFmt w:val="decimal"/>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7" w15:restartNumberingAfterBreak="0">
    <w:nsid w:val="537A445F"/>
    <w:multiLevelType w:val="hybridMultilevel"/>
    <w:tmpl w:val="D226934A"/>
    <w:lvl w:ilvl="0" w:tplc="1A5EF9EE">
      <w:start w:val="1"/>
      <w:numFmt w:val="bullet"/>
      <w:lvlText w:val=""/>
      <w:lvlJc w:val="left"/>
      <w:pPr>
        <w:ind w:left="862" w:hanging="360"/>
      </w:pPr>
      <w:rPr>
        <w:rFonts w:ascii="Symbol" w:hAnsi="Symbol" w:hint="default"/>
        <w:b w:val="0"/>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541A4200"/>
    <w:multiLevelType w:val="hybridMultilevel"/>
    <w:tmpl w:val="D696F4E8"/>
    <w:lvl w:ilvl="0" w:tplc="FBA6A1BC">
      <w:start w:val="1"/>
      <w:numFmt w:val="bullet"/>
      <w:lvlText w:val=""/>
      <w:lvlJc w:val="left"/>
      <w:pPr>
        <w:ind w:left="1365" w:hanging="360"/>
      </w:pPr>
      <w:rPr>
        <w:rFonts w:ascii="Symbol" w:hAnsi="Symbol" w:hint="default"/>
        <w:color w:val="auto"/>
      </w:rPr>
    </w:lvl>
    <w:lvl w:ilvl="1" w:tplc="04090003" w:tentative="1">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9" w15:restartNumberingAfterBreak="0">
    <w:nsid w:val="5A6F0E24"/>
    <w:multiLevelType w:val="multilevel"/>
    <w:tmpl w:val="D72400BC"/>
    <w:styleLink w:val="Style1"/>
    <w:lvl w:ilvl="0">
      <w:start w:val="5"/>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2886" w:hanging="720"/>
      </w:pPr>
      <w:rPr>
        <w:rFonts w:hint="default"/>
      </w:rPr>
    </w:lvl>
    <w:lvl w:ilvl="3">
      <w:start w:val="1"/>
      <w:numFmt w:val="decimal"/>
      <w:lvlText w:val="%1.%2.%3.%4"/>
      <w:lvlJc w:val="left"/>
      <w:pPr>
        <w:ind w:left="4329" w:hanging="1080"/>
      </w:pPr>
      <w:rPr>
        <w:rFonts w:hint="default"/>
      </w:rPr>
    </w:lvl>
    <w:lvl w:ilvl="4">
      <w:start w:val="1"/>
      <w:numFmt w:val="decimal"/>
      <w:lvlText w:val="%1.%2.%3.%4.%5"/>
      <w:lvlJc w:val="left"/>
      <w:pPr>
        <w:ind w:left="5412" w:hanging="1080"/>
      </w:pPr>
      <w:rPr>
        <w:rFonts w:hint="default"/>
      </w:rPr>
    </w:lvl>
    <w:lvl w:ilvl="5">
      <w:start w:val="1"/>
      <w:numFmt w:val="decimal"/>
      <w:lvlText w:val="%1.%2.%3.%4.%5.%6"/>
      <w:lvlJc w:val="left"/>
      <w:pPr>
        <w:ind w:left="6855" w:hanging="1440"/>
      </w:pPr>
      <w:rPr>
        <w:rFonts w:hint="default"/>
      </w:rPr>
    </w:lvl>
    <w:lvl w:ilvl="6">
      <w:start w:val="1"/>
      <w:numFmt w:val="decimal"/>
      <w:lvlText w:val="%1.%2.%3.%4.%5.%6.%7"/>
      <w:lvlJc w:val="left"/>
      <w:pPr>
        <w:ind w:left="7938" w:hanging="1440"/>
      </w:pPr>
      <w:rPr>
        <w:rFonts w:hint="default"/>
      </w:rPr>
    </w:lvl>
    <w:lvl w:ilvl="7">
      <w:start w:val="1"/>
      <w:numFmt w:val="decimal"/>
      <w:lvlText w:val="%1.%2.%3.%4.%5.%6.%7.%8"/>
      <w:lvlJc w:val="left"/>
      <w:pPr>
        <w:ind w:left="9381" w:hanging="1800"/>
      </w:pPr>
      <w:rPr>
        <w:rFonts w:hint="default"/>
      </w:rPr>
    </w:lvl>
    <w:lvl w:ilvl="8">
      <w:start w:val="1"/>
      <w:numFmt w:val="decimal"/>
      <w:lvlText w:val="%1.%2.%3.%4.%5.%6.%7.%8.%9"/>
      <w:lvlJc w:val="left"/>
      <w:pPr>
        <w:ind w:left="10824" w:hanging="2160"/>
      </w:pPr>
      <w:rPr>
        <w:rFonts w:hint="default"/>
      </w:rPr>
    </w:lvl>
  </w:abstractNum>
  <w:abstractNum w:abstractNumId="10" w15:restartNumberingAfterBreak="0">
    <w:nsid w:val="5B19075A"/>
    <w:multiLevelType w:val="multilevel"/>
    <w:tmpl w:val="06483D12"/>
    <w:styleLink w:val="Style3"/>
    <w:lvl w:ilvl="0">
      <w:start w:val="1"/>
      <w:numFmt w:val="decimal"/>
      <w:lvlText w:val="%1"/>
      <w:lvlJc w:val="left"/>
      <w:pPr>
        <w:ind w:left="360" w:hanging="360"/>
      </w:pPr>
      <w:rPr>
        <w:rFonts w:ascii="GHEA Grapalat" w:hAnsi="GHEA Grapalat" w:hint="default"/>
        <w:color w:val="auto"/>
      </w:rPr>
    </w:lvl>
    <w:lvl w:ilvl="1">
      <w:start w:val="1"/>
      <w:numFmt w:val="none"/>
      <w:lvlText w:val="%1.%2"/>
      <w:lvlJc w:val="left"/>
      <w:pPr>
        <w:ind w:left="502" w:hanging="360"/>
      </w:pPr>
      <w:rPr>
        <w:rFonts w:hint="default"/>
      </w:rPr>
    </w:lvl>
    <w:lvl w:ilvl="2">
      <w:start w:val="1"/>
      <w:numFmt w:val="decimal"/>
      <w:lvlText w:val="%1.%2.%3"/>
      <w:lvlJc w:val="left"/>
      <w:pPr>
        <w:ind w:left="2886" w:hanging="720"/>
      </w:pPr>
      <w:rPr>
        <w:rFonts w:hint="default"/>
      </w:rPr>
    </w:lvl>
    <w:lvl w:ilvl="3">
      <w:start w:val="1"/>
      <w:numFmt w:val="decimal"/>
      <w:lvlText w:val="%1.%2.%3.%4"/>
      <w:lvlJc w:val="left"/>
      <w:pPr>
        <w:ind w:left="4329" w:hanging="1080"/>
      </w:pPr>
      <w:rPr>
        <w:rFonts w:hint="default"/>
      </w:rPr>
    </w:lvl>
    <w:lvl w:ilvl="4">
      <w:start w:val="1"/>
      <w:numFmt w:val="decimal"/>
      <w:lvlText w:val="%1.%2.%3.%4.%5"/>
      <w:lvlJc w:val="left"/>
      <w:pPr>
        <w:ind w:left="5412" w:hanging="1080"/>
      </w:pPr>
      <w:rPr>
        <w:rFonts w:hint="default"/>
      </w:rPr>
    </w:lvl>
    <w:lvl w:ilvl="5">
      <w:start w:val="1"/>
      <w:numFmt w:val="decimal"/>
      <w:lvlText w:val="%1.%2.%3.%4.%5.%6"/>
      <w:lvlJc w:val="left"/>
      <w:pPr>
        <w:ind w:left="6855" w:hanging="1440"/>
      </w:pPr>
      <w:rPr>
        <w:rFonts w:hint="default"/>
      </w:rPr>
    </w:lvl>
    <w:lvl w:ilvl="6">
      <w:start w:val="1"/>
      <w:numFmt w:val="decimal"/>
      <w:lvlText w:val="%1.%2.%3.%4.%5.%6.%7"/>
      <w:lvlJc w:val="left"/>
      <w:pPr>
        <w:ind w:left="7938" w:hanging="1440"/>
      </w:pPr>
      <w:rPr>
        <w:rFonts w:hint="default"/>
      </w:rPr>
    </w:lvl>
    <w:lvl w:ilvl="7">
      <w:start w:val="1"/>
      <w:numFmt w:val="decimal"/>
      <w:lvlText w:val="%1.%2.%3.%4.%5.%6.%7.%8"/>
      <w:lvlJc w:val="left"/>
      <w:pPr>
        <w:ind w:left="9381" w:hanging="1800"/>
      </w:pPr>
      <w:rPr>
        <w:rFonts w:hint="default"/>
      </w:rPr>
    </w:lvl>
    <w:lvl w:ilvl="8">
      <w:start w:val="1"/>
      <w:numFmt w:val="decimal"/>
      <w:lvlText w:val="%1.%2.%3.%4.%5.%6.%7.%8.%9"/>
      <w:lvlJc w:val="left"/>
      <w:pPr>
        <w:ind w:left="10824" w:hanging="2160"/>
      </w:pPr>
      <w:rPr>
        <w:rFonts w:hint="default"/>
      </w:rPr>
    </w:lvl>
  </w:abstractNum>
  <w:abstractNum w:abstractNumId="11" w15:restartNumberingAfterBreak="0">
    <w:nsid w:val="5B2730F9"/>
    <w:multiLevelType w:val="hybridMultilevel"/>
    <w:tmpl w:val="0CC2ADDC"/>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2" w15:restartNumberingAfterBreak="0">
    <w:nsid w:val="6AD821D7"/>
    <w:multiLevelType w:val="hybridMultilevel"/>
    <w:tmpl w:val="F40270F4"/>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0"/>
  </w:num>
  <w:num w:numId="2">
    <w:abstractNumId w:val="5"/>
  </w:num>
  <w:num w:numId="3">
    <w:abstractNumId w:val="9"/>
  </w:num>
  <w:num w:numId="4">
    <w:abstractNumId w:val="1"/>
  </w:num>
  <w:num w:numId="5">
    <w:abstractNumId w:val="10"/>
  </w:num>
  <w:num w:numId="6">
    <w:abstractNumId w:val="11"/>
  </w:num>
  <w:num w:numId="7">
    <w:abstractNumId w:val="7"/>
  </w:num>
  <w:num w:numId="8">
    <w:abstractNumId w:val="2"/>
  </w:num>
  <w:num w:numId="9">
    <w:abstractNumId w:val="8"/>
  </w:num>
  <w:num w:numId="10">
    <w:abstractNumId w:val="3"/>
  </w:num>
  <w:num w:numId="11">
    <w:abstractNumId w:val="12"/>
  </w:num>
  <w:num w:numId="12">
    <w:abstractNumId w:val="6"/>
  </w:num>
  <w:num w:numId="13">
    <w:abstractNumId w:val="0"/>
  </w:num>
  <w:num w:numId="14">
    <w:abstractNumId w:val="0"/>
  </w:num>
  <w:num w:numId="15">
    <w:abstractNumId w:val="0"/>
  </w:num>
  <w:num w:numId="16">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56AF"/>
    <w:rsid w:val="00012A78"/>
    <w:rsid w:val="00035588"/>
    <w:rsid w:val="00040C25"/>
    <w:rsid w:val="00050759"/>
    <w:rsid w:val="00072DB9"/>
    <w:rsid w:val="00082CA4"/>
    <w:rsid w:val="00084D96"/>
    <w:rsid w:val="000875A1"/>
    <w:rsid w:val="0009314B"/>
    <w:rsid w:val="0009599D"/>
    <w:rsid w:val="000965EC"/>
    <w:rsid w:val="000B39E2"/>
    <w:rsid w:val="000D190B"/>
    <w:rsid w:val="000D3F2B"/>
    <w:rsid w:val="000D772D"/>
    <w:rsid w:val="000E1396"/>
    <w:rsid w:val="00103F65"/>
    <w:rsid w:val="00104865"/>
    <w:rsid w:val="0011606C"/>
    <w:rsid w:val="0012368B"/>
    <w:rsid w:val="00132F41"/>
    <w:rsid w:val="0013437C"/>
    <w:rsid w:val="0013653F"/>
    <w:rsid w:val="00146564"/>
    <w:rsid w:val="00147ED7"/>
    <w:rsid w:val="001516D1"/>
    <w:rsid w:val="0016130B"/>
    <w:rsid w:val="00166688"/>
    <w:rsid w:val="001767A3"/>
    <w:rsid w:val="001A154D"/>
    <w:rsid w:val="001F2797"/>
    <w:rsid w:val="001F3598"/>
    <w:rsid w:val="002028D8"/>
    <w:rsid w:val="00210B7A"/>
    <w:rsid w:val="00212B9C"/>
    <w:rsid w:val="00221D8B"/>
    <w:rsid w:val="00222DBD"/>
    <w:rsid w:val="002348D6"/>
    <w:rsid w:val="00245CA9"/>
    <w:rsid w:val="002668BF"/>
    <w:rsid w:val="00273D1E"/>
    <w:rsid w:val="00281E55"/>
    <w:rsid w:val="00282402"/>
    <w:rsid w:val="00287803"/>
    <w:rsid w:val="00292106"/>
    <w:rsid w:val="002923FE"/>
    <w:rsid w:val="002938D0"/>
    <w:rsid w:val="002978F2"/>
    <w:rsid w:val="00297FA9"/>
    <w:rsid w:val="002A1E7C"/>
    <w:rsid w:val="002C1E67"/>
    <w:rsid w:val="002C2A24"/>
    <w:rsid w:val="002C5367"/>
    <w:rsid w:val="002D6914"/>
    <w:rsid w:val="002F2890"/>
    <w:rsid w:val="002F3BD6"/>
    <w:rsid w:val="002F6D88"/>
    <w:rsid w:val="00317900"/>
    <w:rsid w:val="003241AA"/>
    <w:rsid w:val="00332C4F"/>
    <w:rsid w:val="003418BF"/>
    <w:rsid w:val="00345128"/>
    <w:rsid w:val="003454C0"/>
    <w:rsid w:val="00346846"/>
    <w:rsid w:val="00377423"/>
    <w:rsid w:val="00377C2B"/>
    <w:rsid w:val="00390C1C"/>
    <w:rsid w:val="0039248C"/>
    <w:rsid w:val="003B659A"/>
    <w:rsid w:val="00400B50"/>
    <w:rsid w:val="00403A23"/>
    <w:rsid w:val="00406A47"/>
    <w:rsid w:val="004164A5"/>
    <w:rsid w:val="00417C11"/>
    <w:rsid w:val="00437E8F"/>
    <w:rsid w:val="00454643"/>
    <w:rsid w:val="0046230D"/>
    <w:rsid w:val="0046489B"/>
    <w:rsid w:val="00467983"/>
    <w:rsid w:val="00477E6A"/>
    <w:rsid w:val="004A322B"/>
    <w:rsid w:val="004A3AE7"/>
    <w:rsid w:val="004B07E0"/>
    <w:rsid w:val="004B75C8"/>
    <w:rsid w:val="004E7ADA"/>
    <w:rsid w:val="004F5A6D"/>
    <w:rsid w:val="005075B0"/>
    <w:rsid w:val="0051579B"/>
    <w:rsid w:val="0051617F"/>
    <w:rsid w:val="00527BEA"/>
    <w:rsid w:val="00533881"/>
    <w:rsid w:val="00542A5D"/>
    <w:rsid w:val="0059344D"/>
    <w:rsid w:val="00594991"/>
    <w:rsid w:val="005B095C"/>
    <w:rsid w:val="005B7A39"/>
    <w:rsid w:val="005E02ED"/>
    <w:rsid w:val="005F3D90"/>
    <w:rsid w:val="005F4EE9"/>
    <w:rsid w:val="005F7B1C"/>
    <w:rsid w:val="0060424A"/>
    <w:rsid w:val="00613C0D"/>
    <w:rsid w:val="00633BB8"/>
    <w:rsid w:val="00675795"/>
    <w:rsid w:val="006B140F"/>
    <w:rsid w:val="006B50B8"/>
    <w:rsid w:val="006C2BF0"/>
    <w:rsid w:val="006D0031"/>
    <w:rsid w:val="006D1792"/>
    <w:rsid w:val="00752169"/>
    <w:rsid w:val="00753234"/>
    <w:rsid w:val="0075427C"/>
    <w:rsid w:val="0075787E"/>
    <w:rsid w:val="00775B9E"/>
    <w:rsid w:val="007773FB"/>
    <w:rsid w:val="00791A57"/>
    <w:rsid w:val="00795137"/>
    <w:rsid w:val="007A4C3B"/>
    <w:rsid w:val="007B2D3C"/>
    <w:rsid w:val="007B305C"/>
    <w:rsid w:val="007B7009"/>
    <w:rsid w:val="007C0C41"/>
    <w:rsid w:val="007C5A31"/>
    <w:rsid w:val="007E5043"/>
    <w:rsid w:val="007F0DB2"/>
    <w:rsid w:val="007F5512"/>
    <w:rsid w:val="0081035F"/>
    <w:rsid w:val="0082743B"/>
    <w:rsid w:val="00833DE4"/>
    <w:rsid w:val="008455C6"/>
    <w:rsid w:val="00872B6A"/>
    <w:rsid w:val="00882E06"/>
    <w:rsid w:val="00892E9B"/>
    <w:rsid w:val="008933F4"/>
    <w:rsid w:val="00897903"/>
    <w:rsid w:val="008A4451"/>
    <w:rsid w:val="008B0FB4"/>
    <w:rsid w:val="008B506A"/>
    <w:rsid w:val="008E1F1B"/>
    <w:rsid w:val="008E3F31"/>
    <w:rsid w:val="008E55B2"/>
    <w:rsid w:val="008E6F26"/>
    <w:rsid w:val="008F70C5"/>
    <w:rsid w:val="00906624"/>
    <w:rsid w:val="00920816"/>
    <w:rsid w:val="0092432D"/>
    <w:rsid w:val="00931FE0"/>
    <w:rsid w:val="009362C4"/>
    <w:rsid w:val="009404D8"/>
    <w:rsid w:val="00970F6A"/>
    <w:rsid w:val="009864BB"/>
    <w:rsid w:val="009902D8"/>
    <w:rsid w:val="009936B9"/>
    <w:rsid w:val="009A1A3D"/>
    <w:rsid w:val="009D1DCA"/>
    <w:rsid w:val="009D2611"/>
    <w:rsid w:val="009F3A25"/>
    <w:rsid w:val="009F4FCF"/>
    <w:rsid w:val="00A00110"/>
    <w:rsid w:val="00A0491A"/>
    <w:rsid w:val="00A0567F"/>
    <w:rsid w:val="00A22C59"/>
    <w:rsid w:val="00A30C4B"/>
    <w:rsid w:val="00A322ED"/>
    <w:rsid w:val="00A42C23"/>
    <w:rsid w:val="00A43307"/>
    <w:rsid w:val="00A5111E"/>
    <w:rsid w:val="00A55EDC"/>
    <w:rsid w:val="00A7238C"/>
    <w:rsid w:val="00A75410"/>
    <w:rsid w:val="00A95855"/>
    <w:rsid w:val="00AA192C"/>
    <w:rsid w:val="00AE1C48"/>
    <w:rsid w:val="00B22C2C"/>
    <w:rsid w:val="00B26B6A"/>
    <w:rsid w:val="00B30A40"/>
    <w:rsid w:val="00B43EE9"/>
    <w:rsid w:val="00B50BFC"/>
    <w:rsid w:val="00B82D74"/>
    <w:rsid w:val="00B861EB"/>
    <w:rsid w:val="00BA02BE"/>
    <w:rsid w:val="00BA05EE"/>
    <w:rsid w:val="00BA3996"/>
    <w:rsid w:val="00BA45DA"/>
    <w:rsid w:val="00BA4760"/>
    <w:rsid w:val="00BA50B0"/>
    <w:rsid w:val="00BA7424"/>
    <w:rsid w:val="00BC2F7C"/>
    <w:rsid w:val="00BC302D"/>
    <w:rsid w:val="00BC49D8"/>
    <w:rsid w:val="00BF34A0"/>
    <w:rsid w:val="00BF36D1"/>
    <w:rsid w:val="00C35679"/>
    <w:rsid w:val="00C37DE2"/>
    <w:rsid w:val="00C52A7D"/>
    <w:rsid w:val="00C53188"/>
    <w:rsid w:val="00C6502C"/>
    <w:rsid w:val="00C75BA8"/>
    <w:rsid w:val="00C827B7"/>
    <w:rsid w:val="00C8653E"/>
    <w:rsid w:val="00C95FB1"/>
    <w:rsid w:val="00CA0B90"/>
    <w:rsid w:val="00CA7CB8"/>
    <w:rsid w:val="00CB1D97"/>
    <w:rsid w:val="00CC23DC"/>
    <w:rsid w:val="00CC413D"/>
    <w:rsid w:val="00CD2C67"/>
    <w:rsid w:val="00CD4280"/>
    <w:rsid w:val="00CD4547"/>
    <w:rsid w:val="00CE2DF5"/>
    <w:rsid w:val="00CE417D"/>
    <w:rsid w:val="00CF2654"/>
    <w:rsid w:val="00D04A3B"/>
    <w:rsid w:val="00D063AC"/>
    <w:rsid w:val="00D07167"/>
    <w:rsid w:val="00D154CA"/>
    <w:rsid w:val="00D1662C"/>
    <w:rsid w:val="00D3160A"/>
    <w:rsid w:val="00D37BB9"/>
    <w:rsid w:val="00D510EA"/>
    <w:rsid w:val="00D53482"/>
    <w:rsid w:val="00D60CF9"/>
    <w:rsid w:val="00D80CCD"/>
    <w:rsid w:val="00D82D44"/>
    <w:rsid w:val="00D87275"/>
    <w:rsid w:val="00DA188D"/>
    <w:rsid w:val="00DB5485"/>
    <w:rsid w:val="00DB642A"/>
    <w:rsid w:val="00DD1294"/>
    <w:rsid w:val="00DD1E0F"/>
    <w:rsid w:val="00E01CAE"/>
    <w:rsid w:val="00E0689A"/>
    <w:rsid w:val="00E71F25"/>
    <w:rsid w:val="00E73E54"/>
    <w:rsid w:val="00E76D52"/>
    <w:rsid w:val="00EA281E"/>
    <w:rsid w:val="00EA3075"/>
    <w:rsid w:val="00EB2C03"/>
    <w:rsid w:val="00EC4D6C"/>
    <w:rsid w:val="00ED7A2E"/>
    <w:rsid w:val="00EE17E2"/>
    <w:rsid w:val="00F020B7"/>
    <w:rsid w:val="00F4365D"/>
    <w:rsid w:val="00F47499"/>
    <w:rsid w:val="00F858DD"/>
    <w:rsid w:val="00F91D59"/>
    <w:rsid w:val="00F94BFB"/>
    <w:rsid w:val="00F966D3"/>
    <w:rsid w:val="00F968CE"/>
    <w:rsid w:val="00F97CB5"/>
    <w:rsid w:val="00FA02FE"/>
    <w:rsid w:val="00FA56AF"/>
    <w:rsid w:val="00FC2277"/>
    <w:rsid w:val="00FD16F9"/>
    <w:rsid w:val="00FD7E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AD391"/>
  <w15:chartTrackingRefBased/>
  <w15:docId w15:val="{F4E296E3-8862-4C76-8742-4CCB23A1B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2D3C"/>
    <w:pPr>
      <w:spacing w:before="120" w:after="120" w:line="276" w:lineRule="auto"/>
      <w:ind w:firstLine="708"/>
      <w:jc w:val="both"/>
    </w:pPr>
    <w:rPr>
      <w:rFonts w:ascii="GHEA Grapalat" w:eastAsia="SimSun" w:hAnsi="GHEA Grapalat" w:cs="Times New Roman"/>
      <w:sz w:val="24"/>
      <w:lang w:val="en-US"/>
    </w:rPr>
  </w:style>
  <w:style w:type="paragraph" w:styleId="Heading1">
    <w:name w:val="heading 1"/>
    <w:basedOn w:val="Normal"/>
    <w:next w:val="Normal"/>
    <w:link w:val="Heading1Char"/>
    <w:uiPriority w:val="9"/>
    <w:qFormat/>
    <w:rsid w:val="0009599D"/>
    <w:pPr>
      <w:numPr>
        <w:numId w:val="1"/>
      </w:numPr>
      <w:spacing w:before="0" w:line="240" w:lineRule="auto"/>
      <w:ind w:right="29"/>
      <w:jc w:val="center"/>
      <w:outlineLvl w:val="0"/>
    </w:pPr>
    <w:rPr>
      <w:b/>
      <w:bCs/>
      <w:color w:val="000000"/>
      <w:sz w:val="28"/>
      <w:szCs w:val="28"/>
      <w:lang w:val="ru-RU"/>
    </w:rPr>
  </w:style>
  <w:style w:type="paragraph" w:styleId="Heading2">
    <w:name w:val="heading 2"/>
    <w:basedOn w:val="Normal"/>
    <w:next w:val="Normal"/>
    <w:link w:val="Heading2Char"/>
    <w:uiPriority w:val="9"/>
    <w:unhideWhenUsed/>
    <w:qFormat/>
    <w:rsid w:val="0009599D"/>
    <w:pPr>
      <w:keepNext/>
      <w:keepLines/>
      <w:spacing w:before="40" w:after="0" w:line="240" w:lineRule="auto"/>
      <w:ind w:firstLine="0"/>
      <w:jc w:val="left"/>
      <w:outlineLvl w:val="1"/>
    </w:pPr>
    <w:rPr>
      <w:rFonts w:asciiTheme="majorHAnsi" w:eastAsiaTheme="majorEastAsia" w:hAnsiTheme="majorHAnsi" w:cstheme="majorBidi"/>
      <w:color w:val="C45911" w:themeColor="accent2" w:themeShade="BF"/>
      <w:sz w:val="28"/>
      <w:szCs w:val="28"/>
    </w:rPr>
  </w:style>
  <w:style w:type="paragraph" w:styleId="Heading3">
    <w:name w:val="heading 3"/>
    <w:basedOn w:val="Normal"/>
    <w:next w:val="Normal"/>
    <w:link w:val="Heading3Char"/>
    <w:unhideWhenUsed/>
    <w:qFormat/>
    <w:rsid w:val="0009599D"/>
    <w:pPr>
      <w:keepNext/>
      <w:keepLines/>
      <w:spacing w:before="40" w:after="0" w:line="240" w:lineRule="auto"/>
      <w:ind w:firstLine="0"/>
      <w:jc w:val="left"/>
      <w:outlineLvl w:val="2"/>
    </w:pPr>
    <w:rPr>
      <w:rFonts w:asciiTheme="majorHAnsi" w:eastAsiaTheme="majorEastAsia" w:hAnsiTheme="majorHAnsi" w:cstheme="majorBidi"/>
      <w:color w:val="538135" w:themeColor="accent6" w:themeShade="BF"/>
      <w:sz w:val="26"/>
      <w:szCs w:val="26"/>
    </w:rPr>
  </w:style>
  <w:style w:type="paragraph" w:styleId="Heading4">
    <w:name w:val="heading 4"/>
    <w:basedOn w:val="Normal"/>
    <w:next w:val="Normal"/>
    <w:link w:val="Heading4Char"/>
    <w:uiPriority w:val="9"/>
    <w:unhideWhenUsed/>
    <w:qFormat/>
    <w:rsid w:val="0009599D"/>
    <w:pPr>
      <w:keepNext/>
      <w:keepLines/>
      <w:spacing w:before="40" w:after="0" w:line="259" w:lineRule="auto"/>
      <w:ind w:firstLine="0"/>
      <w:jc w:val="left"/>
      <w:outlineLvl w:val="3"/>
    </w:pPr>
    <w:rPr>
      <w:rFonts w:asciiTheme="majorHAnsi" w:eastAsiaTheme="majorEastAsia" w:hAnsiTheme="majorHAnsi" w:cstheme="majorBidi"/>
      <w:i/>
      <w:iCs/>
      <w:color w:val="2F5496" w:themeColor="accent5" w:themeShade="BF"/>
      <w:sz w:val="25"/>
      <w:szCs w:val="25"/>
    </w:rPr>
  </w:style>
  <w:style w:type="paragraph" w:styleId="Heading5">
    <w:name w:val="heading 5"/>
    <w:basedOn w:val="Normal"/>
    <w:next w:val="Normal"/>
    <w:link w:val="Heading5Char"/>
    <w:uiPriority w:val="9"/>
    <w:semiHidden/>
    <w:unhideWhenUsed/>
    <w:qFormat/>
    <w:rsid w:val="0009599D"/>
    <w:pPr>
      <w:keepNext/>
      <w:keepLines/>
      <w:spacing w:before="40" w:after="0" w:line="259" w:lineRule="auto"/>
      <w:ind w:firstLine="0"/>
      <w:jc w:val="left"/>
      <w:outlineLvl w:val="4"/>
    </w:pPr>
    <w:rPr>
      <w:rFonts w:asciiTheme="majorHAnsi" w:eastAsiaTheme="majorEastAsia" w:hAnsiTheme="majorHAnsi" w:cstheme="majorBidi"/>
      <w:i/>
      <w:iCs/>
      <w:color w:val="833C0B" w:themeColor="accent2" w:themeShade="80"/>
      <w:szCs w:val="24"/>
    </w:rPr>
  </w:style>
  <w:style w:type="paragraph" w:styleId="Heading6">
    <w:name w:val="heading 6"/>
    <w:basedOn w:val="Normal"/>
    <w:next w:val="Normal"/>
    <w:link w:val="Heading6Char"/>
    <w:uiPriority w:val="9"/>
    <w:semiHidden/>
    <w:unhideWhenUsed/>
    <w:qFormat/>
    <w:rsid w:val="0009599D"/>
    <w:pPr>
      <w:keepNext/>
      <w:keepLines/>
      <w:spacing w:before="40" w:after="0" w:line="259" w:lineRule="auto"/>
      <w:ind w:firstLine="0"/>
      <w:jc w:val="left"/>
      <w:outlineLvl w:val="5"/>
    </w:pPr>
    <w:rPr>
      <w:rFonts w:asciiTheme="majorHAnsi" w:eastAsiaTheme="majorEastAsia" w:hAnsiTheme="majorHAnsi" w:cstheme="majorBidi"/>
      <w:i/>
      <w:iCs/>
      <w:color w:val="385623" w:themeColor="accent6" w:themeShade="80"/>
      <w:sz w:val="23"/>
      <w:szCs w:val="23"/>
    </w:rPr>
  </w:style>
  <w:style w:type="paragraph" w:styleId="Heading7">
    <w:name w:val="heading 7"/>
    <w:basedOn w:val="Normal"/>
    <w:next w:val="Normal"/>
    <w:link w:val="Heading7Char"/>
    <w:uiPriority w:val="9"/>
    <w:semiHidden/>
    <w:unhideWhenUsed/>
    <w:qFormat/>
    <w:rsid w:val="0009599D"/>
    <w:pPr>
      <w:keepNext/>
      <w:keepLines/>
      <w:spacing w:before="40" w:after="0" w:line="259" w:lineRule="auto"/>
      <w:ind w:firstLine="0"/>
      <w:jc w:val="left"/>
      <w:outlineLvl w:val="6"/>
    </w:pPr>
    <w:rPr>
      <w:rFonts w:asciiTheme="majorHAnsi" w:eastAsiaTheme="majorEastAsia" w:hAnsiTheme="majorHAnsi" w:cstheme="majorBidi"/>
      <w:color w:val="1F4E79" w:themeColor="accent1" w:themeShade="80"/>
      <w:sz w:val="22"/>
    </w:rPr>
  </w:style>
  <w:style w:type="paragraph" w:styleId="Heading8">
    <w:name w:val="heading 8"/>
    <w:basedOn w:val="Normal"/>
    <w:next w:val="Normal"/>
    <w:link w:val="Heading8Char"/>
    <w:uiPriority w:val="9"/>
    <w:semiHidden/>
    <w:unhideWhenUsed/>
    <w:qFormat/>
    <w:rsid w:val="0009599D"/>
    <w:pPr>
      <w:keepNext/>
      <w:keepLines/>
      <w:spacing w:before="40" w:after="0" w:line="259" w:lineRule="auto"/>
      <w:ind w:firstLine="0"/>
      <w:jc w:val="left"/>
      <w:outlineLvl w:val="7"/>
    </w:pPr>
    <w:rPr>
      <w:rFonts w:asciiTheme="majorHAnsi" w:eastAsiaTheme="majorEastAsia" w:hAnsiTheme="majorHAnsi" w:cstheme="majorBidi"/>
      <w:color w:val="833C0B" w:themeColor="accent2" w:themeShade="80"/>
      <w:sz w:val="21"/>
      <w:szCs w:val="21"/>
    </w:rPr>
  </w:style>
  <w:style w:type="paragraph" w:styleId="Heading9">
    <w:name w:val="heading 9"/>
    <w:basedOn w:val="Normal"/>
    <w:next w:val="Normal"/>
    <w:link w:val="Heading9Char"/>
    <w:uiPriority w:val="9"/>
    <w:semiHidden/>
    <w:unhideWhenUsed/>
    <w:qFormat/>
    <w:rsid w:val="0009599D"/>
    <w:pPr>
      <w:keepNext/>
      <w:keepLines/>
      <w:spacing w:before="40" w:after="0" w:line="259" w:lineRule="auto"/>
      <w:ind w:firstLine="0"/>
      <w:jc w:val="left"/>
      <w:outlineLvl w:val="8"/>
    </w:pPr>
    <w:rPr>
      <w:rFonts w:asciiTheme="majorHAnsi" w:eastAsiaTheme="majorEastAsia" w:hAnsiTheme="majorHAnsi" w:cstheme="majorBidi"/>
      <w:color w:val="385623" w:themeColor="accent6" w:themeShade="8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599D"/>
    <w:rPr>
      <w:rFonts w:ascii="GHEA Grapalat" w:eastAsia="SimSun" w:hAnsi="GHEA Grapalat" w:cs="Times New Roman"/>
      <w:b/>
      <w:bCs/>
      <w:color w:val="000000"/>
      <w:sz w:val="28"/>
      <w:szCs w:val="28"/>
    </w:rPr>
  </w:style>
  <w:style w:type="character" w:customStyle="1" w:styleId="Heading2Char">
    <w:name w:val="Heading 2 Char"/>
    <w:basedOn w:val="DefaultParagraphFont"/>
    <w:link w:val="Heading2"/>
    <w:uiPriority w:val="9"/>
    <w:rsid w:val="0009599D"/>
    <w:rPr>
      <w:rFonts w:asciiTheme="majorHAnsi" w:eastAsiaTheme="majorEastAsia" w:hAnsiTheme="majorHAnsi" w:cstheme="majorBidi"/>
      <w:color w:val="C45911" w:themeColor="accent2" w:themeShade="BF"/>
      <w:sz w:val="28"/>
      <w:szCs w:val="28"/>
      <w:lang w:val="en-US"/>
    </w:rPr>
  </w:style>
  <w:style w:type="character" w:customStyle="1" w:styleId="Heading3Char">
    <w:name w:val="Heading 3 Char"/>
    <w:basedOn w:val="DefaultParagraphFont"/>
    <w:link w:val="Heading3"/>
    <w:rsid w:val="0009599D"/>
    <w:rPr>
      <w:rFonts w:asciiTheme="majorHAnsi" w:eastAsiaTheme="majorEastAsia" w:hAnsiTheme="majorHAnsi" w:cstheme="majorBidi"/>
      <w:color w:val="538135" w:themeColor="accent6" w:themeShade="BF"/>
      <w:sz w:val="26"/>
      <w:szCs w:val="26"/>
      <w:lang w:val="en-US"/>
    </w:rPr>
  </w:style>
  <w:style w:type="character" w:customStyle="1" w:styleId="Heading4Char">
    <w:name w:val="Heading 4 Char"/>
    <w:basedOn w:val="DefaultParagraphFont"/>
    <w:link w:val="Heading4"/>
    <w:uiPriority w:val="9"/>
    <w:rsid w:val="0009599D"/>
    <w:rPr>
      <w:rFonts w:asciiTheme="majorHAnsi" w:eastAsiaTheme="majorEastAsia" w:hAnsiTheme="majorHAnsi" w:cstheme="majorBidi"/>
      <w:i/>
      <w:iCs/>
      <w:color w:val="2F5496" w:themeColor="accent5" w:themeShade="BF"/>
      <w:sz w:val="25"/>
      <w:szCs w:val="25"/>
      <w:lang w:val="en-US"/>
    </w:rPr>
  </w:style>
  <w:style w:type="character" w:customStyle="1" w:styleId="Heading5Char">
    <w:name w:val="Heading 5 Char"/>
    <w:basedOn w:val="DefaultParagraphFont"/>
    <w:link w:val="Heading5"/>
    <w:uiPriority w:val="9"/>
    <w:semiHidden/>
    <w:rsid w:val="0009599D"/>
    <w:rPr>
      <w:rFonts w:asciiTheme="majorHAnsi" w:eastAsiaTheme="majorEastAsia" w:hAnsiTheme="majorHAnsi" w:cstheme="majorBidi"/>
      <w:i/>
      <w:iCs/>
      <w:color w:val="833C0B" w:themeColor="accent2" w:themeShade="80"/>
      <w:sz w:val="24"/>
      <w:szCs w:val="24"/>
      <w:lang w:val="en-US"/>
    </w:rPr>
  </w:style>
  <w:style w:type="character" w:customStyle="1" w:styleId="Heading6Char">
    <w:name w:val="Heading 6 Char"/>
    <w:basedOn w:val="DefaultParagraphFont"/>
    <w:link w:val="Heading6"/>
    <w:uiPriority w:val="9"/>
    <w:semiHidden/>
    <w:rsid w:val="0009599D"/>
    <w:rPr>
      <w:rFonts w:asciiTheme="majorHAnsi" w:eastAsiaTheme="majorEastAsia" w:hAnsiTheme="majorHAnsi" w:cstheme="majorBidi"/>
      <w:i/>
      <w:iCs/>
      <w:color w:val="385623" w:themeColor="accent6" w:themeShade="80"/>
      <w:sz w:val="23"/>
      <w:szCs w:val="23"/>
      <w:lang w:val="en-US"/>
    </w:rPr>
  </w:style>
  <w:style w:type="character" w:customStyle="1" w:styleId="Heading7Char">
    <w:name w:val="Heading 7 Char"/>
    <w:basedOn w:val="DefaultParagraphFont"/>
    <w:link w:val="Heading7"/>
    <w:uiPriority w:val="9"/>
    <w:semiHidden/>
    <w:rsid w:val="0009599D"/>
    <w:rPr>
      <w:rFonts w:asciiTheme="majorHAnsi" w:eastAsiaTheme="majorEastAsia" w:hAnsiTheme="majorHAnsi" w:cstheme="majorBidi"/>
      <w:color w:val="1F4E79" w:themeColor="accent1" w:themeShade="80"/>
      <w:lang w:val="en-US"/>
    </w:rPr>
  </w:style>
  <w:style w:type="character" w:customStyle="1" w:styleId="Heading8Char">
    <w:name w:val="Heading 8 Char"/>
    <w:basedOn w:val="DefaultParagraphFont"/>
    <w:link w:val="Heading8"/>
    <w:uiPriority w:val="9"/>
    <w:semiHidden/>
    <w:rsid w:val="0009599D"/>
    <w:rPr>
      <w:rFonts w:asciiTheme="majorHAnsi" w:eastAsiaTheme="majorEastAsia" w:hAnsiTheme="majorHAnsi" w:cstheme="majorBidi"/>
      <w:color w:val="833C0B" w:themeColor="accent2" w:themeShade="80"/>
      <w:sz w:val="21"/>
      <w:szCs w:val="21"/>
      <w:lang w:val="en-US"/>
    </w:rPr>
  </w:style>
  <w:style w:type="character" w:customStyle="1" w:styleId="Heading9Char">
    <w:name w:val="Heading 9 Char"/>
    <w:basedOn w:val="DefaultParagraphFont"/>
    <w:link w:val="Heading9"/>
    <w:uiPriority w:val="9"/>
    <w:semiHidden/>
    <w:rsid w:val="0009599D"/>
    <w:rPr>
      <w:rFonts w:asciiTheme="majorHAnsi" w:eastAsiaTheme="majorEastAsia" w:hAnsiTheme="majorHAnsi" w:cstheme="majorBidi"/>
      <w:color w:val="385623" w:themeColor="accent6" w:themeShade="80"/>
      <w:lang w:val="en-US"/>
    </w:rPr>
  </w:style>
  <w:style w:type="paragraph" w:styleId="Header">
    <w:name w:val="header"/>
    <w:basedOn w:val="Normal"/>
    <w:link w:val="HeaderChar"/>
    <w:uiPriority w:val="99"/>
    <w:unhideWhenUsed/>
    <w:rsid w:val="000959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9599D"/>
    <w:rPr>
      <w:rFonts w:ascii="GHEA Grapalat" w:eastAsia="SimSun" w:hAnsi="GHEA Grapalat" w:cs="Times New Roman"/>
      <w:sz w:val="24"/>
      <w:lang w:val="en-US"/>
    </w:rPr>
  </w:style>
  <w:style w:type="paragraph" w:styleId="Footer">
    <w:name w:val="footer"/>
    <w:basedOn w:val="Normal"/>
    <w:link w:val="FooterChar"/>
    <w:uiPriority w:val="99"/>
    <w:unhideWhenUsed/>
    <w:rsid w:val="000959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599D"/>
    <w:rPr>
      <w:rFonts w:ascii="GHEA Grapalat" w:eastAsia="SimSun" w:hAnsi="GHEA Grapalat" w:cs="Times New Roman"/>
      <w:sz w:val="24"/>
      <w:lang w:val="en-US"/>
    </w:rPr>
  </w:style>
  <w:style w:type="paragraph" w:styleId="FootnoteText">
    <w:name w:val="footnote text"/>
    <w:aliases w:val="single space,footnote text,Geneva 9,Font: Geneva 9,Boston 10,f Char Char,f Char"/>
    <w:basedOn w:val="Normal"/>
    <w:link w:val="FootnoteTextChar"/>
    <w:uiPriority w:val="99"/>
    <w:unhideWhenUsed/>
    <w:rsid w:val="0009599D"/>
    <w:pPr>
      <w:spacing w:before="0" w:after="0" w:line="240" w:lineRule="auto"/>
    </w:pPr>
    <w:rPr>
      <w:sz w:val="20"/>
      <w:szCs w:val="20"/>
    </w:rPr>
  </w:style>
  <w:style w:type="character" w:customStyle="1" w:styleId="FootnoteTextChar">
    <w:name w:val="Footnote Text Char"/>
    <w:aliases w:val="single space Char,footnote text Char,Geneva 9 Char,Font: Geneva 9 Char,Boston 10 Char,f Char Char Char,f Char Char1"/>
    <w:basedOn w:val="DefaultParagraphFont"/>
    <w:link w:val="FootnoteText"/>
    <w:uiPriority w:val="99"/>
    <w:rsid w:val="0009599D"/>
    <w:rPr>
      <w:rFonts w:ascii="GHEA Grapalat" w:eastAsia="SimSun" w:hAnsi="GHEA Grapalat" w:cs="Times New Roman"/>
      <w:sz w:val="20"/>
      <w:szCs w:val="20"/>
      <w:lang w:val="en-US"/>
    </w:rPr>
  </w:style>
  <w:style w:type="character" w:styleId="FootnoteReference">
    <w:name w:val="footnote reference"/>
    <w:basedOn w:val="DefaultParagraphFont"/>
    <w:uiPriority w:val="99"/>
    <w:unhideWhenUsed/>
    <w:rsid w:val="0009599D"/>
    <w:rPr>
      <w:vertAlign w:val="superscript"/>
    </w:rPr>
  </w:style>
  <w:style w:type="paragraph" w:styleId="TOCHeading">
    <w:name w:val="TOC Heading"/>
    <w:basedOn w:val="Heading1"/>
    <w:next w:val="Normal"/>
    <w:uiPriority w:val="39"/>
    <w:unhideWhenUsed/>
    <w:qFormat/>
    <w:rsid w:val="0009599D"/>
    <w:pPr>
      <w:keepNext/>
      <w:keepLines/>
      <w:numPr>
        <w:numId w:val="0"/>
      </w:numPr>
      <w:spacing w:before="240" w:after="0" w:line="259" w:lineRule="auto"/>
      <w:ind w:right="0"/>
      <w:jc w:val="left"/>
      <w:outlineLvl w:val="9"/>
    </w:pPr>
    <w:rPr>
      <w:rFonts w:asciiTheme="majorHAnsi" w:eastAsiaTheme="majorEastAsia" w:hAnsiTheme="majorHAnsi" w:cstheme="majorBidi"/>
      <w:b w:val="0"/>
      <w:bCs w:val="0"/>
      <w:color w:val="2E74B5" w:themeColor="accent1" w:themeShade="BF"/>
      <w:sz w:val="32"/>
      <w:szCs w:val="32"/>
      <w:lang w:val="en-US"/>
    </w:rPr>
  </w:style>
  <w:style w:type="paragraph" w:styleId="TOC1">
    <w:name w:val="toc 1"/>
    <w:basedOn w:val="Normal"/>
    <w:next w:val="Normal"/>
    <w:autoRedefine/>
    <w:uiPriority w:val="39"/>
    <w:unhideWhenUsed/>
    <w:rsid w:val="0009599D"/>
    <w:pPr>
      <w:spacing w:after="100"/>
    </w:pPr>
  </w:style>
  <w:style w:type="character" w:styleId="Hyperlink">
    <w:name w:val="Hyperlink"/>
    <w:basedOn w:val="DefaultParagraphFont"/>
    <w:uiPriority w:val="99"/>
    <w:unhideWhenUsed/>
    <w:rsid w:val="0009599D"/>
    <w:rPr>
      <w:color w:val="0563C1" w:themeColor="hyperlink"/>
      <w:u w:val="single"/>
    </w:rPr>
  </w:style>
  <w:style w:type="paragraph" w:styleId="ListParagraph">
    <w:name w:val="List Paragraph"/>
    <w:aliases w:val="List_Paragraph,Multilevel para_II,List Paragraph1,List Paragraph-ExecSummary,Akapit z listą BS,Bullet List,FooterText,List Paragraph (numbered (a)),Bullets,List Paragraph nowy,Liste 1,ECDC AF Paragraph,Paragraphe de liste PBLH,References"/>
    <w:basedOn w:val="Normal"/>
    <w:link w:val="ListParagraphChar"/>
    <w:uiPriority w:val="34"/>
    <w:qFormat/>
    <w:rsid w:val="0009599D"/>
    <w:pPr>
      <w:spacing w:line="240" w:lineRule="auto"/>
      <w:ind w:left="720" w:firstLine="0"/>
      <w:contextualSpacing/>
    </w:pPr>
    <w:rPr>
      <w:rFonts w:eastAsia="Calibri"/>
      <w:sz w:val="22"/>
    </w:rPr>
  </w:style>
  <w:style w:type="character" w:customStyle="1" w:styleId="ListParagraphChar">
    <w:name w:val="List Paragraph Char"/>
    <w:aliases w:val="List_Paragraph Char,Multilevel para_II Char,List Paragraph1 Char,List Paragraph-ExecSummary Char,Akapit z listą BS Char,Bullet List Char,FooterText Char,List Paragraph (numbered (a)) Char,Bullets Char,List Paragraph nowy Char"/>
    <w:link w:val="ListParagraph"/>
    <w:uiPriority w:val="34"/>
    <w:qFormat/>
    <w:locked/>
    <w:rsid w:val="0009599D"/>
    <w:rPr>
      <w:rFonts w:ascii="GHEA Grapalat" w:eastAsia="Calibri" w:hAnsi="GHEA Grapalat" w:cs="Times New Roman"/>
      <w:lang w:val="en-US"/>
    </w:rPr>
  </w:style>
  <w:style w:type="table" w:customStyle="1" w:styleId="TableGrid2">
    <w:name w:val="Table Grid2"/>
    <w:basedOn w:val="TableNormal"/>
    <w:next w:val="TableGrid"/>
    <w:uiPriority w:val="59"/>
    <w:rsid w:val="0009599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TableNormal"/>
    <w:next w:val="TableGrid"/>
    <w:uiPriority w:val="39"/>
    <w:rsid w:val="0009599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09599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webb,Обычный (веб) Знак Знак,Знак Знак Знак Знак,Обычный (веб) Знак Знак Знак,Знак Знак Знак1 Знак Знак Знак Знак Знак,Знак1,Знак Знак1, webb"/>
    <w:basedOn w:val="Normal"/>
    <w:link w:val="NormalWebChar"/>
    <w:uiPriority w:val="99"/>
    <w:unhideWhenUsed/>
    <w:qFormat/>
    <w:rsid w:val="0009599D"/>
    <w:pPr>
      <w:spacing w:before="100" w:beforeAutospacing="1" w:after="100" w:afterAutospacing="1" w:line="259" w:lineRule="auto"/>
      <w:ind w:firstLine="0"/>
      <w:jc w:val="left"/>
    </w:pPr>
    <w:rPr>
      <w:rFonts w:ascii="Times New Roman" w:eastAsia="Times New Roman" w:hAnsi="Times New Roman"/>
      <w:szCs w:val="24"/>
    </w:rPr>
  </w:style>
  <w:style w:type="character" w:customStyle="1" w:styleId="NormalWebChar">
    <w:name w:val="Normal (Web) Char"/>
    <w:aliases w:val="webb Char,Обычный (веб) Знак Знак Char,Знак Знак Знак Знак Char,Обычный (веб) Знак Знак Знак Char,Знак Знак Знак1 Знак Знак Знак Знак Знак Char,Знак1 Char,Знак Знак1 Char, webb Char"/>
    <w:link w:val="NormalWeb"/>
    <w:uiPriority w:val="99"/>
    <w:locked/>
    <w:rsid w:val="0009599D"/>
    <w:rPr>
      <w:rFonts w:ascii="Times New Roman" w:eastAsia="Times New Roman" w:hAnsi="Times New Roman" w:cs="Times New Roman"/>
      <w:sz w:val="24"/>
      <w:szCs w:val="24"/>
      <w:lang w:val="en-US"/>
    </w:rPr>
  </w:style>
  <w:style w:type="character" w:styleId="IntenseEmphasis">
    <w:name w:val="Intense Emphasis"/>
    <w:basedOn w:val="DefaultParagraphFont"/>
    <w:uiPriority w:val="21"/>
    <w:qFormat/>
    <w:rsid w:val="0009599D"/>
    <w:rPr>
      <w:b w:val="0"/>
      <w:bCs w:val="0"/>
      <w:i/>
      <w:iCs/>
      <w:color w:val="5B9BD5" w:themeColor="accent1"/>
    </w:rPr>
  </w:style>
  <w:style w:type="character" w:styleId="IntenseReference">
    <w:name w:val="Intense Reference"/>
    <w:basedOn w:val="DefaultParagraphFont"/>
    <w:uiPriority w:val="32"/>
    <w:qFormat/>
    <w:rsid w:val="0009599D"/>
    <w:rPr>
      <w:b/>
      <w:bCs/>
      <w:smallCaps/>
      <w:color w:val="5B9BD5" w:themeColor="accent1"/>
      <w:spacing w:val="5"/>
      <w:u w:val="single"/>
    </w:rPr>
  </w:style>
  <w:style w:type="paragraph" w:styleId="BalloonText">
    <w:name w:val="Balloon Text"/>
    <w:basedOn w:val="Normal"/>
    <w:link w:val="BalloonTextChar"/>
    <w:uiPriority w:val="99"/>
    <w:semiHidden/>
    <w:unhideWhenUsed/>
    <w:rsid w:val="0009599D"/>
    <w:pPr>
      <w:spacing w:before="0" w:after="0" w:line="240" w:lineRule="auto"/>
      <w:ind w:firstLine="0"/>
      <w:jc w:val="left"/>
    </w:pPr>
    <w:rPr>
      <w:rFonts w:ascii="Segoe UI" w:eastAsiaTheme="minorEastAsia" w:hAnsi="Segoe UI" w:cs="Segoe UI"/>
      <w:sz w:val="18"/>
      <w:szCs w:val="18"/>
    </w:rPr>
  </w:style>
  <w:style w:type="character" w:customStyle="1" w:styleId="BalloonTextChar">
    <w:name w:val="Balloon Text Char"/>
    <w:basedOn w:val="DefaultParagraphFont"/>
    <w:link w:val="BalloonText"/>
    <w:uiPriority w:val="99"/>
    <w:semiHidden/>
    <w:rsid w:val="0009599D"/>
    <w:rPr>
      <w:rFonts w:ascii="Segoe UI" w:eastAsiaTheme="minorEastAsia" w:hAnsi="Segoe UI" w:cs="Segoe UI"/>
      <w:sz w:val="18"/>
      <w:szCs w:val="18"/>
      <w:lang w:val="en-US"/>
    </w:rPr>
  </w:style>
  <w:style w:type="character" w:styleId="CommentReference">
    <w:name w:val="annotation reference"/>
    <w:basedOn w:val="DefaultParagraphFont"/>
    <w:uiPriority w:val="99"/>
    <w:semiHidden/>
    <w:unhideWhenUsed/>
    <w:rsid w:val="0009599D"/>
    <w:rPr>
      <w:sz w:val="16"/>
      <w:szCs w:val="16"/>
    </w:rPr>
  </w:style>
  <w:style w:type="paragraph" w:styleId="CommentText">
    <w:name w:val="annotation text"/>
    <w:basedOn w:val="Normal"/>
    <w:link w:val="CommentTextChar"/>
    <w:uiPriority w:val="99"/>
    <w:unhideWhenUsed/>
    <w:rsid w:val="0009599D"/>
    <w:pPr>
      <w:spacing w:before="0" w:after="160" w:line="259" w:lineRule="auto"/>
      <w:ind w:firstLine="0"/>
      <w:jc w:val="left"/>
    </w:pPr>
    <w:rPr>
      <w:rFonts w:eastAsiaTheme="minorEastAsia" w:cstheme="minorBidi"/>
      <w:color w:val="0070C0"/>
      <w:sz w:val="28"/>
      <w:szCs w:val="20"/>
    </w:rPr>
  </w:style>
  <w:style w:type="character" w:customStyle="1" w:styleId="CommentTextChar">
    <w:name w:val="Comment Text Char"/>
    <w:basedOn w:val="DefaultParagraphFont"/>
    <w:link w:val="CommentText"/>
    <w:uiPriority w:val="99"/>
    <w:rsid w:val="0009599D"/>
    <w:rPr>
      <w:rFonts w:ascii="GHEA Grapalat" w:eastAsiaTheme="minorEastAsia" w:hAnsi="GHEA Grapalat"/>
      <w:color w:val="0070C0"/>
      <w:sz w:val="28"/>
      <w:szCs w:val="20"/>
      <w:lang w:val="en-US"/>
    </w:rPr>
  </w:style>
  <w:style w:type="paragraph" w:styleId="CommentSubject">
    <w:name w:val="annotation subject"/>
    <w:basedOn w:val="CommentText"/>
    <w:next w:val="CommentText"/>
    <w:link w:val="CommentSubjectChar"/>
    <w:uiPriority w:val="99"/>
    <w:semiHidden/>
    <w:unhideWhenUsed/>
    <w:rsid w:val="0009599D"/>
    <w:rPr>
      <w:b/>
      <w:bCs/>
    </w:rPr>
  </w:style>
  <w:style w:type="character" w:customStyle="1" w:styleId="CommentSubjectChar">
    <w:name w:val="Comment Subject Char"/>
    <w:basedOn w:val="CommentTextChar"/>
    <w:link w:val="CommentSubject"/>
    <w:uiPriority w:val="99"/>
    <w:semiHidden/>
    <w:rsid w:val="0009599D"/>
    <w:rPr>
      <w:rFonts w:ascii="GHEA Grapalat" w:eastAsiaTheme="minorEastAsia" w:hAnsi="GHEA Grapalat"/>
      <w:b/>
      <w:bCs/>
      <w:color w:val="0070C0"/>
      <w:sz w:val="28"/>
      <w:szCs w:val="20"/>
      <w:lang w:val="en-US"/>
    </w:rPr>
  </w:style>
  <w:style w:type="paragraph" w:styleId="Revision">
    <w:name w:val="Revision"/>
    <w:hidden/>
    <w:uiPriority w:val="99"/>
    <w:semiHidden/>
    <w:rsid w:val="0009599D"/>
    <w:pPr>
      <w:spacing w:after="0" w:line="240" w:lineRule="auto"/>
    </w:pPr>
    <w:rPr>
      <w:rFonts w:eastAsiaTheme="minorEastAsia"/>
      <w:lang w:val="en-US"/>
    </w:rPr>
  </w:style>
  <w:style w:type="paragraph" w:styleId="BlockText">
    <w:name w:val="Block Text"/>
    <w:basedOn w:val="Normal"/>
    <w:rsid w:val="0009599D"/>
    <w:pPr>
      <w:spacing w:before="0" w:after="0" w:line="259" w:lineRule="auto"/>
      <w:ind w:left="209" w:right="-108" w:hanging="209"/>
      <w:jc w:val="left"/>
    </w:pPr>
    <w:rPr>
      <w:rFonts w:ascii="Arial Armenian" w:eastAsia="Times New Roman" w:hAnsi="Arial Armenian"/>
      <w:sz w:val="22"/>
      <w:szCs w:val="20"/>
    </w:rPr>
  </w:style>
  <w:style w:type="paragraph" w:styleId="TOC6">
    <w:name w:val="toc 6"/>
    <w:basedOn w:val="Normal"/>
    <w:next w:val="Normal"/>
    <w:autoRedefine/>
    <w:uiPriority w:val="39"/>
    <w:semiHidden/>
    <w:unhideWhenUsed/>
    <w:rsid w:val="0009599D"/>
    <w:pPr>
      <w:spacing w:before="0" w:after="100" w:line="259" w:lineRule="auto"/>
      <w:ind w:left="1100" w:firstLine="0"/>
      <w:jc w:val="left"/>
    </w:pPr>
    <w:rPr>
      <w:rFonts w:asciiTheme="minorHAnsi" w:eastAsiaTheme="minorEastAsia" w:hAnsiTheme="minorHAnsi" w:cstheme="minorBidi"/>
      <w:sz w:val="22"/>
    </w:rPr>
  </w:style>
  <w:style w:type="paragraph" w:styleId="TOC2">
    <w:name w:val="toc 2"/>
    <w:basedOn w:val="Normal"/>
    <w:next w:val="Normal"/>
    <w:autoRedefine/>
    <w:uiPriority w:val="39"/>
    <w:unhideWhenUsed/>
    <w:rsid w:val="0009599D"/>
    <w:pPr>
      <w:spacing w:before="0" w:after="100"/>
      <w:ind w:left="220" w:firstLine="0"/>
      <w:jc w:val="left"/>
    </w:pPr>
    <w:rPr>
      <w:rFonts w:asciiTheme="minorHAnsi" w:eastAsiaTheme="minorEastAsia" w:hAnsiTheme="minorHAnsi" w:cstheme="minorBidi"/>
      <w:sz w:val="22"/>
      <w:lang w:val="en-GB" w:eastAsia="en-GB"/>
    </w:rPr>
  </w:style>
  <w:style w:type="paragraph" w:styleId="TOC3">
    <w:name w:val="toc 3"/>
    <w:basedOn w:val="Normal"/>
    <w:next w:val="Normal"/>
    <w:autoRedefine/>
    <w:uiPriority w:val="39"/>
    <w:semiHidden/>
    <w:unhideWhenUsed/>
    <w:rsid w:val="0009599D"/>
    <w:pPr>
      <w:spacing w:before="0" w:after="100"/>
      <w:ind w:left="440" w:firstLine="0"/>
      <w:jc w:val="left"/>
    </w:pPr>
    <w:rPr>
      <w:rFonts w:asciiTheme="minorHAnsi" w:eastAsiaTheme="minorEastAsia" w:hAnsiTheme="minorHAnsi" w:cstheme="minorBidi"/>
      <w:sz w:val="22"/>
      <w:lang w:val="en-GB" w:eastAsia="en-GB"/>
    </w:rPr>
  </w:style>
  <w:style w:type="paragraph" w:styleId="EndnoteText">
    <w:name w:val="endnote text"/>
    <w:basedOn w:val="Normal"/>
    <w:link w:val="EndnoteTextChar"/>
    <w:uiPriority w:val="99"/>
    <w:semiHidden/>
    <w:unhideWhenUsed/>
    <w:rsid w:val="0009599D"/>
    <w:pPr>
      <w:spacing w:before="0" w:after="0" w:line="259" w:lineRule="auto"/>
      <w:ind w:firstLine="0"/>
      <w:jc w:val="left"/>
    </w:pPr>
    <w:rPr>
      <w:rFonts w:asciiTheme="minorHAnsi" w:eastAsiaTheme="minorEastAsia" w:hAnsiTheme="minorHAnsi" w:cstheme="minorBidi"/>
      <w:sz w:val="20"/>
      <w:szCs w:val="20"/>
    </w:rPr>
  </w:style>
  <w:style w:type="character" w:customStyle="1" w:styleId="EndnoteTextChar">
    <w:name w:val="Endnote Text Char"/>
    <w:basedOn w:val="DefaultParagraphFont"/>
    <w:link w:val="EndnoteText"/>
    <w:uiPriority w:val="99"/>
    <w:semiHidden/>
    <w:rsid w:val="0009599D"/>
    <w:rPr>
      <w:rFonts w:eastAsiaTheme="minorEastAsia"/>
      <w:sz w:val="20"/>
      <w:szCs w:val="20"/>
      <w:lang w:val="en-US"/>
    </w:rPr>
  </w:style>
  <w:style w:type="character" w:styleId="EndnoteReference">
    <w:name w:val="endnote reference"/>
    <w:basedOn w:val="DefaultParagraphFont"/>
    <w:uiPriority w:val="99"/>
    <w:semiHidden/>
    <w:unhideWhenUsed/>
    <w:rsid w:val="0009599D"/>
    <w:rPr>
      <w:vertAlign w:val="superscript"/>
    </w:rPr>
  </w:style>
  <w:style w:type="paragraph" w:customStyle="1" w:styleId="IASBTitle">
    <w:name w:val="IASB Title"/>
    <w:basedOn w:val="Normal"/>
    <w:rsid w:val="0009599D"/>
    <w:pPr>
      <w:keepNext/>
      <w:keepLines/>
      <w:spacing w:before="300" w:after="400" w:line="259" w:lineRule="auto"/>
      <w:ind w:firstLine="0"/>
      <w:jc w:val="left"/>
    </w:pPr>
    <w:rPr>
      <w:rFonts w:ascii="Arial" w:eastAsia="Times New Roman" w:hAnsi="Arial" w:cs="Arial"/>
      <w:b/>
      <w:sz w:val="36"/>
      <w:szCs w:val="20"/>
    </w:rPr>
  </w:style>
  <w:style w:type="character" w:styleId="Strong">
    <w:name w:val="Strong"/>
    <w:basedOn w:val="DefaultParagraphFont"/>
    <w:uiPriority w:val="22"/>
    <w:qFormat/>
    <w:rsid w:val="0009599D"/>
    <w:rPr>
      <w:b/>
      <w:bCs/>
    </w:rPr>
  </w:style>
  <w:style w:type="paragraph" w:customStyle="1" w:styleId="Heading11">
    <w:name w:val="Heading 11"/>
    <w:basedOn w:val="ListParagraph"/>
    <w:next w:val="Normal"/>
    <w:autoRedefine/>
    <w:uiPriority w:val="9"/>
    <w:rsid w:val="0009599D"/>
    <w:pPr>
      <w:pageBreakBefore/>
      <w:tabs>
        <w:tab w:val="left" w:pos="90"/>
        <w:tab w:val="num" w:pos="360"/>
      </w:tabs>
      <w:spacing w:before="0" w:after="0" w:line="259" w:lineRule="auto"/>
      <w:jc w:val="left"/>
      <w:outlineLvl w:val="0"/>
    </w:pPr>
    <w:rPr>
      <w:rFonts w:asciiTheme="minorHAnsi" w:eastAsia="Times New Roman" w:hAnsiTheme="minorHAnsi" w:cs="Sylfaen"/>
      <w:b/>
      <w:sz w:val="28"/>
    </w:rPr>
  </w:style>
  <w:style w:type="paragraph" w:styleId="BodyText2">
    <w:name w:val="Body Text 2"/>
    <w:aliases w:val="1Text"/>
    <w:basedOn w:val="Normal"/>
    <w:link w:val="BodyText2Char"/>
    <w:autoRedefine/>
    <w:rsid w:val="0009599D"/>
    <w:pPr>
      <w:spacing w:before="0" w:after="0"/>
      <w:ind w:left="2" w:hanging="2"/>
      <w:contextualSpacing/>
    </w:pPr>
    <w:rPr>
      <w:rFonts w:asciiTheme="minorHAnsi" w:eastAsia="Calibri" w:hAnsiTheme="minorHAnsi"/>
      <w:szCs w:val="24"/>
    </w:rPr>
  </w:style>
  <w:style w:type="character" w:customStyle="1" w:styleId="BodyText2Char">
    <w:name w:val="Body Text 2 Char"/>
    <w:aliases w:val="1Text Char"/>
    <w:basedOn w:val="DefaultParagraphFont"/>
    <w:link w:val="BodyText2"/>
    <w:rsid w:val="0009599D"/>
    <w:rPr>
      <w:rFonts w:eastAsia="Calibri" w:cs="Times New Roman"/>
      <w:sz w:val="24"/>
      <w:szCs w:val="24"/>
      <w:lang w:val="en-US"/>
    </w:rPr>
  </w:style>
  <w:style w:type="paragraph" w:customStyle="1" w:styleId="mechtex">
    <w:name w:val="mechtex"/>
    <w:basedOn w:val="Normal"/>
    <w:link w:val="mechtexChar"/>
    <w:rsid w:val="0009599D"/>
    <w:pPr>
      <w:spacing w:before="0" w:after="0" w:line="259" w:lineRule="auto"/>
      <w:ind w:firstLine="0"/>
      <w:jc w:val="center"/>
    </w:pPr>
    <w:rPr>
      <w:rFonts w:ascii="Arial Armenian" w:eastAsia="Times New Roman" w:hAnsi="Arial Armenian"/>
      <w:sz w:val="22"/>
      <w:lang w:eastAsia="ru-RU"/>
    </w:rPr>
  </w:style>
  <w:style w:type="character" w:customStyle="1" w:styleId="mechtexChar">
    <w:name w:val="mechtex Char"/>
    <w:link w:val="mechtex"/>
    <w:locked/>
    <w:rsid w:val="0009599D"/>
    <w:rPr>
      <w:rFonts w:ascii="Arial Armenian" w:eastAsia="Times New Roman" w:hAnsi="Arial Armenian" w:cs="Times New Roman"/>
      <w:lang w:val="en-US" w:eastAsia="ru-RU"/>
    </w:rPr>
  </w:style>
  <w:style w:type="paragraph" w:styleId="BodyTextIndent">
    <w:name w:val="Body Text Indent"/>
    <w:basedOn w:val="Normal"/>
    <w:link w:val="BodyTextIndentChar"/>
    <w:unhideWhenUsed/>
    <w:rsid w:val="0009599D"/>
    <w:pPr>
      <w:spacing w:before="0" w:after="160" w:line="259" w:lineRule="auto"/>
      <w:ind w:left="283" w:firstLine="0"/>
      <w:jc w:val="left"/>
    </w:pPr>
    <w:rPr>
      <w:rFonts w:asciiTheme="minorHAnsi" w:eastAsiaTheme="minorEastAsia" w:hAnsiTheme="minorHAnsi" w:cstheme="minorBidi"/>
      <w:sz w:val="22"/>
    </w:rPr>
  </w:style>
  <w:style w:type="character" w:customStyle="1" w:styleId="BodyTextIndentChar">
    <w:name w:val="Body Text Indent Char"/>
    <w:basedOn w:val="DefaultParagraphFont"/>
    <w:link w:val="BodyTextIndent"/>
    <w:rsid w:val="0009599D"/>
    <w:rPr>
      <w:rFonts w:eastAsiaTheme="minorEastAsia"/>
      <w:lang w:val="en-US"/>
    </w:rPr>
  </w:style>
  <w:style w:type="paragraph" w:styleId="Caption">
    <w:name w:val="caption"/>
    <w:basedOn w:val="Normal"/>
    <w:next w:val="Normal"/>
    <w:uiPriority w:val="35"/>
    <w:unhideWhenUsed/>
    <w:qFormat/>
    <w:rsid w:val="0009599D"/>
    <w:pPr>
      <w:spacing w:before="0" w:after="160" w:line="240" w:lineRule="auto"/>
      <w:ind w:firstLine="0"/>
      <w:jc w:val="left"/>
    </w:pPr>
    <w:rPr>
      <w:rFonts w:asciiTheme="minorHAnsi" w:eastAsiaTheme="minorEastAsia" w:hAnsiTheme="minorHAnsi" w:cstheme="minorBidi"/>
      <w:b/>
      <w:bCs/>
      <w:smallCaps/>
      <w:color w:val="5B9BD5" w:themeColor="accent1"/>
      <w:spacing w:val="6"/>
      <w:sz w:val="22"/>
    </w:rPr>
  </w:style>
  <w:style w:type="paragraph" w:styleId="Title">
    <w:name w:val="Title"/>
    <w:basedOn w:val="Normal"/>
    <w:next w:val="Normal"/>
    <w:link w:val="TitleChar"/>
    <w:uiPriority w:val="10"/>
    <w:qFormat/>
    <w:rsid w:val="0009599D"/>
    <w:pPr>
      <w:spacing w:before="0" w:after="0" w:line="240" w:lineRule="auto"/>
      <w:ind w:firstLine="0"/>
      <w:contextualSpacing/>
      <w:jc w:val="left"/>
    </w:pPr>
    <w:rPr>
      <w:rFonts w:asciiTheme="majorHAnsi" w:eastAsiaTheme="majorEastAsia" w:hAnsiTheme="majorHAnsi" w:cstheme="majorBidi"/>
      <w:color w:val="2E74B5" w:themeColor="accent1" w:themeShade="BF"/>
      <w:spacing w:val="-10"/>
      <w:sz w:val="52"/>
      <w:szCs w:val="52"/>
    </w:rPr>
  </w:style>
  <w:style w:type="character" w:customStyle="1" w:styleId="TitleChar">
    <w:name w:val="Title Char"/>
    <w:basedOn w:val="DefaultParagraphFont"/>
    <w:link w:val="Title"/>
    <w:uiPriority w:val="10"/>
    <w:rsid w:val="0009599D"/>
    <w:rPr>
      <w:rFonts w:asciiTheme="majorHAnsi" w:eastAsiaTheme="majorEastAsia" w:hAnsiTheme="majorHAnsi" w:cstheme="majorBidi"/>
      <w:color w:val="2E74B5" w:themeColor="accent1" w:themeShade="BF"/>
      <w:spacing w:val="-10"/>
      <w:sz w:val="52"/>
      <w:szCs w:val="52"/>
      <w:lang w:val="en-US"/>
    </w:rPr>
  </w:style>
  <w:style w:type="paragraph" w:styleId="Subtitle">
    <w:name w:val="Subtitle"/>
    <w:basedOn w:val="Normal"/>
    <w:next w:val="Normal"/>
    <w:link w:val="SubtitleChar"/>
    <w:uiPriority w:val="11"/>
    <w:qFormat/>
    <w:rsid w:val="0009599D"/>
    <w:pPr>
      <w:numPr>
        <w:ilvl w:val="1"/>
      </w:numPr>
      <w:spacing w:before="0" w:after="160" w:line="240" w:lineRule="auto"/>
      <w:ind w:firstLine="708"/>
      <w:jc w:val="left"/>
    </w:pPr>
    <w:rPr>
      <w:rFonts w:asciiTheme="majorHAnsi" w:eastAsiaTheme="majorEastAsia" w:hAnsiTheme="majorHAnsi" w:cstheme="majorBidi"/>
      <w:sz w:val="22"/>
    </w:rPr>
  </w:style>
  <w:style w:type="character" w:customStyle="1" w:styleId="SubtitleChar">
    <w:name w:val="Subtitle Char"/>
    <w:basedOn w:val="DefaultParagraphFont"/>
    <w:link w:val="Subtitle"/>
    <w:uiPriority w:val="11"/>
    <w:rsid w:val="0009599D"/>
    <w:rPr>
      <w:rFonts w:asciiTheme="majorHAnsi" w:eastAsiaTheme="majorEastAsia" w:hAnsiTheme="majorHAnsi" w:cstheme="majorBidi"/>
      <w:lang w:val="en-US"/>
    </w:rPr>
  </w:style>
  <w:style w:type="character" w:styleId="Emphasis">
    <w:name w:val="Emphasis"/>
    <w:basedOn w:val="DefaultParagraphFont"/>
    <w:uiPriority w:val="20"/>
    <w:qFormat/>
    <w:rsid w:val="0009599D"/>
    <w:rPr>
      <w:i/>
      <w:iCs/>
    </w:rPr>
  </w:style>
  <w:style w:type="paragraph" w:styleId="NoSpacing">
    <w:name w:val="No Spacing"/>
    <w:uiPriority w:val="1"/>
    <w:qFormat/>
    <w:rsid w:val="0009599D"/>
    <w:pPr>
      <w:spacing w:after="0" w:line="240" w:lineRule="auto"/>
    </w:pPr>
    <w:rPr>
      <w:rFonts w:eastAsiaTheme="minorEastAsia"/>
      <w:lang w:val="en-US"/>
    </w:rPr>
  </w:style>
  <w:style w:type="paragraph" w:styleId="Quote">
    <w:name w:val="Quote"/>
    <w:basedOn w:val="Normal"/>
    <w:next w:val="Normal"/>
    <w:link w:val="QuoteChar"/>
    <w:uiPriority w:val="29"/>
    <w:qFormat/>
    <w:rsid w:val="0009599D"/>
    <w:pPr>
      <w:spacing w:after="160" w:line="259" w:lineRule="auto"/>
      <w:ind w:left="720" w:right="720" w:firstLine="0"/>
      <w:jc w:val="center"/>
    </w:pPr>
    <w:rPr>
      <w:rFonts w:asciiTheme="minorHAnsi" w:eastAsiaTheme="minorEastAsia" w:hAnsiTheme="minorHAnsi" w:cstheme="minorBidi"/>
      <w:i/>
      <w:iCs/>
      <w:sz w:val="22"/>
    </w:rPr>
  </w:style>
  <w:style w:type="character" w:customStyle="1" w:styleId="QuoteChar">
    <w:name w:val="Quote Char"/>
    <w:basedOn w:val="DefaultParagraphFont"/>
    <w:link w:val="Quote"/>
    <w:uiPriority w:val="29"/>
    <w:rsid w:val="0009599D"/>
    <w:rPr>
      <w:rFonts w:eastAsiaTheme="minorEastAsia"/>
      <w:i/>
      <w:iCs/>
      <w:lang w:val="en-US"/>
    </w:rPr>
  </w:style>
  <w:style w:type="paragraph" w:styleId="IntenseQuote">
    <w:name w:val="Intense Quote"/>
    <w:basedOn w:val="Normal"/>
    <w:next w:val="Normal"/>
    <w:link w:val="IntenseQuoteChar"/>
    <w:uiPriority w:val="30"/>
    <w:qFormat/>
    <w:rsid w:val="0009599D"/>
    <w:pPr>
      <w:spacing w:after="160" w:line="300" w:lineRule="auto"/>
      <w:ind w:left="576" w:right="576" w:firstLine="0"/>
      <w:jc w:val="center"/>
    </w:pPr>
    <w:rPr>
      <w:rFonts w:asciiTheme="majorHAnsi" w:eastAsiaTheme="majorEastAsia" w:hAnsiTheme="majorHAnsi" w:cstheme="majorBidi"/>
      <w:color w:val="5B9BD5" w:themeColor="accent1"/>
      <w:szCs w:val="24"/>
    </w:rPr>
  </w:style>
  <w:style w:type="character" w:customStyle="1" w:styleId="IntenseQuoteChar">
    <w:name w:val="Intense Quote Char"/>
    <w:basedOn w:val="DefaultParagraphFont"/>
    <w:link w:val="IntenseQuote"/>
    <w:uiPriority w:val="30"/>
    <w:rsid w:val="0009599D"/>
    <w:rPr>
      <w:rFonts w:asciiTheme="majorHAnsi" w:eastAsiaTheme="majorEastAsia" w:hAnsiTheme="majorHAnsi" w:cstheme="majorBidi"/>
      <w:color w:val="5B9BD5" w:themeColor="accent1"/>
      <w:sz w:val="24"/>
      <w:szCs w:val="24"/>
      <w:lang w:val="en-US"/>
    </w:rPr>
  </w:style>
  <w:style w:type="character" w:styleId="SubtleEmphasis">
    <w:name w:val="Subtle Emphasis"/>
    <w:basedOn w:val="DefaultParagraphFont"/>
    <w:uiPriority w:val="19"/>
    <w:qFormat/>
    <w:rsid w:val="0009599D"/>
    <w:rPr>
      <w:i/>
      <w:iCs/>
      <w:color w:val="404040" w:themeColor="text1" w:themeTint="BF"/>
    </w:rPr>
  </w:style>
  <w:style w:type="character" w:styleId="SubtleReference">
    <w:name w:val="Subtle Reference"/>
    <w:basedOn w:val="DefaultParagraphFont"/>
    <w:uiPriority w:val="31"/>
    <w:qFormat/>
    <w:rsid w:val="0009599D"/>
    <w:rPr>
      <w:smallCaps/>
      <w:color w:val="404040" w:themeColor="text1" w:themeTint="BF"/>
      <w:u w:val="single" w:color="7F7F7F" w:themeColor="text1" w:themeTint="80"/>
    </w:rPr>
  </w:style>
  <w:style w:type="character" w:styleId="BookTitle">
    <w:name w:val="Book Title"/>
    <w:basedOn w:val="DefaultParagraphFont"/>
    <w:uiPriority w:val="33"/>
    <w:qFormat/>
    <w:rsid w:val="0009599D"/>
    <w:rPr>
      <w:b/>
      <w:bCs/>
      <w:smallCaps/>
    </w:rPr>
  </w:style>
  <w:style w:type="paragraph" w:customStyle="1" w:styleId="Default">
    <w:name w:val="Default"/>
    <w:rsid w:val="0009599D"/>
    <w:pPr>
      <w:autoSpaceDE w:val="0"/>
      <w:autoSpaceDN w:val="0"/>
      <w:adjustRightInd w:val="0"/>
      <w:spacing w:after="0" w:line="240" w:lineRule="auto"/>
    </w:pPr>
    <w:rPr>
      <w:rFonts w:ascii="Sylfaen" w:eastAsia="Times New Roman" w:hAnsi="Sylfaen" w:cs="Sylfaen"/>
      <w:color w:val="000000"/>
      <w:sz w:val="24"/>
      <w:szCs w:val="24"/>
      <w:lang w:val="en-US"/>
    </w:rPr>
  </w:style>
  <w:style w:type="paragraph" w:customStyle="1" w:styleId="msonormalmailrucssattributepostfix">
    <w:name w:val="msonormal_mailru_css_attribute_postfix"/>
    <w:basedOn w:val="Normal"/>
    <w:rsid w:val="0009599D"/>
    <w:pPr>
      <w:spacing w:before="100" w:beforeAutospacing="1" w:after="100" w:afterAutospacing="1" w:line="240" w:lineRule="auto"/>
      <w:ind w:firstLine="0"/>
      <w:jc w:val="left"/>
    </w:pPr>
    <w:rPr>
      <w:rFonts w:ascii="Times New Roman" w:eastAsia="Times New Roman" w:hAnsi="Times New Roman"/>
      <w:szCs w:val="24"/>
      <w:lang w:val="hy-AM" w:eastAsia="hy-AM"/>
    </w:rPr>
  </w:style>
  <w:style w:type="paragraph" w:styleId="HTMLPreformatted">
    <w:name w:val="HTML Preformatted"/>
    <w:basedOn w:val="Normal"/>
    <w:link w:val="HTMLPreformattedChar"/>
    <w:uiPriority w:val="99"/>
    <w:unhideWhenUsed/>
    <w:rsid w:val="00095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firstLine="0"/>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09599D"/>
    <w:rPr>
      <w:rFonts w:ascii="Courier New" w:eastAsia="Times New Roman" w:hAnsi="Courier New" w:cs="Courier New"/>
      <w:sz w:val="20"/>
      <w:szCs w:val="20"/>
      <w:lang w:val="en-US"/>
    </w:rPr>
  </w:style>
  <w:style w:type="character" w:customStyle="1" w:styleId="y2iqfc">
    <w:name w:val="y2iqfc"/>
    <w:basedOn w:val="DefaultParagraphFont"/>
    <w:rsid w:val="0009599D"/>
  </w:style>
  <w:style w:type="numbering" w:customStyle="1" w:styleId="NoList1">
    <w:name w:val="No List1"/>
    <w:next w:val="NoList"/>
    <w:uiPriority w:val="99"/>
    <w:semiHidden/>
    <w:unhideWhenUsed/>
    <w:rsid w:val="0009599D"/>
  </w:style>
  <w:style w:type="character" w:styleId="PlaceholderText">
    <w:name w:val="Placeholder Text"/>
    <w:uiPriority w:val="99"/>
    <w:semiHidden/>
    <w:rsid w:val="0009599D"/>
    <w:rPr>
      <w:color w:val="808080"/>
    </w:rPr>
  </w:style>
  <w:style w:type="table" w:customStyle="1" w:styleId="TableGrid1">
    <w:name w:val="Table Grid1"/>
    <w:basedOn w:val="TableNormal"/>
    <w:next w:val="TableGrid"/>
    <w:uiPriority w:val="39"/>
    <w:rsid w:val="0009599D"/>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09599D"/>
    <w:pPr>
      <w:spacing w:after="0" w:line="240" w:lineRule="auto"/>
    </w:pPr>
    <w:rPr>
      <w:rFonts w:ascii="Calibri" w:eastAsia="Times New Rom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9599D"/>
    <w:rPr>
      <w:color w:val="954F72"/>
      <w:u w:val="single"/>
    </w:rPr>
  </w:style>
  <w:style w:type="paragraph" w:customStyle="1" w:styleId="msonormal0">
    <w:name w:val="msonormal"/>
    <w:basedOn w:val="Normal"/>
    <w:rsid w:val="0009599D"/>
    <w:pPr>
      <w:spacing w:before="100" w:beforeAutospacing="1" w:after="100" w:afterAutospacing="1" w:line="240" w:lineRule="auto"/>
      <w:ind w:firstLine="0"/>
      <w:jc w:val="left"/>
    </w:pPr>
    <w:rPr>
      <w:rFonts w:ascii="Times New Roman" w:eastAsia="Times New Roman" w:hAnsi="Times New Roman"/>
      <w:szCs w:val="24"/>
    </w:rPr>
  </w:style>
  <w:style w:type="paragraph" w:customStyle="1" w:styleId="xl66">
    <w:name w:val="xl66"/>
    <w:basedOn w:val="Normal"/>
    <w:rsid w:val="0009599D"/>
    <w:pPr>
      <w:spacing w:before="100" w:beforeAutospacing="1" w:after="100" w:afterAutospacing="1" w:line="240" w:lineRule="auto"/>
      <w:ind w:firstLine="0"/>
      <w:jc w:val="center"/>
      <w:textAlignment w:val="center"/>
    </w:pPr>
    <w:rPr>
      <w:rFonts w:ascii="Times New Roman" w:eastAsia="Times New Roman" w:hAnsi="Times New Roman"/>
      <w:sz w:val="20"/>
      <w:szCs w:val="20"/>
    </w:rPr>
  </w:style>
  <w:style w:type="paragraph" w:customStyle="1" w:styleId="xl67">
    <w:name w:val="xl67"/>
    <w:basedOn w:val="Normal"/>
    <w:rsid w:val="0009599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z w:val="18"/>
      <w:szCs w:val="18"/>
    </w:rPr>
  </w:style>
  <w:style w:type="paragraph" w:customStyle="1" w:styleId="xl68">
    <w:name w:val="xl68"/>
    <w:basedOn w:val="Normal"/>
    <w:rsid w:val="0009599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z w:val="18"/>
      <w:szCs w:val="18"/>
    </w:rPr>
  </w:style>
  <w:style w:type="paragraph" w:customStyle="1" w:styleId="xl69">
    <w:name w:val="xl69"/>
    <w:basedOn w:val="Normal"/>
    <w:rsid w:val="0009599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z w:val="18"/>
      <w:szCs w:val="18"/>
    </w:rPr>
  </w:style>
  <w:style w:type="paragraph" w:customStyle="1" w:styleId="xl70">
    <w:name w:val="xl70"/>
    <w:basedOn w:val="Normal"/>
    <w:rsid w:val="0009599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rPr>
  </w:style>
  <w:style w:type="paragraph" w:customStyle="1" w:styleId="xl71">
    <w:name w:val="xl71"/>
    <w:basedOn w:val="Normal"/>
    <w:rsid w:val="0009599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rPr>
  </w:style>
  <w:style w:type="paragraph" w:customStyle="1" w:styleId="xl72">
    <w:name w:val="xl72"/>
    <w:basedOn w:val="Normal"/>
    <w:rsid w:val="0009599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rPr>
  </w:style>
  <w:style w:type="paragraph" w:customStyle="1" w:styleId="xl73">
    <w:name w:val="xl73"/>
    <w:basedOn w:val="Normal"/>
    <w:rsid w:val="0009599D"/>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z w:val="18"/>
      <w:szCs w:val="18"/>
    </w:rPr>
  </w:style>
  <w:style w:type="paragraph" w:customStyle="1" w:styleId="xl74">
    <w:name w:val="xl74"/>
    <w:basedOn w:val="Normal"/>
    <w:rsid w:val="0009599D"/>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z w:val="18"/>
      <w:szCs w:val="18"/>
    </w:rPr>
  </w:style>
  <w:style w:type="paragraph" w:customStyle="1" w:styleId="xl75">
    <w:name w:val="xl75"/>
    <w:basedOn w:val="Normal"/>
    <w:rsid w:val="0009599D"/>
    <w:pPr>
      <w:pBdr>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z w:val="18"/>
      <w:szCs w:val="18"/>
    </w:rPr>
  </w:style>
  <w:style w:type="paragraph" w:customStyle="1" w:styleId="xl76">
    <w:name w:val="xl76"/>
    <w:basedOn w:val="Normal"/>
    <w:rsid w:val="000959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center"/>
    </w:pPr>
    <w:rPr>
      <w:rFonts w:ascii="Times New Roman" w:eastAsia="Times New Roman" w:hAnsi="Times New Roman"/>
      <w:szCs w:val="24"/>
    </w:rPr>
  </w:style>
  <w:style w:type="paragraph" w:customStyle="1" w:styleId="xl77">
    <w:name w:val="xl77"/>
    <w:basedOn w:val="Normal"/>
    <w:rsid w:val="0009599D"/>
    <w:pPr>
      <w:spacing w:before="100" w:beforeAutospacing="1" w:after="100" w:afterAutospacing="1" w:line="240" w:lineRule="auto"/>
      <w:ind w:firstLine="0"/>
      <w:jc w:val="center"/>
      <w:textAlignment w:val="center"/>
    </w:pPr>
    <w:rPr>
      <w:rFonts w:ascii="Times New Roman" w:eastAsia="Times New Roman" w:hAnsi="Times New Roman"/>
      <w:szCs w:val="24"/>
    </w:rPr>
  </w:style>
  <w:style w:type="paragraph" w:customStyle="1" w:styleId="xl78">
    <w:name w:val="xl78"/>
    <w:basedOn w:val="Normal"/>
    <w:rsid w:val="000959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center"/>
    </w:pPr>
    <w:rPr>
      <w:rFonts w:eastAsia="Times New Roman"/>
      <w:b/>
      <w:bCs/>
      <w:sz w:val="20"/>
      <w:szCs w:val="20"/>
    </w:rPr>
  </w:style>
  <w:style w:type="paragraph" w:customStyle="1" w:styleId="xl79">
    <w:name w:val="xl79"/>
    <w:basedOn w:val="Normal"/>
    <w:rsid w:val="000959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center"/>
    </w:pPr>
    <w:rPr>
      <w:rFonts w:ascii="Times New Roman" w:eastAsia="Times New Roman" w:hAnsi="Times New Roman"/>
      <w:sz w:val="20"/>
      <w:szCs w:val="20"/>
    </w:rPr>
  </w:style>
  <w:style w:type="paragraph" w:customStyle="1" w:styleId="xl80">
    <w:name w:val="xl80"/>
    <w:basedOn w:val="Normal"/>
    <w:rsid w:val="0009599D"/>
    <w:pPr>
      <w:spacing w:before="100" w:beforeAutospacing="1" w:after="100" w:afterAutospacing="1" w:line="240" w:lineRule="auto"/>
      <w:ind w:firstLine="0"/>
      <w:jc w:val="center"/>
      <w:textAlignment w:val="center"/>
    </w:pPr>
    <w:rPr>
      <w:rFonts w:ascii="Times New Roman" w:eastAsia="Times New Roman" w:hAnsi="Times New Roman"/>
      <w:szCs w:val="24"/>
    </w:rPr>
  </w:style>
  <w:style w:type="numbering" w:customStyle="1" w:styleId="NoList2">
    <w:name w:val="No List2"/>
    <w:next w:val="NoList"/>
    <w:uiPriority w:val="99"/>
    <w:semiHidden/>
    <w:unhideWhenUsed/>
    <w:rsid w:val="0009599D"/>
  </w:style>
  <w:style w:type="table" w:customStyle="1" w:styleId="TableGrid12">
    <w:name w:val="Table Grid12"/>
    <w:basedOn w:val="TableNormal"/>
    <w:next w:val="TableGrid"/>
    <w:uiPriority w:val="59"/>
    <w:rsid w:val="0009599D"/>
    <w:pPr>
      <w:spacing w:after="0" w:line="240" w:lineRule="auto"/>
    </w:pPr>
    <w:rPr>
      <w:rFonts w:ascii="Calibri" w:eastAsia="Times New Rom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9599D"/>
  </w:style>
  <w:style w:type="table" w:customStyle="1" w:styleId="TableGrid21">
    <w:name w:val="Table Grid21"/>
    <w:basedOn w:val="TableNormal"/>
    <w:next w:val="TableGrid"/>
    <w:uiPriority w:val="39"/>
    <w:rsid w:val="0009599D"/>
    <w:pPr>
      <w:spacing w:after="0" w:line="240" w:lineRule="auto"/>
    </w:pPr>
    <w:rPr>
      <w:rFonts w:ascii="Calibri" w:eastAsia="Times New Rom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9599D"/>
  </w:style>
  <w:style w:type="table" w:customStyle="1" w:styleId="TableGrid111">
    <w:name w:val="Table Grid111"/>
    <w:basedOn w:val="TableNormal"/>
    <w:next w:val="TableGrid"/>
    <w:uiPriority w:val="39"/>
    <w:rsid w:val="0009599D"/>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59"/>
    <w:rsid w:val="0009599D"/>
    <w:pPr>
      <w:spacing w:after="0" w:line="240" w:lineRule="auto"/>
    </w:pPr>
    <w:rPr>
      <w:rFonts w:ascii="Calibri" w:eastAsia="Times New Rom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9599D"/>
  </w:style>
  <w:style w:type="numbering" w:customStyle="1" w:styleId="NoList3">
    <w:name w:val="No List3"/>
    <w:next w:val="NoList"/>
    <w:uiPriority w:val="99"/>
    <w:semiHidden/>
    <w:unhideWhenUsed/>
    <w:rsid w:val="0009599D"/>
  </w:style>
  <w:style w:type="table" w:customStyle="1" w:styleId="TableGrid3">
    <w:name w:val="Table Grid3"/>
    <w:basedOn w:val="TableNormal"/>
    <w:next w:val="TableGrid"/>
    <w:uiPriority w:val="59"/>
    <w:rsid w:val="0009599D"/>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09599D"/>
    <w:pPr>
      <w:spacing w:after="0" w:line="240" w:lineRule="auto"/>
    </w:pPr>
    <w:rPr>
      <w:rFonts w:ascii="Calibri" w:eastAsia="Times New Rom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9599D"/>
  </w:style>
  <w:style w:type="table" w:customStyle="1" w:styleId="TableGrid22">
    <w:name w:val="Table Grid22"/>
    <w:basedOn w:val="TableNormal"/>
    <w:next w:val="TableGrid"/>
    <w:uiPriority w:val="39"/>
    <w:rsid w:val="0009599D"/>
    <w:pPr>
      <w:spacing w:after="0" w:line="240" w:lineRule="auto"/>
    </w:pPr>
    <w:rPr>
      <w:rFonts w:ascii="Calibri" w:eastAsia="Times New Rom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9599D"/>
  </w:style>
  <w:style w:type="table" w:customStyle="1" w:styleId="TableGrid112">
    <w:name w:val="Table Grid112"/>
    <w:basedOn w:val="TableNormal"/>
    <w:next w:val="TableGrid"/>
    <w:uiPriority w:val="39"/>
    <w:rsid w:val="0009599D"/>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59"/>
    <w:rsid w:val="0009599D"/>
    <w:pPr>
      <w:spacing w:after="0" w:line="240" w:lineRule="auto"/>
    </w:pPr>
    <w:rPr>
      <w:rFonts w:ascii="Calibri" w:eastAsia="Times New Rom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09599D"/>
    <w:pPr>
      <w:spacing w:after="0" w:line="240" w:lineRule="auto"/>
    </w:pPr>
    <w:rPr>
      <w:rFonts w:ascii="Calibri" w:eastAsia="Calibri"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9599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9599D"/>
  </w:style>
  <w:style w:type="table" w:customStyle="1" w:styleId="TableGrid5">
    <w:name w:val="Table Grid5"/>
    <w:basedOn w:val="TableNormal"/>
    <w:next w:val="TableGrid"/>
    <w:uiPriority w:val="59"/>
    <w:rsid w:val="0009599D"/>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09599D"/>
    <w:pPr>
      <w:spacing w:after="0" w:line="240" w:lineRule="auto"/>
    </w:pPr>
    <w:rPr>
      <w:rFonts w:ascii="Calibri" w:eastAsia="Times New Rom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9599D"/>
  </w:style>
  <w:style w:type="table" w:customStyle="1" w:styleId="TableGrid23">
    <w:name w:val="Table Grid23"/>
    <w:basedOn w:val="TableNormal"/>
    <w:next w:val="TableGrid"/>
    <w:uiPriority w:val="39"/>
    <w:rsid w:val="0009599D"/>
    <w:pPr>
      <w:spacing w:after="0" w:line="240" w:lineRule="auto"/>
    </w:pPr>
    <w:rPr>
      <w:rFonts w:ascii="Calibri" w:eastAsia="Times New Rom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9599D"/>
  </w:style>
  <w:style w:type="table" w:customStyle="1" w:styleId="TableGrid113">
    <w:name w:val="Table Grid113"/>
    <w:basedOn w:val="TableNormal"/>
    <w:next w:val="TableGrid"/>
    <w:uiPriority w:val="39"/>
    <w:rsid w:val="0009599D"/>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59"/>
    <w:rsid w:val="0009599D"/>
    <w:pPr>
      <w:spacing w:after="0" w:line="240" w:lineRule="auto"/>
    </w:pPr>
    <w:rPr>
      <w:rFonts w:ascii="Calibri" w:eastAsia="Times New Rom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09599D"/>
    <w:pPr>
      <w:spacing w:after="0" w:line="240" w:lineRule="auto"/>
    </w:pPr>
    <w:rPr>
      <w:rFonts w:ascii="Calibri" w:eastAsia="Calibri"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09599D"/>
    <w:pPr>
      <w:numPr>
        <w:numId w:val="3"/>
      </w:numPr>
    </w:pPr>
  </w:style>
  <w:style w:type="numbering" w:customStyle="1" w:styleId="Style2">
    <w:name w:val="Style2"/>
    <w:uiPriority w:val="99"/>
    <w:rsid w:val="0009599D"/>
    <w:pPr>
      <w:numPr>
        <w:numId w:val="4"/>
      </w:numPr>
    </w:pPr>
  </w:style>
  <w:style w:type="numbering" w:customStyle="1" w:styleId="Style3">
    <w:name w:val="Style3"/>
    <w:uiPriority w:val="99"/>
    <w:rsid w:val="0009599D"/>
    <w:pPr>
      <w:numPr>
        <w:numId w:val="5"/>
      </w:numPr>
    </w:pPr>
  </w:style>
  <w:style w:type="table" w:customStyle="1" w:styleId="TableGrid41">
    <w:name w:val="Table Grid41"/>
    <w:basedOn w:val="TableNormal"/>
    <w:next w:val="TableGrid"/>
    <w:uiPriority w:val="39"/>
    <w:rsid w:val="0009599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2">
    <w:name w:val="Plain Table 2"/>
    <w:basedOn w:val="TableNormal"/>
    <w:uiPriority w:val="42"/>
    <w:rsid w:val="0009599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8">
    <w:name w:val="Table Grid8"/>
    <w:basedOn w:val="TableNormal"/>
    <w:next w:val="TableGrid"/>
    <w:uiPriority w:val="39"/>
    <w:rsid w:val="0009599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09599D"/>
  </w:style>
  <w:style w:type="table" w:customStyle="1" w:styleId="TableGrid6">
    <w:name w:val="Table Grid6"/>
    <w:basedOn w:val="TableNormal"/>
    <w:next w:val="TableGrid"/>
    <w:uiPriority w:val="59"/>
    <w:rsid w:val="0009599D"/>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09599D"/>
    <w:pPr>
      <w:spacing w:after="0" w:line="240" w:lineRule="auto"/>
    </w:pPr>
    <w:rPr>
      <w:rFonts w:ascii="Calibri" w:eastAsia="Times New Rom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9599D"/>
  </w:style>
  <w:style w:type="table" w:customStyle="1" w:styleId="TableGrid24">
    <w:name w:val="Table Grid24"/>
    <w:basedOn w:val="TableNormal"/>
    <w:next w:val="TableGrid"/>
    <w:uiPriority w:val="39"/>
    <w:rsid w:val="0009599D"/>
    <w:pPr>
      <w:spacing w:after="0" w:line="240" w:lineRule="auto"/>
    </w:pPr>
    <w:rPr>
      <w:rFonts w:ascii="Calibri" w:eastAsia="Times New Rom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9599D"/>
  </w:style>
  <w:style w:type="table" w:customStyle="1" w:styleId="TableGrid114">
    <w:name w:val="Table Grid114"/>
    <w:basedOn w:val="TableNormal"/>
    <w:next w:val="TableGrid"/>
    <w:uiPriority w:val="39"/>
    <w:rsid w:val="0009599D"/>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59"/>
    <w:rsid w:val="0009599D"/>
    <w:pPr>
      <w:spacing w:after="0" w:line="240" w:lineRule="auto"/>
    </w:pPr>
    <w:rPr>
      <w:rFonts w:ascii="Calibri" w:eastAsia="Times New Rom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09599D"/>
    <w:pPr>
      <w:spacing w:after="0" w:line="240" w:lineRule="auto"/>
    </w:pPr>
    <w:rPr>
      <w:rFonts w:ascii="Calibri" w:eastAsia="Calibri"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09599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09599D"/>
    <w:pPr>
      <w:spacing w:before="0" w:line="240" w:lineRule="auto"/>
      <w:ind w:firstLine="0"/>
      <w:jc w:val="left"/>
    </w:pPr>
    <w:rPr>
      <w:rFonts w:ascii="Times New Roman" w:eastAsia="Times New Roman" w:hAnsi="Times New Roman"/>
      <w:sz w:val="20"/>
      <w:szCs w:val="20"/>
      <w:lang w:val="en-AU" w:eastAsia="ru-RU"/>
    </w:rPr>
  </w:style>
  <w:style w:type="character" w:customStyle="1" w:styleId="BodyTextChar">
    <w:name w:val="Body Text Char"/>
    <w:basedOn w:val="DefaultParagraphFont"/>
    <w:link w:val="BodyText"/>
    <w:uiPriority w:val="99"/>
    <w:rsid w:val="0009599D"/>
    <w:rPr>
      <w:rFonts w:ascii="Times New Roman" w:eastAsia="Times New Roman" w:hAnsi="Times New Roman" w:cs="Times New Roman"/>
      <w:sz w:val="20"/>
      <w:szCs w:val="20"/>
      <w:lang w:val="en-AU" w:eastAsia="ru-RU"/>
    </w:rPr>
  </w:style>
  <w:style w:type="table" w:customStyle="1" w:styleId="TableGrid51">
    <w:name w:val="Table Grid51"/>
    <w:basedOn w:val="TableNormal"/>
    <w:next w:val="TableGrid"/>
    <w:uiPriority w:val="59"/>
    <w:rsid w:val="0009599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09599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09599D"/>
    <w:pPr>
      <w:spacing w:after="0" w:line="240" w:lineRule="auto"/>
    </w:pPr>
    <w:rPr>
      <w:rFonts w:ascii="Calibri" w:eastAsia="Calibri"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9599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09599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9599D"/>
    <w:rPr>
      <w:color w:val="605E5C"/>
      <w:shd w:val="clear" w:color="auto" w:fill="E1DFDD"/>
    </w:rPr>
  </w:style>
  <w:style w:type="numbering" w:customStyle="1" w:styleId="Style4">
    <w:name w:val="Style4"/>
    <w:uiPriority w:val="99"/>
    <w:rsid w:val="0009599D"/>
    <w:pPr>
      <w:numPr>
        <w:numId w:val="10"/>
      </w:numPr>
    </w:pPr>
  </w:style>
  <w:style w:type="table" w:customStyle="1" w:styleId="TableGrid10">
    <w:name w:val="Table Grid10"/>
    <w:basedOn w:val="TableNormal"/>
    <w:next w:val="TableGrid"/>
    <w:uiPriority w:val="39"/>
    <w:rsid w:val="0009599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09599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029379">
      <w:bodyDiv w:val="1"/>
      <w:marLeft w:val="0"/>
      <w:marRight w:val="0"/>
      <w:marTop w:val="0"/>
      <w:marBottom w:val="0"/>
      <w:divBdr>
        <w:top w:val="none" w:sz="0" w:space="0" w:color="auto"/>
        <w:left w:val="none" w:sz="0" w:space="0" w:color="auto"/>
        <w:bottom w:val="none" w:sz="0" w:space="0" w:color="auto"/>
        <w:right w:val="none" w:sz="0" w:space="0" w:color="auto"/>
      </w:divBdr>
    </w:div>
    <w:div w:id="486748300">
      <w:bodyDiv w:val="1"/>
      <w:marLeft w:val="0"/>
      <w:marRight w:val="0"/>
      <w:marTop w:val="0"/>
      <w:marBottom w:val="0"/>
      <w:divBdr>
        <w:top w:val="none" w:sz="0" w:space="0" w:color="auto"/>
        <w:left w:val="none" w:sz="0" w:space="0" w:color="auto"/>
        <w:bottom w:val="none" w:sz="0" w:space="0" w:color="auto"/>
        <w:right w:val="none" w:sz="0" w:space="0" w:color="auto"/>
      </w:divBdr>
    </w:div>
    <w:div w:id="506284957">
      <w:bodyDiv w:val="1"/>
      <w:marLeft w:val="0"/>
      <w:marRight w:val="0"/>
      <w:marTop w:val="0"/>
      <w:marBottom w:val="0"/>
      <w:divBdr>
        <w:top w:val="none" w:sz="0" w:space="0" w:color="auto"/>
        <w:left w:val="none" w:sz="0" w:space="0" w:color="auto"/>
        <w:bottom w:val="none" w:sz="0" w:space="0" w:color="auto"/>
        <w:right w:val="none" w:sz="0" w:space="0" w:color="auto"/>
      </w:divBdr>
    </w:div>
    <w:div w:id="1798988341">
      <w:bodyDiv w:val="1"/>
      <w:marLeft w:val="0"/>
      <w:marRight w:val="0"/>
      <w:marTop w:val="0"/>
      <w:marBottom w:val="0"/>
      <w:divBdr>
        <w:top w:val="none" w:sz="0" w:space="0" w:color="auto"/>
        <w:left w:val="none" w:sz="0" w:space="0" w:color="auto"/>
        <w:bottom w:val="none" w:sz="0" w:space="0" w:color="auto"/>
        <w:right w:val="none" w:sz="0" w:space="0" w:color="auto"/>
      </w:divBdr>
    </w:div>
    <w:div w:id="1855343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C:\Users\User\Downloads\armeps.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User\Desktop\MarinPC\&#1350;&#1381;&#1408;&#1412;&#1387;&#1398;%20&#1379;&#1400;&#1408;&#1390;&#1381;&#1408;%202023%20&#1407;&#1377;&#1408;&#1387;\&#1350;&#1381;&#1408;&#1412;&#1387;&#1398;%20&#1379;&#1400;&#1408;&#1390;&#1381;&#1408;%202024\&#1350;&#1381;&#1408;&#1412;&#1387;&#1398;%20&#1379;&#1400;&#1408;&#1390;&#1381;&#1408;%202024%203&#1377;&#1396;&#1387;&#1405;\&#1336;&#1398;&#1385;&#1377;&#1409;&#1387;&#1391;%20&#1381;&#1382;&#1408;&#1377;&#1391;&#1377;&#1409;&#1400;&#1410;&#1385;&#1397;&#1400;&#1410;&#1398;\&#1344;&#1377;&#1406;&#1381;&#1388;&#1406;&#1377;&#1390;%201.xls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24489C-13C2-49CB-A636-C1F9E5FEB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78</Pages>
  <Words>16481</Words>
  <Characters>93947</Characters>
  <Application>Microsoft Office Word</Application>
  <DocSecurity>0</DocSecurity>
  <Lines>782</Lines>
  <Paragraphs>220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ANNA</cp:lastModifiedBy>
  <cp:revision>2</cp:revision>
  <dcterms:created xsi:type="dcterms:W3CDTF">2024-08-05T13:35:00Z</dcterms:created>
  <dcterms:modified xsi:type="dcterms:W3CDTF">2024-08-05T13:35:00Z</dcterms:modified>
</cp:coreProperties>
</file>